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7D05712B" w:rsidR="00B574C9" w:rsidRPr="00C55FAE" w:rsidRDefault="0015466E" w:rsidP="00522EA3">
                <w:pPr>
                  <w:rPr>
                    <w:color w:val="000000" w:themeColor="text1"/>
                    <w:sz w:val="24"/>
                    <w:szCs w:val="24"/>
                  </w:rPr>
                </w:pPr>
                <w:r w:rsidRPr="00A86275">
                  <w:rPr>
                    <w:lang w:val="en-US" w:eastAsia="ja-JP"/>
                  </w:rPr>
                  <w:t>Burke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23150986" w:rsidR="00B574C9" w:rsidRPr="00C55FAE" w:rsidRDefault="0015466E" w:rsidP="00522EA3">
                <w:pPr>
                  <w:rPr>
                    <w:color w:val="000000" w:themeColor="text1"/>
                    <w:sz w:val="24"/>
                    <w:szCs w:val="24"/>
                  </w:rPr>
                </w:pPr>
                <w:proofErr w:type="spellStart"/>
                <w:r w:rsidRPr="00A86275">
                  <w:rPr>
                    <w:lang w:val="en-US" w:eastAsia="ja-JP"/>
                  </w:rPr>
                  <w:t>Hilsabeck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2287BE46" w:rsidR="00B574C9" w:rsidRDefault="0015466E" w:rsidP="00B574C9">
                <w:r w:rsidRPr="00B94787">
                  <w:t>Oberlin College</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272B7D0B" w:rsidR="003F0D73" w:rsidRPr="00FB589A" w:rsidRDefault="0015466E" w:rsidP="0015466E">
                <w:pPr>
                  <w:rPr>
                    <w:b/>
                  </w:rPr>
                </w:pPr>
                <w:r w:rsidRPr="005E137C">
                  <w:rPr>
                    <w:b/>
                  </w:rPr>
                  <w:t xml:space="preserve"> Slapstick Comedy </w:t>
                </w:r>
              </w:p>
            </w:tc>
          </w:sdtContent>
        </w:sdt>
      </w:tr>
      <w:tr w:rsidR="00464699" w14:paraId="09D06B43" w14:textId="77777777" w:rsidTr="00834D01">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6171BCA" w:rsidR="00E85A05" w:rsidRDefault="005825D9" w:rsidP="00E85A05">
                <w:r>
                  <w:t>S</w:t>
                </w:r>
                <w:r w:rsidR="00B94787">
                  <w:t>lapstick comedy refers to film comedies in which the humo</w:t>
                </w:r>
                <w:r>
                  <w:t xml:space="preserve">ur relies </w:t>
                </w:r>
                <w:r w:rsidR="00B94787">
                  <w:t>on physical gags and stunts. The slapstick</w:t>
                </w:r>
                <w:r w:rsidR="004703B7">
                  <w:t xml:space="preserve"> </w:t>
                </w:r>
                <w:r w:rsidR="00B94787">
                  <w:t>—</w:t>
                </w:r>
                <w:r w:rsidR="004703B7">
                  <w:t xml:space="preserve"> </w:t>
                </w:r>
                <w:r w:rsidR="00B94787">
                  <w:t>a wooden paddle to which a second piece of wood was attached by means of a hinge</w:t>
                </w:r>
                <w:r w:rsidR="004703B7">
                  <w:t xml:space="preserve"> </w:t>
                </w:r>
                <w:r w:rsidR="00B94787">
                  <w:t>—</w:t>
                </w:r>
                <w:r w:rsidR="004703B7">
                  <w:t xml:space="preserve"> </w:t>
                </w:r>
                <w:r w:rsidR="00B94787">
                  <w:t xml:space="preserve">was a tool of the Italian </w:t>
                </w:r>
                <w:r w:rsidR="00B94787">
                  <w:rPr>
                    <w:i/>
                  </w:rPr>
                  <w:t xml:space="preserve">commedia </w:t>
                </w:r>
                <w:proofErr w:type="spellStart"/>
                <w:r w:rsidR="00B94787">
                  <w:rPr>
                    <w:i/>
                  </w:rPr>
                  <w:t>dell’arte</w:t>
                </w:r>
                <w:proofErr w:type="spellEnd"/>
                <w:r w:rsidR="00B94787">
                  <w:t>. When swung against an actor’s body, it made a loud thwacking noise that helped to emphasize an act of stage violence.</w:t>
                </w:r>
                <w:r w:rsidR="004703B7">
                  <w:t xml:space="preserve"> </w:t>
                </w:r>
                <w:r w:rsidR="004703B7">
                  <w:t xml:space="preserve">Like the instrument to which it owes its name, slapstick film comedy derives from the popular stage. In the United States, this was the short-lived tradition of vaudeville, a form of live variety entertainment consisting of musical numbers, acrobatics, </w:t>
                </w:r>
                <w:proofErr w:type="spellStart"/>
                <w:r w:rsidR="004703B7">
                  <w:t>monologuists</w:t>
                </w:r>
                <w:proofErr w:type="spellEnd"/>
                <w:r w:rsidR="004703B7">
                  <w:t>, and untold other miscellaneous acts. In England, such acts toured as part of the tradition of the music hall.</w:t>
                </w:r>
                <w:r w:rsidR="004703B7">
                  <w:t xml:space="preserve"> </w:t>
                </w:r>
                <w:r w:rsidR="004703B7">
                  <w:t>Many of the physical comedians of the popular stage found their way to the cinema.</w:t>
                </w:r>
                <w:r w:rsidR="004703B7">
                  <w:t xml:space="preserve"> </w:t>
                </w:r>
                <w:r w:rsidR="004703B7">
                  <w:t>These include the famous four slapstick comedians of the silent era—Charlie Chaplin, Buster Keaton, Harry Langdon, and Harold Lloyd—as well as less well-remembered comedians like Ben Turpin, Charley Chase, Roscoe ‘Fatty’ Arbuckle, and Marie Dressler, as well as comedians such as W. C. Fields and Stan Laurel, who found success after the a</w:t>
                </w:r>
                <w:r w:rsidR="004703B7">
                  <w:t xml:space="preserve">doption of synchronized sound. </w:t>
                </w:r>
              </w:p>
            </w:tc>
          </w:sdtContent>
        </w:sdt>
      </w:tr>
      <w:tr w:rsidR="003F0D73" w14:paraId="63D8B75E" w14:textId="77777777" w:rsidTr="003F0D73">
        <w:tc>
          <w:tcPr>
            <w:tcW w:w="9016" w:type="dxa"/>
            <w:tcMar>
              <w:top w:w="113" w:type="dxa"/>
              <w:bottom w:w="113" w:type="dxa"/>
            </w:tcMar>
          </w:tcPr>
          <w:p w14:paraId="38D4E014" w14:textId="77777777" w:rsidR="006A5D4B" w:rsidRDefault="006A5D4B" w:rsidP="006A5D4B">
            <w:r>
              <w:t xml:space="preserve">File: </w:t>
            </w:r>
            <w:r w:rsidRPr="006C5B61">
              <w:t>Keystone Kops</w:t>
            </w:r>
            <w:r>
              <w:t>.pdf</w:t>
            </w:r>
          </w:p>
          <w:p w14:paraId="04688577" w14:textId="2FD353E0" w:rsidR="006A5D4B" w:rsidRDefault="006A5D4B" w:rsidP="006A5D4B">
            <w:pPr>
              <w:pStyle w:val="Caption"/>
            </w:pPr>
            <w:fldSimple w:instr=" SEQ Figure \* ARABIC ">
              <w:r>
                <w:rPr>
                  <w:noProof/>
                </w:rPr>
                <w:t>1</w:t>
              </w:r>
            </w:fldSimple>
            <w:r>
              <w:t xml:space="preserve"> Image of the Keystone Kops </w:t>
            </w:r>
          </w:p>
          <w:p w14:paraId="4F192F01" w14:textId="579431E3" w:rsidR="00EA79DC" w:rsidRDefault="005825D9" w:rsidP="005E137C">
            <w:r>
              <w:t>S</w:t>
            </w:r>
            <w:r w:rsidR="00EA79DC">
              <w:t>lapstick comedy refers to film comedies in which the humo</w:t>
            </w:r>
            <w:r>
              <w:t xml:space="preserve">ur relies </w:t>
            </w:r>
            <w:bookmarkStart w:id="0" w:name="_GoBack"/>
            <w:bookmarkEnd w:id="0"/>
            <w:r w:rsidR="00EA79DC">
              <w:t>on physical gags and stunts. The slapstick</w:t>
            </w:r>
            <w:r w:rsidR="004703B7">
              <w:t xml:space="preserve"> </w:t>
            </w:r>
            <w:r w:rsidR="00EA79DC">
              <w:t>—</w:t>
            </w:r>
            <w:r w:rsidR="004703B7">
              <w:t xml:space="preserve"> </w:t>
            </w:r>
            <w:r w:rsidR="00EA79DC">
              <w:t>a wooden paddle to which a second piece of wood was attached by means of a hinge</w:t>
            </w:r>
            <w:r w:rsidR="004703B7">
              <w:t xml:space="preserve"> </w:t>
            </w:r>
            <w:r w:rsidR="00EA79DC">
              <w:t>—</w:t>
            </w:r>
            <w:r w:rsidR="004703B7">
              <w:t xml:space="preserve"> </w:t>
            </w:r>
            <w:r w:rsidR="00EA79DC">
              <w:t xml:space="preserve">was a tool of the Italian </w:t>
            </w:r>
            <w:r w:rsidR="00EA79DC">
              <w:rPr>
                <w:i/>
              </w:rPr>
              <w:t xml:space="preserve">commedia </w:t>
            </w:r>
            <w:proofErr w:type="spellStart"/>
            <w:r w:rsidR="00EA79DC">
              <w:rPr>
                <w:i/>
              </w:rPr>
              <w:t>dell’arte</w:t>
            </w:r>
            <w:proofErr w:type="spellEnd"/>
            <w:r w:rsidR="00EA79DC">
              <w:t xml:space="preserve">. When swung against an actor’s body, it made a loud thwacking noise that helped to emphasize an act of stage violence. Like the instrument to which it owes its name, slapstick film comedy derives from the popular stage. In the United States, this was the short-lived tradition of vaudeville, a form of live variety entertainment consisting of musical numbers, acrobatics, </w:t>
            </w:r>
            <w:proofErr w:type="spellStart"/>
            <w:r w:rsidR="00EA79DC">
              <w:t>monologuists</w:t>
            </w:r>
            <w:proofErr w:type="spellEnd"/>
            <w:r w:rsidR="00EA79DC">
              <w:t xml:space="preserve">, and untold other miscellaneous acts. In England, such acts toured as part of the tradition of the music hall. Many of the physical comedians of the popular stage found their way to the cinema. These include the famous four slapstick comedians of the silent era—Charlie Chaplin, Buster Keaton, Harry Langdon, and Harold Lloyd—as well as less well-remembered comedians like Ben Turpin, Charley Chase, Roscoe </w:t>
            </w:r>
            <w:r w:rsidR="00834D01">
              <w:t>‘</w:t>
            </w:r>
            <w:r w:rsidR="00EA79DC">
              <w:t>Fatty</w:t>
            </w:r>
            <w:r w:rsidR="00834D01">
              <w:t>’</w:t>
            </w:r>
            <w:r w:rsidR="00EA79DC">
              <w:t xml:space="preserve"> </w:t>
            </w:r>
            <w:r w:rsidR="00BE1DE8">
              <w:t xml:space="preserve">Arbuckle, and Marie Dressler, as well as </w:t>
            </w:r>
            <w:r w:rsidR="00EA79DC">
              <w:t xml:space="preserve">comedians such as W. C. Fields and Stan Laurel, who found success after the adoption of synchronized sound. </w:t>
            </w:r>
          </w:p>
          <w:p w14:paraId="62FA5905" w14:textId="77777777" w:rsidR="00743EC5" w:rsidRDefault="00743EC5" w:rsidP="00743EC5"/>
          <w:p w14:paraId="3BBC8B12" w14:textId="77777777" w:rsidR="0020679F" w:rsidRPr="004703B7" w:rsidRDefault="0020679F" w:rsidP="0020679F">
            <w:pPr>
              <w:rPr>
                <w:highlight w:val="yellow"/>
              </w:rPr>
            </w:pPr>
            <w:r w:rsidRPr="004703B7">
              <w:rPr>
                <w:highlight w:val="yellow"/>
              </w:rPr>
              <w:t xml:space="preserve">File: </w:t>
            </w:r>
            <w:hyperlink r:id="rId9" w:history="1">
              <w:r w:rsidRPr="004703B7">
                <w:rPr>
                  <w:highlight w:val="yellow"/>
                </w:rPr>
                <w:t>https://archive.org/details/filmcollectief-01-680</w:t>
              </w:r>
            </w:hyperlink>
          </w:p>
          <w:p w14:paraId="071B41EB" w14:textId="0AE1348E" w:rsidR="0020679F" w:rsidRPr="004703B7" w:rsidRDefault="0020679F" w:rsidP="0020679F">
            <w:pPr>
              <w:pStyle w:val="Caption"/>
              <w:rPr>
                <w:highlight w:val="yellow"/>
              </w:rPr>
            </w:pPr>
            <w:r w:rsidRPr="004703B7">
              <w:rPr>
                <w:highlight w:val="yellow"/>
              </w:rPr>
              <w:fldChar w:fldCharType="begin"/>
            </w:r>
            <w:r w:rsidRPr="004703B7">
              <w:rPr>
                <w:highlight w:val="yellow"/>
              </w:rPr>
              <w:instrText xml:space="preserve"> SEQ Figure \* ARABIC </w:instrText>
            </w:r>
            <w:r w:rsidRPr="004703B7">
              <w:rPr>
                <w:highlight w:val="yellow"/>
              </w:rPr>
              <w:fldChar w:fldCharType="separate"/>
            </w:r>
            <w:r w:rsidRPr="004703B7">
              <w:rPr>
                <w:noProof/>
                <w:highlight w:val="yellow"/>
              </w:rPr>
              <w:t>2</w:t>
            </w:r>
            <w:r w:rsidRPr="004703B7">
              <w:rPr>
                <w:highlight w:val="yellow"/>
              </w:rPr>
              <w:fldChar w:fldCharType="end"/>
            </w:r>
            <w:r w:rsidRPr="004703B7">
              <w:rPr>
                <w:highlight w:val="yellow"/>
              </w:rPr>
              <w:t xml:space="preserve"> Harry Langdon, </w:t>
            </w:r>
            <w:r w:rsidRPr="004703B7">
              <w:rPr>
                <w:i/>
                <w:highlight w:val="yellow"/>
              </w:rPr>
              <w:t>The Capture of Cactus Cal</w:t>
            </w:r>
            <w:r w:rsidRPr="004703B7">
              <w:rPr>
                <w:highlight w:val="yellow"/>
              </w:rPr>
              <w:t xml:space="preserve"> (1925)</w:t>
            </w:r>
          </w:p>
          <w:p w14:paraId="2C96D5C9" w14:textId="77777777" w:rsidR="00743EC5" w:rsidRPr="004703B7" w:rsidRDefault="00743EC5" w:rsidP="00743EC5">
            <w:pPr>
              <w:rPr>
                <w:highlight w:val="yellow"/>
              </w:rPr>
            </w:pPr>
            <w:r w:rsidRPr="004703B7">
              <w:rPr>
                <w:highlight w:val="yellow"/>
              </w:rPr>
              <w:t xml:space="preserve">File: </w:t>
            </w:r>
            <w:hyperlink r:id="rId10" w:history="1">
              <w:r w:rsidRPr="004703B7">
                <w:rPr>
                  <w:highlight w:val="yellow"/>
                </w:rPr>
                <w:t>https://archive.org/details/W.c.Fields-TheDentist</w:t>
              </w:r>
            </w:hyperlink>
          </w:p>
          <w:p w14:paraId="3879AF27" w14:textId="77777777" w:rsidR="00743EC5" w:rsidRDefault="00743EC5" w:rsidP="00743EC5">
            <w:pPr>
              <w:pStyle w:val="Caption"/>
            </w:pPr>
            <w:r w:rsidRPr="004703B7">
              <w:rPr>
                <w:highlight w:val="yellow"/>
              </w:rPr>
              <w:lastRenderedPageBreak/>
              <w:fldChar w:fldCharType="begin"/>
            </w:r>
            <w:r w:rsidRPr="004703B7">
              <w:rPr>
                <w:highlight w:val="yellow"/>
              </w:rPr>
              <w:instrText xml:space="preserve"> SEQ Figure \* ARABIC </w:instrText>
            </w:r>
            <w:r w:rsidRPr="004703B7">
              <w:rPr>
                <w:highlight w:val="yellow"/>
              </w:rPr>
              <w:fldChar w:fldCharType="separate"/>
            </w:r>
            <w:r w:rsidRPr="004703B7">
              <w:rPr>
                <w:noProof/>
                <w:highlight w:val="yellow"/>
              </w:rPr>
              <w:t>3</w:t>
            </w:r>
            <w:r w:rsidRPr="004703B7">
              <w:rPr>
                <w:highlight w:val="yellow"/>
              </w:rPr>
              <w:fldChar w:fldCharType="end"/>
            </w:r>
            <w:r w:rsidRPr="004703B7">
              <w:rPr>
                <w:highlight w:val="yellow"/>
              </w:rPr>
              <w:t xml:space="preserve"> W. C. Fields, </w:t>
            </w:r>
            <w:r w:rsidRPr="004703B7">
              <w:rPr>
                <w:i/>
                <w:highlight w:val="yellow"/>
              </w:rPr>
              <w:t>The Dentist</w:t>
            </w:r>
            <w:r w:rsidRPr="004703B7">
              <w:rPr>
                <w:highlight w:val="yellow"/>
              </w:rPr>
              <w:t xml:space="preserve"> (1932)</w:t>
            </w:r>
          </w:p>
          <w:p w14:paraId="716AFB15" w14:textId="77777777" w:rsidR="006A5D4B" w:rsidRDefault="00EA79DC" w:rsidP="005E137C">
            <w:r>
              <w:t xml:space="preserve">Although early gag films such as </w:t>
            </w:r>
            <w:proofErr w:type="spellStart"/>
            <w:r>
              <w:rPr>
                <w:i/>
              </w:rPr>
              <w:t>L’Arroseur</w:t>
            </w:r>
            <w:proofErr w:type="spellEnd"/>
            <w:r>
              <w:rPr>
                <w:i/>
              </w:rPr>
              <w:t xml:space="preserve"> </w:t>
            </w:r>
            <w:proofErr w:type="spellStart"/>
            <w:r>
              <w:rPr>
                <w:i/>
              </w:rPr>
              <w:t>arros</w:t>
            </w:r>
            <w:r w:rsidRPr="00EE1191">
              <w:rPr>
                <w:i/>
                <w:color w:val="000000"/>
              </w:rPr>
              <w:t>é</w:t>
            </w:r>
            <w:proofErr w:type="spellEnd"/>
            <w:r>
              <w:t xml:space="preserve"> (Lu</w:t>
            </w:r>
            <w:r w:rsidRPr="00EE1191">
              <w:t>mi</w:t>
            </w:r>
            <w:r w:rsidRPr="00EE1191">
              <w:rPr>
                <w:color w:val="000000"/>
              </w:rPr>
              <w:t>è</w:t>
            </w:r>
            <w:r>
              <w:t xml:space="preserve">re, 1895) seem retrospectively to belong to the history of slapstick comedy, the genre achieved formal and popular recognition in the studio of Mack Sennett, the Keystone Film Company. The silent comedians who came after Sennett crafted films that incorporated the increasingly narrative form of the popular cinema while at the same time preserving the pantomime and acrobatics of the stage. </w:t>
            </w:r>
          </w:p>
          <w:p w14:paraId="216371E3" w14:textId="77777777" w:rsidR="006A5D4B" w:rsidRDefault="006A5D4B" w:rsidP="005E137C"/>
          <w:p w14:paraId="170F8B50" w14:textId="77777777" w:rsidR="006A5D4B" w:rsidRDefault="006A5D4B" w:rsidP="006A5D4B">
            <w:r>
              <w:t xml:space="preserve">File: </w:t>
            </w:r>
            <w:r w:rsidRPr="006C5B61">
              <w:t xml:space="preserve">Mack </w:t>
            </w:r>
            <w:proofErr w:type="spellStart"/>
            <w:r w:rsidRPr="006C5B61">
              <w:t>Sennet</w:t>
            </w:r>
            <w:proofErr w:type="spellEnd"/>
            <w:r w:rsidRPr="006C5B61">
              <w:t xml:space="preserve"> Studio</w:t>
            </w:r>
            <w:r>
              <w:t>.pdf</w:t>
            </w:r>
          </w:p>
          <w:p w14:paraId="7F14CCF4" w14:textId="73165137" w:rsidR="006A5D4B" w:rsidRDefault="00B75AF3" w:rsidP="006A5D4B">
            <w:pPr>
              <w:pStyle w:val="Caption"/>
            </w:pPr>
            <w:r>
              <w:t>4</w:t>
            </w:r>
            <w:r w:rsidR="006A5D4B">
              <w:t xml:space="preserve"> Image of Mack Sennett’s Studios</w:t>
            </w:r>
          </w:p>
          <w:p w14:paraId="43DBC5CE" w14:textId="5A420241" w:rsidR="00EA79DC" w:rsidRDefault="00EA79DC" w:rsidP="005E137C">
            <w:r>
              <w:t>After the adoption of synchronized sound in the late 1920s, the formal devices of slapstick comedy were largely absorbed into other film genres. The tradition is still operative today in the wo</w:t>
            </w:r>
            <w:r w:rsidR="00BE1DE8">
              <w:t>rk of comedians such as Jim Carr</w:t>
            </w:r>
            <w:r>
              <w:t xml:space="preserve">ey, Will Ferrell, and Melissa McCarthy, as well as in less narrative-driven material like the </w:t>
            </w:r>
            <w:r>
              <w:rPr>
                <w:i/>
              </w:rPr>
              <w:t>Jackass</w:t>
            </w:r>
            <w:r>
              <w:t xml:space="preserve"> television series and movies and in innumerable amateur videos on the internet. </w:t>
            </w:r>
          </w:p>
          <w:p w14:paraId="315D708C" w14:textId="77777777" w:rsidR="00743EC5" w:rsidRDefault="00743EC5" w:rsidP="005E137C"/>
          <w:p w14:paraId="58D505DC" w14:textId="77777777" w:rsidR="000231DF" w:rsidRDefault="000231DF" w:rsidP="000231DF">
            <w:r>
              <w:t xml:space="preserve">File: </w:t>
            </w:r>
            <w:r w:rsidRPr="006C5B61">
              <w:t>The Scrublady</w:t>
            </w:r>
            <w:r>
              <w:t>.pdf</w:t>
            </w:r>
          </w:p>
          <w:p w14:paraId="5194E9AA" w14:textId="066AE8A7" w:rsidR="000231DF" w:rsidRPr="000231DF" w:rsidRDefault="000231DF" w:rsidP="000231DF">
            <w:pPr>
              <w:pStyle w:val="Caption"/>
              <w:rPr>
                <w:i/>
              </w:rPr>
            </w:pPr>
            <w:fldSimple w:instr=" SEQ Figure \* ARABIC ">
              <w:r>
                <w:rPr>
                  <w:noProof/>
                </w:rPr>
                <w:t>5</w:t>
              </w:r>
            </w:fldSimple>
            <w:r>
              <w:t xml:space="preserve"> Marie Dressler in </w:t>
            </w:r>
            <w:r>
              <w:rPr>
                <w:i/>
              </w:rPr>
              <w:t xml:space="preserve">The </w:t>
            </w:r>
            <w:proofErr w:type="spellStart"/>
            <w:r>
              <w:rPr>
                <w:i/>
              </w:rPr>
              <w:t>Scrublady</w:t>
            </w:r>
            <w:proofErr w:type="spellEnd"/>
            <w:r>
              <w:rPr>
                <w:i/>
              </w:rPr>
              <w:t xml:space="preserve"> </w:t>
            </w:r>
          </w:p>
          <w:p w14:paraId="61404D7F" w14:textId="64266765" w:rsidR="00EA79DC" w:rsidRDefault="004703B7" w:rsidP="005E137C">
            <w:r>
              <w:t>As the</w:t>
            </w:r>
            <w:r w:rsidR="00EA79DC">
              <w:t xml:space="preserve"> history would suggest, much of the most interesting scholarship on slapstick comedy has sought to understand the relationship between slapstick comedy and narrative. In Donald Crafton’s influential account, the slapstick gag constitutes an interruption in the horizontal force of film narrative, anarchically stopping the orderly progression of story. In his history of Keystone, Rob King has documented Sennett’s attempt to infuse early slapstick comedy with the narrative characteristics of other film genres. Still other scholars have sought to understand the relationship between slapstick, machines, and the devices of film narrative. </w:t>
            </w:r>
          </w:p>
          <w:p w14:paraId="7DF407FC" w14:textId="77777777" w:rsidR="00743EC5" w:rsidRDefault="00743EC5" w:rsidP="00743EC5"/>
          <w:p w14:paraId="141930B1" w14:textId="77777777" w:rsidR="00743EC5" w:rsidRDefault="00743EC5" w:rsidP="00743EC5">
            <w:r>
              <w:t xml:space="preserve">File: </w:t>
            </w:r>
            <w:hyperlink r:id="rId11" w:history="1">
              <w:r w:rsidRPr="00230E8F">
                <w:t>https://archive.org/details/TheShriekOfAraby1921BenTurpin</w:t>
              </w:r>
            </w:hyperlink>
          </w:p>
          <w:p w14:paraId="7AE9DCEC" w14:textId="5C493417" w:rsidR="00EA79DC" w:rsidRDefault="00B75AF3" w:rsidP="00743EC5">
            <w:pPr>
              <w:pStyle w:val="Caption"/>
            </w:pPr>
            <w:r>
              <w:t xml:space="preserve">6 </w:t>
            </w:r>
            <w:r w:rsidR="00743EC5">
              <w:t xml:space="preserve">Ben Turpin, </w:t>
            </w:r>
            <w:r w:rsidR="00743EC5">
              <w:rPr>
                <w:i/>
              </w:rPr>
              <w:t xml:space="preserve">The Shriek of </w:t>
            </w:r>
            <w:proofErr w:type="spellStart"/>
            <w:r w:rsidR="00743EC5">
              <w:rPr>
                <w:i/>
              </w:rPr>
              <w:t>Araby</w:t>
            </w:r>
            <w:proofErr w:type="spellEnd"/>
            <w:r w:rsidR="00743EC5">
              <w:t xml:space="preserve"> (1921)</w:t>
            </w:r>
          </w:p>
          <w:p w14:paraId="1ED4C6BB" w14:textId="222AFD75" w:rsidR="00000B0D" w:rsidRPr="00000B0D" w:rsidRDefault="00EA79DC" w:rsidP="00743EC5">
            <w:r>
              <w:t>Interestingly, many modernist fi</w:t>
            </w:r>
            <w:r w:rsidR="004703B7">
              <w:t>lmmakers have found</w:t>
            </w:r>
            <w:r>
              <w:t xml:space="preserve"> a means of escaping from the constraints of conventional film narrative</w:t>
            </w:r>
            <w:r w:rsidR="004703B7">
              <w:t xml:space="preserve"> in slapstick</w:t>
            </w:r>
            <w:r>
              <w:t xml:space="preserve">. Luis </w:t>
            </w:r>
            <w:r w:rsidRPr="003421A3">
              <w:t>Bu</w:t>
            </w:r>
            <w:r w:rsidRPr="003421A3">
              <w:rPr>
                <w:color w:val="000000"/>
              </w:rPr>
              <w:t>ñ</w:t>
            </w:r>
            <w:r w:rsidRPr="003421A3">
              <w:t>uel’s</w:t>
            </w:r>
            <w:r>
              <w:t xml:space="preserve"> surrealist </w:t>
            </w:r>
            <w:r>
              <w:rPr>
                <w:i/>
              </w:rPr>
              <w:t xml:space="preserve">Un </w:t>
            </w:r>
            <w:proofErr w:type="spellStart"/>
            <w:r>
              <w:rPr>
                <w:i/>
              </w:rPr>
              <w:t>Chien</w:t>
            </w:r>
            <w:proofErr w:type="spellEnd"/>
            <w:r>
              <w:rPr>
                <w:i/>
              </w:rPr>
              <w:t xml:space="preserve"> </w:t>
            </w:r>
            <w:proofErr w:type="spellStart"/>
            <w:r>
              <w:rPr>
                <w:i/>
              </w:rPr>
              <w:t>Andalou</w:t>
            </w:r>
            <w:proofErr w:type="spellEnd"/>
            <w:r>
              <w:rPr>
                <w:i/>
              </w:rPr>
              <w:t xml:space="preserve"> </w:t>
            </w:r>
            <w:r>
              <w:t>(1929) displays the formal devices of slapstick film comedy; the influence of Jerry Lewis is evident in certain films of Jean-Luc Godard; and</w:t>
            </w:r>
            <w:r w:rsidR="004703B7">
              <w:t xml:space="preserve"> </w:t>
            </w:r>
            <w:r>
              <w:t>—</w:t>
            </w:r>
            <w:r w:rsidR="004703B7">
              <w:t xml:space="preserve"> </w:t>
            </w:r>
            <w:r>
              <w:t>perhaps most enigmatically</w:t>
            </w:r>
            <w:r w:rsidR="004703B7">
              <w:t xml:space="preserve"> </w:t>
            </w:r>
            <w:r>
              <w:t>—</w:t>
            </w:r>
            <w:r w:rsidR="004703B7">
              <w:t xml:space="preserve"> </w:t>
            </w:r>
            <w:r>
              <w:t xml:space="preserve">Samuel Beckett’s </w:t>
            </w:r>
            <w:r>
              <w:rPr>
                <w:i/>
              </w:rPr>
              <w:t>Film</w:t>
            </w:r>
            <w:r>
              <w:t xml:space="preserve"> (1965) charges Buster Keaton with enacting the philosophical relationship between subject and object.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4626704" w14:textId="73BBDEAD" w:rsidR="00603F87" w:rsidRPr="004D5B1C" w:rsidRDefault="00834D01" w:rsidP="005A631E">
            <w:sdt>
              <w:sdtPr>
                <w:id w:val="863646483"/>
                <w:citation/>
              </w:sdtPr>
              <w:sdtContent>
                <w:r w:rsidR="00452D29">
                  <w:fldChar w:fldCharType="begin"/>
                </w:r>
                <w:r w:rsidR="00452D29">
                  <w:rPr>
                    <w:lang w:val="en-US"/>
                  </w:rPr>
                  <w:instrText xml:space="preserve"> CITATION Age00 \l 1033 </w:instrText>
                </w:r>
                <w:r w:rsidR="00452D29">
                  <w:fldChar w:fldCharType="separate"/>
                </w:r>
                <w:r w:rsidR="00452D29" w:rsidRPr="00452D29">
                  <w:rPr>
                    <w:noProof/>
                    <w:lang w:val="en-US"/>
                  </w:rPr>
                  <w:t>(Agee)</w:t>
                </w:r>
                <w:r w:rsidR="00452D29">
                  <w:fldChar w:fldCharType="end"/>
                </w:r>
              </w:sdtContent>
            </w:sdt>
            <w:r w:rsidR="00603F87">
              <w:t xml:space="preserve"> </w:t>
            </w:r>
          </w:p>
          <w:p w14:paraId="46E9724D" w14:textId="77777777" w:rsidR="004703B7" w:rsidRDefault="004703B7" w:rsidP="005A631E"/>
          <w:p w14:paraId="69898C66" w14:textId="48E2B1B7" w:rsidR="00603F87" w:rsidRDefault="00834D01" w:rsidP="005A631E">
            <w:sdt>
              <w:sdtPr>
                <w:id w:val="1945879966"/>
                <w:citation/>
              </w:sdtPr>
              <w:sdtContent>
                <w:r w:rsidR="00452D29">
                  <w:fldChar w:fldCharType="begin"/>
                </w:r>
                <w:r w:rsidR="00452D29">
                  <w:rPr>
                    <w:lang w:val="en-US"/>
                  </w:rPr>
                  <w:instrText xml:space="preserve"> CITATION Cra95 \l 1033 </w:instrText>
                </w:r>
                <w:r w:rsidR="00452D29">
                  <w:fldChar w:fldCharType="separate"/>
                </w:r>
                <w:r w:rsidR="00452D29" w:rsidRPr="00452D29">
                  <w:rPr>
                    <w:noProof/>
                    <w:lang w:val="en-US"/>
                  </w:rPr>
                  <w:t>(Crafton)</w:t>
                </w:r>
                <w:r w:rsidR="00452D29">
                  <w:fldChar w:fldCharType="end"/>
                </w:r>
              </w:sdtContent>
            </w:sdt>
            <w:r w:rsidR="00603F87">
              <w:t xml:space="preserve"> </w:t>
            </w:r>
          </w:p>
          <w:p w14:paraId="04D2D6F5" w14:textId="77777777" w:rsidR="004703B7" w:rsidRDefault="004703B7" w:rsidP="005A631E"/>
          <w:p w14:paraId="5CDC01AA" w14:textId="3DBDD6E0" w:rsidR="00603F87" w:rsidRDefault="00834D01" w:rsidP="005A631E">
            <w:sdt>
              <w:sdtPr>
                <w:id w:val="1571002102"/>
                <w:citation/>
              </w:sdtPr>
              <w:sdtContent>
                <w:r w:rsidR="00452D29">
                  <w:fldChar w:fldCharType="begin"/>
                </w:r>
                <w:r w:rsidR="00452D29">
                  <w:rPr>
                    <w:lang w:val="en-US"/>
                  </w:rPr>
                  <w:instrText xml:space="preserve"> CITATION Dal00 \l 1033 </w:instrText>
                </w:r>
                <w:r w:rsidR="00452D29">
                  <w:fldChar w:fldCharType="separate"/>
                </w:r>
                <w:r w:rsidR="00452D29" w:rsidRPr="00452D29">
                  <w:rPr>
                    <w:noProof/>
                    <w:lang w:val="en-US"/>
                  </w:rPr>
                  <w:t>(Dale)</w:t>
                </w:r>
                <w:r w:rsidR="00452D29">
                  <w:fldChar w:fldCharType="end"/>
                </w:r>
              </w:sdtContent>
            </w:sdt>
            <w:r w:rsidR="00603F87">
              <w:t xml:space="preserve"> </w:t>
            </w:r>
          </w:p>
          <w:p w14:paraId="278D2675" w14:textId="77777777" w:rsidR="004703B7" w:rsidRDefault="004703B7" w:rsidP="005A631E"/>
          <w:p w14:paraId="5262B5B9" w14:textId="1643A28D" w:rsidR="00603F87" w:rsidRPr="007C1757" w:rsidRDefault="00834D01" w:rsidP="005A631E">
            <w:sdt>
              <w:sdtPr>
                <w:id w:val="-1817562354"/>
                <w:citation/>
              </w:sdtPr>
              <w:sdtContent>
                <w:r w:rsidR="00452D29">
                  <w:fldChar w:fldCharType="begin"/>
                </w:r>
                <w:r w:rsidR="00452D29">
                  <w:rPr>
                    <w:lang w:val="en-US"/>
                  </w:rPr>
                  <w:instrText xml:space="preserve"> CITATION Kar95 \l 1033 </w:instrText>
                </w:r>
                <w:r w:rsidR="00452D29">
                  <w:fldChar w:fldCharType="separate"/>
                </w:r>
                <w:r w:rsidR="00452D29" w:rsidRPr="00452D29">
                  <w:rPr>
                    <w:noProof/>
                    <w:lang w:val="en-US"/>
                  </w:rPr>
                  <w:t>(Karnick)</w:t>
                </w:r>
                <w:r w:rsidR="00452D29">
                  <w:fldChar w:fldCharType="end"/>
                </w:r>
              </w:sdtContent>
            </w:sdt>
            <w:r w:rsidR="00603F87">
              <w:t xml:space="preserve"> </w:t>
            </w:r>
          </w:p>
          <w:p w14:paraId="6D092BD8" w14:textId="77777777" w:rsidR="004703B7" w:rsidRDefault="004703B7" w:rsidP="005A631E"/>
          <w:p w14:paraId="2FE26B0D" w14:textId="72C9C6C7" w:rsidR="00603F87" w:rsidRDefault="00834D01" w:rsidP="005A631E">
            <w:sdt>
              <w:sdtPr>
                <w:id w:val="2061589641"/>
                <w:citation/>
              </w:sdtPr>
              <w:sdtContent>
                <w:r w:rsidR="00452D29">
                  <w:fldChar w:fldCharType="begin"/>
                </w:r>
                <w:r w:rsidR="00452D29">
                  <w:rPr>
                    <w:lang w:val="en-US"/>
                  </w:rPr>
                  <w:instrText xml:space="preserve"> CITATION Kin09 \l 1033 </w:instrText>
                </w:r>
                <w:r w:rsidR="00452D29">
                  <w:fldChar w:fldCharType="separate"/>
                </w:r>
                <w:r w:rsidR="00452D29" w:rsidRPr="00452D29">
                  <w:rPr>
                    <w:noProof/>
                    <w:lang w:val="en-US"/>
                  </w:rPr>
                  <w:t>(King)</w:t>
                </w:r>
                <w:r w:rsidR="00452D29">
                  <w:fldChar w:fldCharType="end"/>
                </w:r>
              </w:sdtContent>
            </w:sdt>
          </w:p>
          <w:p w14:paraId="13E3F967" w14:textId="77777777" w:rsidR="004703B7" w:rsidRDefault="004703B7" w:rsidP="005A631E"/>
          <w:p w14:paraId="624E06C6" w14:textId="227B89DC" w:rsidR="00603F87" w:rsidRDefault="00834D01" w:rsidP="005A631E">
            <w:sdt>
              <w:sdtPr>
                <w:id w:val="297429262"/>
                <w:citation/>
              </w:sdtPr>
              <w:sdtContent>
                <w:r w:rsidR="00452D29">
                  <w:fldChar w:fldCharType="begin"/>
                </w:r>
                <w:r w:rsidR="00452D29">
                  <w:rPr>
                    <w:lang w:val="en-US"/>
                  </w:rPr>
                  <w:instrText xml:space="preserve"> CITATION Kru90 \l 1033 </w:instrText>
                </w:r>
                <w:r w:rsidR="00452D29">
                  <w:fldChar w:fldCharType="separate"/>
                </w:r>
                <w:r w:rsidR="00452D29" w:rsidRPr="00452D29">
                  <w:rPr>
                    <w:noProof/>
                    <w:lang w:val="en-US"/>
                  </w:rPr>
                  <w:t>(Krutnik)</w:t>
                </w:r>
                <w:r w:rsidR="00452D29">
                  <w:fldChar w:fldCharType="end"/>
                </w:r>
              </w:sdtContent>
            </w:sdt>
          </w:p>
          <w:p w14:paraId="2BE3A8AE" w14:textId="77777777" w:rsidR="004703B7" w:rsidRDefault="004703B7" w:rsidP="005A631E"/>
          <w:p w14:paraId="6666D064" w14:textId="4AC9088A" w:rsidR="00603F87" w:rsidRDefault="00834D01" w:rsidP="005A631E">
            <w:sdt>
              <w:sdtPr>
                <w:id w:val="-787969362"/>
                <w:citation/>
              </w:sdtPr>
              <w:sdtContent>
                <w:r w:rsidR="00452D29">
                  <w:fldChar w:fldCharType="begin"/>
                </w:r>
                <w:r w:rsidR="00452D29">
                  <w:rPr>
                    <w:lang w:val="en-US"/>
                  </w:rPr>
                  <w:instrText xml:space="preserve"> CITATION Pau10 \l 1033 </w:instrText>
                </w:r>
                <w:r w:rsidR="00452D29">
                  <w:fldChar w:fldCharType="separate"/>
                </w:r>
                <w:r w:rsidR="00452D29" w:rsidRPr="00452D29">
                  <w:rPr>
                    <w:noProof/>
                    <w:lang w:val="en-US"/>
                  </w:rPr>
                  <w:t>(Paulus)</w:t>
                </w:r>
                <w:r w:rsidR="00452D29">
                  <w:fldChar w:fldCharType="end"/>
                </w:r>
              </w:sdtContent>
            </w:sdt>
            <w:r w:rsidR="00603F87">
              <w:t xml:space="preserve"> </w:t>
            </w:r>
          </w:p>
          <w:p w14:paraId="57CAE0E5" w14:textId="77777777" w:rsidR="004703B7" w:rsidRDefault="004703B7" w:rsidP="00870C64">
            <w:pPr>
              <w:keepNext/>
            </w:pPr>
          </w:p>
          <w:p w14:paraId="63759E06" w14:textId="4EA56E4D" w:rsidR="002A756B" w:rsidRPr="0015466E" w:rsidRDefault="00834D01" w:rsidP="00870C64">
            <w:pPr>
              <w:keepNext/>
            </w:pPr>
            <w:sdt>
              <w:sdtPr>
                <w:id w:val="1864787124"/>
                <w:citation/>
              </w:sdtPr>
              <w:sdtContent>
                <w:r w:rsidR="00452D29">
                  <w:fldChar w:fldCharType="begin"/>
                </w:r>
                <w:r w:rsidR="00452D29">
                  <w:rPr>
                    <w:lang w:val="en-US"/>
                  </w:rPr>
                  <w:instrText xml:space="preserve"> CITATION Sha93 \l 1033 </w:instrText>
                </w:r>
                <w:r w:rsidR="00452D29">
                  <w:fldChar w:fldCharType="separate"/>
                </w:r>
                <w:r w:rsidR="00452D29" w:rsidRPr="00452D29">
                  <w:rPr>
                    <w:noProof/>
                    <w:lang w:val="en-US"/>
                  </w:rPr>
                  <w:t>(Shaviro)</w:t>
                </w:r>
                <w:r w:rsidR="00452D29">
                  <w:fldChar w:fldCharType="end"/>
                </w:r>
              </w:sdtContent>
            </w:sdt>
          </w:p>
        </w:tc>
      </w:tr>
    </w:tbl>
    <w:p w14:paraId="4D036C04" w14:textId="7006D349" w:rsidR="00C27FAB" w:rsidRPr="00F36937" w:rsidRDefault="00C27FAB" w:rsidP="00870C64">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34D01" w:rsidRDefault="00834D01" w:rsidP="007A0D55">
      <w:pPr>
        <w:spacing w:after="0" w:line="240" w:lineRule="auto"/>
      </w:pPr>
      <w:r>
        <w:separator/>
      </w:r>
    </w:p>
  </w:endnote>
  <w:endnote w:type="continuationSeparator" w:id="0">
    <w:p w14:paraId="378E258A" w14:textId="77777777" w:rsidR="00834D01" w:rsidRDefault="00834D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34D01" w:rsidRDefault="00834D01" w:rsidP="007A0D55">
      <w:pPr>
        <w:spacing w:after="0" w:line="240" w:lineRule="auto"/>
      </w:pPr>
      <w:r>
        <w:separator/>
      </w:r>
    </w:p>
  </w:footnote>
  <w:footnote w:type="continuationSeparator" w:id="0">
    <w:p w14:paraId="5FEA30A3" w14:textId="77777777" w:rsidR="00834D01" w:rsidRDefault="00834D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34D01" w:rsidRDefault="00834D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834D01" w:rsidRDefault="00834D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31DF"/>
    <w:rsid w:val="00032559"/>
    <w:rsid w:val="00052040"/>
    <w:rsid w:val="000B25AE"/>
    <w:rsid w:val="000B55AB"/>
    <w:rsid w:val="000D24DC"/>
    <w:rsid w:val="000F721C"/>
    <w:rsid w:val="00101B2E"/>
    <w:rsid w:val="00116FA0"/>
    <w:rsid w:val="0015114C"/>
    <w:rsid w:val="0015466E"/>
    <w:rsid w:val="001A21F3"/>
    <w:rsid w:val="001A2537"/>
    <w:rsid w:val="001A6A06"/>
    <w:rsid w:val="0020679F"/>
    <w:rsid w:val="00210C03"/>
    <w:rsid w:val="002162E2"/>
    <w:rsid w:val="00225C5A"/>
    <w:rsid w:val="00230B10"/>
    <w:rsid w:val="00230E8F"/>
    <w:rsid w:val="00234353"/>
    <w:rsid w:val="00244BB0"/>
    <w:rsid w:val="00257807"/>
    <w:rsid w:val="00284108"/>
    <w:rsid w:val="002A0A0D"/>
    <w:rsid w:val="002A756B"/>
    <w:rsid w:val="002B0B37"/>
    <w:rsid w:val="0030662D"/>
    <w:rsid w:val="003235A7"/>
    <w:rsid w:val="003677B6"/>
    <w:rsid w:val="00375EA7"/>
    <w:rsid w:val="003D3579"/>
    <w:rsid w:val="003E2795"/>
    <w:rsid w:val="003F0D73"/>
    <w:rsid w:val="004231BC"/>
    <w:rsid w:val="00452D29"/>
    <w:rsid w:val="00462DBE"/>
    <w:rsid w:val="00464699"/>
    <w:rsid w:val="004703B7"/>
    <w:rsid w:val="00483379"/>
    <w:rsid w:val="00487BC5"/>
    <w:rsid w:val="00496888"/>
    <w:rsid w:val="004A7476"/>
    <w:rsid w:val="004E5896"/>
    <w:rsid w:val="00513EE6"/>
    <w:rsid w:val="00522EA3"/>
    <w:rsid w:val="00534F8F"/>
    <w:rsid w:val="005379DD"/>
    <w:rsid w:val="005825D9"/>
    <w:rsid w:val="00590035"/>
    <w:rsid w:val="005A631E"/>
    <w:rsid w:val="005B177E"/>
    <w:rsid w:val="005B3921"/>
    <w:rsid w:val="005E137C"/>
    <w:rsid w:val="005F26D7"/>
    <w:rsid w:val="005F5450"/>
    <w:rsid w:val="00602F9F"/>
    <w:rsid w:val="00603F87"/>
    <w:rsid w:val="0061635E"/>
    <w:rsid w:val="006A5D4B"/>
    <w:rsid w:val="006C5B61"/>
    <w:rsid w:val="006D0412"/>
    <w:rsid w:val="007411B9"/>
    <w:rsid w:val="00743EC5"/>
    <w:rsid w:val="00780D95"/>
    <w:rsid w:val="00780DC7"/>
    <w:rsid w:val="007A0D55"/>
    <w:rsid w:val="007B3377"/>
    <w:rsid w:val="007E5F44"/>
    <w:rsid w:val="00802B84"/>
    <w:rsid w:val="00821DE3"/>
    <w:rsid w:val="00834D01"/>
    <w:rsid w:val="00846CE1"/>
    <w:rsid w:val="00853C4A"/>
    <w:rsid w:val="00870C64"/>
    <w:rsid w:val="00882EAD"/>
    <w:rsid w:val="00897586"/>
    <w:rsid w:val="008A3713"/>
    <w:rsid w:val="008A5B87"/>
    <w:rsid w:val="00922950"/>
    <w:rsid w:val="009A7264"/>
    <w:rsid w:val="009D1606"/>
    <w:rsid w:val="009E18A1"/>
    <w:rsid w:val="009E73D7"/>
    <w:rsid w:val="00A27D2C"/>
    <w:rsid w:val="00A76FD9"/>
    <w:rsid w:val="00A86275"/>
    <w:rsid w:val="00AB436D"/>
    <w:rsid w:val="00AD2F24"/>
    <w:rsid w:val="00AD4844"/>
    <w:rsid w:val="00B219AE"/>
    <w:rsid w:val="00B33145"/>
    <w:rsid w:val="00B574C9"/>
    <w:rsid w:val="00B75AF3"/>
    <w:rsid w:val="00B9316B"/>
    <w:rsid w:val="00B94787"/>
    <w:rsid w:val="00BC39C9"/>
    <w:rsid w:val="00BE1DE8"/>
    <w:rsid w:val="00BE5BF7"/>
    <w:rsid w:val="00BF40E1"/>
    <w:rsid w:val="00C27FAB"/>
    <w:rsid w:val="00C358D4"/>
    <w:rsid w:val="00C55FAE"/>
    <w:rsid w:val="00C6296B"/>
    <w:rsid w:val="00CC586D"/>
    <w:rsid w:val="00CF1542"/>
    <w:rsid w:val="00CF3EC5"/>
    <w:rsid w:val="00D656DA"/>
    <w:rsid w:val="00D83300"/>
    <w:rsid w:val="00DC6B48"/>
    <w:rsid w:val="00DF01B0"/>
    <w:rsid w:val="00E41912"/>
    <w:rsid w:val="00E76A27"/>
    <w:rsid w:val="00E85A05"/>
    <w:rsid w:val="00E95829"/>
    <w:rsid w:val="00EA606C"/>
    <w:rsid w:val="00EA79D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5A631E"/>
    <w:rPr>
      <w:color w:val="954F72" w:themeColor="followedHyperlink"/>
      <w:u w:val="single"/>
    </w:rPr>
  </w:style>
  <w:style w:type="paragraph" w:styleId="Caption">
    <w:name w:val="caption"/>
    <w:basedOn w:val="Normal"/>
    <w:next w:val="Normal"/>
    <w:uiPriority w:val="35"/>
    <w:semiHidden/>
    <w:qFormat/>
    <w:rsid w:val="005379D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5A631E"/>
    <w:rPr>
      <w:color w:val="954F72" w:themeColor="followedHyperlink"/>
      <w:u w:val="single"/>
    </w:rPr>
  </w:style>
  <w:style w:type="paragraph" w:styleId="Caption">
    <w:name w:val="caption"/>
    <w:basedOn w:val="Normal"/>
    <w:next w:val="Normal"/>
    <w:uiPriority w:val="35"/>
    <w:semiHidden/>
    <w:qFormat/>
    <w:rsid w:val="005379D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chive.org/details/TheShriekOfAraby1921BenTurpi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filmcollectief-01-680" TargetMode="External"/><Relationship Id="rId10" Type="http://schemas.openxmlformats.org/officeDocument/2006/relationships/hyperlink" Target="https://archive.org/details/W.c.Fields-TheDent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A5579"/>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Age00</b:Tag>
    <b:SourceType>BookSection</b:SourceType>
    <b:Guid>{E47069CD-148F-174D-B1FA-6292A2427427}</b:Guid>
    <b:Title>Comedy’s Greatest Era</b:Title>
    <b:City>New York</b:City>
    <b:StateProvince>NY</b:StateProvince>
    <b:Publisher>Random House</b:Publisher>
    <b:Year>1949; 2000</b:Year>
    <b:Pages>391-412</b:Pages>
    <b:BookTitle>Agee on Film: Criticism and Comment on the Movies</b:BookTitle>
    <b:Author>
      <b:Author>
        <b:NameList>
          <b:Person>
            <b:Last>Agee</b:Last>
            <b:First>J.</b:First>
          </b:Person>
        </b:NameList>
      </b:Author>
    </b:Author>
    <b:RefOrder>1</b:RefOrder>
  </b:Source>
  <b:Source>
    <b:Tag>Cra95</b:Tag>
    <b:SourceType>BookSection</b:SourceType>
    <b:Guid>{BCA38D4A-C7F1-E045-8ED1-008E9B62C264}</b:Guid>
    <b:Title>Pie and Chase: Gag, Spectacle, and Narrative in Slapstick Comedy</b:Title>
    <b:BookTitle>Classical Hollywood Comedy</b:BookTitle>
    <b:City>New York</b:City>
    <b:StateProvince>NY</b:StateProvince>
    <b:Publisher>Routledge</b:Publisher>
    <b:Year>1995</b:Year>
    <b:Pages>106-119</b:Pages>
    <b:Comments>
		</b:Comments>
    <b:Author>
      <b:Author>
        <b:NameList>
          <b:Person>
            <b:Last>Crafton</b:Last>
            <b:First>Donald</b:First>
          </b:Person>
        </b:NameList>
      </b:Author>
      <b:Editor>
        <b:NameList>
          <b:Person>
            <b:Last>Jenkins</b:Last>
            <b:First>K.</b:First>
            <b:Middle>B. Karnick and H.</b:Middle>
          </b:Person>
        </b:NameList>
      </b:Editor>
    </b:Author>
    <b:RefOrder>2</b:RefOrder>
  </b:Source>
  <b:Source>
    <b:Tag>Dal00</b:Tag>
    <b:SourceType>Book</b:SourceType>
    <b:Guid>{7C97C889-0DB6-E142-88B6-401DAC10D5C1}</b:Guid>
    <b:Title>Comedy Is a Man in Trouble: Slapstick in American Movies</b:Title>
    <b:City>Minneapolis</b:City>
    <b:Publisher>U of Minnesota P</b:Publisher>
    <b:Year>2000</b:Year>
    <b:Author>
      <b:Author>
        <b:NameList>
          <b:Person>
            <b:Last>Dale</b:Last>
            <b:First>A.</b:First>
          </b:Person>
        </b:NameList>
      </b:Author>
    </b:Author>
    <b:RefOrder>3</b:RefOrder>
  </b:Source>
  <b:Source>
    <b:Tag>Kar95</b:Tag>
    <b:SourceType>Book</b:SourceType>
    <b:Guid>{E9C36028-1879-A841-8381-5C22413CE2F2}</b:Guid>
    <b:Title>Classical Hollywood Comedy</b:Title>
    <b:City>New York</b:City>
    <b:StateProvince>NY</b:StateProvince>
    <b:Publisher>Routledge</b:Publisher>
    <b:Year>1995</b:Year>
    <b:Author>
      <b:Editor>
        <b:NameList>
          <b:Person>
            <b:Last>Karnick</b:Last>
            <b:First>K.</b:First>
            <b:Middle>B. and H. Jenkins</b:Middle>
          </b:Person>
        </b:NameList>
      </b:Editor>
    </b:Author>
    <b:RefOrder>4</b:RefOrder>
  </b:Source>
  <b:Source>
    <b:Tag>Kin09</b:Tag>
    <b:SourceType>Book</b:SourceType>
    <b:Guid>{570A9398-F99F-3C48-8255-692D7AA3A113}</b:Guid>
    <b:Title>The Fun Factory: The Keystone Film Company and the Emergence of Mass Culture</b:Title>
    <b:City>Berkeley</b:City>
    <b:StateProvince>California</b:StateProvince>
    <b:Publisher>U of California P</b:Publisher>
    <b:Year>2009</b:Year>
    <b:Author>
      <b:Author>
        <b:NameList>
          <b:Person>
            <b:Last>King</b:Last>
            <b:First>R.</b:First>
          </b:Person>
        </b:NameList>
      </b:Author>
    </b:Author>
    <b:RefOrder>5</b:RefOrder>
  </b:Source>
  <b:Source>
    <b:Tag>Kru90</b:Tag>
    <b:SourceType>Book</b:SourceType>
    <b:Guid>{36F3AC2B-B9D4-EE48-B3A4-B8D5195C59AD}</b:Guid>
    <b:Title>Popular Film and Television Comedy</b:Title>
    <b:City>New York</b:City>
    <b:StateProvince>NY</b:StateProvince>
    <b:Publisher>Routledge</b:Publisher>
    <b:Year>1990</b:Year>
    <b:Author>
      <b:Author>
        <b:NameList>
          <b:Person>
            <b:Last>Krutnik</b:Last>
            <b:First>F.</b:First>
            <b:Middle>and S. Neale</b:Middle>
          </b:Person>
        </b:NameList>
      </b:Author>
    </b:Author>
    <b:RefOrder>6</b:RefOrder>
  </b:Source>
  <b:Source>
    <b:Tag>Pau10</b:Tag>
    <b:SourceType>Book</b:SourceType>
    <b:Guid>{93B2A34C-0D87-E344-A70F-6D3C19ABBB9E}</b:Guid>
    <b:Author>
      <b:Author>
        <b:NameList>
          <b:Person>
            <b:Last>Paulus</b:Last>
            <b:First>T.</b:First>
            <b:Middle>and R. King</b:Middle>
          </b:Person>
        </b:NameList>
      </b:Author>
    </b:Author>
    <b:Title>Slapstick Comedy</b:Title>
    <b:City>New York</b:City>
    <b:StateProvince>NY</b:StateProvince>
    <b:Publisher>Routledge</b:Publisher>
    <b:Year>2010</b:Year>
    <b:RefOrder>7</b:RefOrder>
  </b:Source>
  <b:Source>
    <b:Tag>Sha93</b:Tag>
    <b:SourceType>Book</b:SourceType>
    <b:Guid>{245CDC32-D13C-654B-BA93-DDF2D95AC745}</b:Guid>
    <b:Author>
      <b:Author>
        <b:NameList>
          <b:Person>
            <b:Last>Shaviro</b:Last>
            <b:First>S.</b:First>
          </b:Person>
        </b:NameList>
      </b:Author>
    </b:Author>
    <b:Title>The Cinematic Body</b:Title>
    <b:City>Minneapolis</b:City>
    <b:Publisher>U of Minnesota P</b:Publisher>
    <b:Year>1993</b:Year>
    <b:RefOrder>8</b:RefOrder>
  </b:Source>
</b:Sources>
</file>

<file path=customXml/itemProps1.xml><?xml version="1.0" encoding="utf-8"?>
<ds:datastoreItem xmlns:ds="http://schemas.openxmlformats.org/officeDocument/2006/customXml" ds:itemID="{C916D737-7A08-AE4F-AAB1-26F93B97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869</Words>
  <Characters>4826</Characters>
  <Application>Microsoft Macintosh Word</Application>
  <DocSecurity>0</DocSecurity>
  <Lines>109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2014-06-17T21:42:00Z</dcterms:created>
  <dcterms:modified xsi:type="dcterms:W3CDTF">2014-08-13T19:48:00Z</dcterms:modified>
</cp:coreProperties>
</file>