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888055" w14:textId="77777777" w:rsidTr="00922950">
        <w:tc>
          <w:tcPr>
            <w:tcW w:w="491" w:type="dxa"/>
            <w:vMerge w:val="restart"/>
            <w:shd w:val="clear" w:color="auto" w:fill="A6A6A6" w:themeFill="background1" w:themeFillShade="A6"/>
            <w:textDirection w:val="btLr"/>
          </w:tcPr>
          <w:p w14:paraId="213A9EB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9B8C318EECD4D368886C9BEDE011AD2"/>
            </w:placeholder>
            <w:showingPlcHdr/>
            <w:dropDownList>
              <w:listItem w:displayText="Dr." w:value="Dr."/>
              <w:listItem w:displayText="Prof." w:value="Prof."/>
            </w:dropDownList>
          </w:sdtPr>
          <w:sdtContent>
            <w:tc>
              <w:tcPr>
                <w:tcW w:w="1259" w:type="dxa"/>
              </w:tcPr>
              <w:p w14:paraId="60E80F4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DEF060900B4B82882CE198B87A0CFB"/>
            </w:placeholder>
            <w:text/>
          </w:sdtPr>
          <w:sdtContent>
            <w:tc>
              <w:tcPr>
                <w:tcW w:w="2073" w:type="dxa"/>
              </w:tcPr>
              <w:p w14:paraId="419FE3A0" w14:textId="77777777" w:rsidR="00B574C9" w:rsidRDefault="00A52809" w:rsidP="00A52809">
                <w:r>
                  <w:t>Marta</w:t>
                </w:r>
              </w:p>
            </w:tc>
          </w:sdtContent>
        </w:sdt>
        <w:sdt>
          <w:sdtPr>
            <w:alias w:val="Middle name"/>
            <w:tag w:val="authorMiddleName"/>
            <w:id w:val="-2076034781"/>
            <w:placeholder>
              <w:docPart w:val="9413F6741D8A4B00900F2BA92F966294"/>
            </w:placeholder>
            <w:showingPlcHdr/>
            <w:text/>
          </w:sdtPr>
          <w:sdtContent>
            <w:tc>
              <w:tcPr>
                <w:tcW w:w="2551" w:type="dxa"/>
              </w:tcPr>
              <w:p w14:paraId="2DEC451F" w14:textId="77777777" w:rsidR="00B574C9" w:rsidRDefault="00B574C9" w:rsidP="00922950">
                <w:r>
                  <w:rPr>
                    <w:rStyle w:val="PlaceholderText"/>
                  </w:rPr>
                  <w:t>[Middle name]</w:t>
                </w:r>
              </w:p>
            </w:tc>
          </w:sdtContent>
        </w:sdt>
        <w:sdt>
          <w:sdtPr>
            <w:alias w:val="Last name"/>
            <w:tag w:val="authorLastName"/>
            <w:id w:val="-1088529830"/>
            <w:placeholder>
              <w:docPart w:val="A7168D5BC4AB40278BC380D65F3D11FD"/>
            </w:placeholder>
            <w:text/>
          </w:sdtPr>
          <w:sdtContent>
            <w:tc>
              <w:tcPr>
                <w:tcW w:w="2642" w:type="dxa"/>
              </w:tcPr>
              <w:p w14:paraId="5C24817D" w14:textId="77777777" w:rsidR="00B574C9" w:rsidRDefault="00A52809" w:rsidP="00922950">
                <w:r w:rsidRPr="00A52809">
                  <w:t>Dansie</w:t>
                </w:r>
              </w:p>
            </w:tc>
          </w:sdtContent>
        </w:sdt>
      </w:tr>
      <w:tr w:rsidR="00B574C9" w14:paraId="03EA1CB7" w14:textId="77777777" w:rsidTr="001A6A06">
        <w:trPr>
          <w:trHeight w:val="986"/>
        </w:trPr>
        <w:tc>
          <w:tcPr>
            <w:tcW w:w="491" w:type="dxa"/>
            <w:vMerge/>
            <w:shd w:val="clear" w:color="auto" w:fill="A6A6A6" w:themeFill="background1" w:themeFillShade="A6"/>
          </w:tcPr>
          <w:p w14:paraId="32B03A9C" w14:textId="77777777" w:rsidR="00B574C9" w:rsidRPr="001A6A06" w:rsidRDefault="00B574C9" w:rsidP="00CF1542">
            <w:pPr>
              <w:jc w:val="center"/>
              <w:rPr>
                <w:b/>
                <w:color w:val="FFFFFF" w:themeColor="background1"/>
              </w:rPr>
            </w:pPr>
          </w:p>
        </w:tc>
        <w:sdt>
          <w:sdtPr>
            <w:alias w:val="Biography"/>
            <w:tag w:val="authorBiography"/>
            <w:id w:val="938807824"/>
            <w:placeholder>
              <w:docPart w:val="6BF97DBAA60D4A2A89A61CBB47734830"/>
            </w:placeholder>
            <w:showingPlcHdr/>
          </w:sdtPr>
          <w:sdtContent>
            <w:tc>
              <w:tcPr>
                <w:tcW w:w="8525" w:type="dxa"/>
                <w:gridSpan w:val="4"/>
              </w:tcPr>
              <w:p w14:paraId="2DC544B8" w14:textId="77777777" w:rsidR="00B574C9" w:rsidRDefault="00B574C9" w:rsidP="00922950">
                <w:r>
                  <w:rPr>
                    <w:rStyle w:val="PlaceholderText"/>
                  </w:rPr>
                  <w:t>[Enter your biography]</w:t>
                </w:r>
              </w:p>
            </w:tc>
          </w:sdtContent>
        </w:sdt>
      </w:tr>
      <w:tr w:rsidR="00B574C9" w14:paraId="48B8FC45" w14:textId="77777777" w:rsidTr="001A6A06">
        <w:trPr>
          <w:trHeight w:val="986"/>
        </w:trPr>
        <w:tc>
          <w:tcPr>
            <w:tcW w:w="491" w:type="dxa"/>
            <w:vMerge/>
            <w:shd w:val="clear" w:color="auto" w:fill="A6A6A6" w:themeFill="background1" w:themeFillShade="A6"/>
          </w:tcPr>
          <w:p w14:paraId="475C521A" w14:textId="77777777" w:rsidR="00B574C9" w:rsidRPr="001A6A06" w:rsidRDefault="00B574C9" w:rsidP="00CF1542">
            <w:pPr>
              <w:jc w:val="center"/>
              <w:rPr>
                <w:b/>
                <w:color w:val="FFFFFF" w:themeColor="background1"/>
              </w:rPr>
            </w:pPr>
          </w:p>
        </w:tc>
        <w:sdt>
          <w:sdtPr>
            <w:alias w:val="Affiliation"/>
            <w:tag w:val="affiliation"/>
            <w:id w:val="2012937915"/>
            <w:placeholder>
              <w:docPart w:val="7DEF3EDC95A14882ADC7C13474F807A5"/>
            </w:placeholder>
            <w:showingPlcHdr/>
            <w:text/>
          </w:sdtPr>
          <w:sdtContent>
            <w:tc>
              <w:tcPr>
                <w:tcW w:w="8525" w:type="dxa"/>
                <w:gridSpan w:val="4"/>
              </w:tcPr>
              <w:p w14:paraId="3BC67D12" w14:textId="77777777" w:rsidR="00B574C9" w:rsidRDefault="00B574C9" w:rsidP="00B574C9">
                <w:r>
                  <w:rPr>
                    <w:rStyle w:val="PlaceholderText"/>
                  </w:rPr>
                  <w:t>[Enter the institution with which you are affiliated]</w:t>
                </w:r>
              </w:p>
            </w:tc>
          </w:sdtContent>
        </w:sdt>
      </w:tr>
    </w:tbl>
    <w:p w14:paraId="7BB2D00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DDA13A" w14:textId="77777777" w:rsidTr="00244BB0">
        <w:tc>
          <w:tcPr>
            <w:tcW w:w="9016" w:type="dxa"/>
            <w:shd w:val="clear" w:color="auto" w:fill="A6A6A6" w:themeFill="background1" w:themeFillShade="A6"/>
            <w:tcMar>
              <w:top w:w="113" w:type="dxa"/>
              <w:bottom w:w="113" w:type="dxa"/>
            </w:tcMar>
          </w:tcPr>
          <w:p w14:paraId="15E2E0F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BED116" w14:textId="77777777" w:rsidTr="003F0D73">
        <w:sdt>
          <w:sdtPr>
            <w:rPr>
              <w:lang w:val="en-US"/>
            </w:rPr>
            <w:alias w:val="Article headword"/>
            <w:tag w:val="articleHeadword"/>
            <w:id w:val="-361440020"/>
            <w:placeholder>
              <w:docPart w:val="EC3BAC2FE8D84AB59B00BE04CAC8C8E1"/>
            </w:placeholder>
            <w:text/>
          </w:sdtPr>
          <w:sdtContent>
            <w:tc>
              <w:tcPr>
                <w:tcW w:w="9016" w:type="dxa"/>
                <w:tcMar>
                  <w:top w:w="113" w:type="dxa"/>
                  <w:bottom w:w="113" w:type="dxa"/>
                </w:tcMar>
              </w:tcPr>
              <w:p w14:paraId="407EEFB5" w14:textId="77777777" w:rsidR="003F0D73" w:rsidRPr="00FB589A" w:rsidRDefault="00A52809" w:rsidP="00A52809">
                <w:r w:rsidRPr="00A52809">
                  <w:rPr>
                    <w:lang w:val="en-US"/>
                  </w:rPr>
                  <w:t>Hyppolite, Hector</w:t>
                </w:r>
                <w:r>
                  <w:rPr>
                    <w:lang w:val="en-US"/>
                  </w:rPr>
                  <w:t xml:space="preserve"> (c. 1894-1948)</w:t>
                </w:r>
              </w:p>
            </w:tc>
          </w:sdtContent>
        </w:sdt>
      </w:tr>
      <w:tr w:rsidR="00464699" w14:paraId="1E9839A9" w14:textId="77777777" w:rsidTr="00FF5747">
        <w:sdt>
          <w:sdtPr>
            <w:alias w:val="Variant headwords"/>
            <w:tag w:val="variantHeadwords"/>
            <w:id w:val="173464402"/>
            <w:placeholder>
              <w:docPart w:val="242704EB138C4C30A28FC42914A1B9A5"/>
            </w:placeholder>
            <w:showingPlcHdr/>
          </w:sdtPr>
          <w:sdtContent>
            <w:tc>
              <w:tcPr>
                <w:tcW w:w="9016" w:type="dxa"/>
                <w:tcMar>
                  <w:top w:w="113" w:type="dxa"/>
                  <w:bottom w:w="113" w:type="dxa"/>
                </w:tcMar>
              </w:tcPr>
              <w:p w14:paraId="13682D2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1CF8EF" w14:textId="77777777" w:rsidTr="003F0D73">
        <w:sdt>
          <w:sdtPr>
            <w:alias w:val="Abstract"/>
            <w:tag w:val="abstract"/>
            <w:id w:val="-635871867"/>
            <w:placeholder>
              <w:docPart w:val="83D40A8A358E4D0D826BB5876E7CE193"/>
            </w:placeholder>
          </w:sdtPr>
          <w:sdtContent>
            <w:tc>
              <w:tcPr>
                <w:tcW w:w="9016" w:type="dxa"/>
                <w:tcMar>
                  <w:top w:w="113" w:type="dxa"/>
                  <w:bottom w:w="113" w:type="dxa"/>
                </w:tcMar>
              </w:tcPr>
              <w:p w14:paraId="50E8C6BC" w14:textId="77777777" w:rsidR="00E85A05" w:rsidRDefault="00A52809" w:rsidP="00A52809">
                <w:r w:rsidRPr="00821700">
                  <w:t xml:space="preserve">Haitian painter Hector Hyppolite </w:t>
                </w:r>
                <w:r>
                  <w:t>(</w:t>
                </w:r>
                <w:r w:rsidR="00FF5747">
                  <w:t xml:space="preserve">Born: c.1894 (uncertain) in </w:t>
                </w:r>
                <w:r w:rsidRPr="00821700">
                  <w:t>Saint Marc, Haiti; Die</w:t>
                </w:r>
                <w:r w:rsidR="00FF5747">
                  <w:t xml:space="preserve">d: 1948 in </w:t>
                </w:r>
                <w:r>
                  <w:t xml:space="preserve">Port-au-Prince, Haiti) </w:t>
                </w:r>
                <w:r w:rsidRPr="00821700">
                  <w:t>is best known for his inventive depictions of Haitian religious practices called voodoo (</w:t>
                </w:r>
                <w:r w:rsidRPr="00821700">
                  <w:rPr>
                    <w:i/>
                  </w:rPr>
                  <w:t>vodou</w:t>
                </w:r>
                <w:r w:rsidRPr="00821700">
                  <w:t xml:space="preserve"> in Haitian Creole), and</w:t>
                </w:r>
                <w:r>
                  <w:t xml:space="preserve"> his</w:t>
                </w:r>
                <w:r w:rsidRPr="00821700">
                  <w:t xml:space="preserve"> portraits of spirits or </w:t>
                </w:r>
                <w:r w:rsidRPr="00821700">
                  <w:rPr>
                    <w:i/>
                  </w:rPr>
                  <w:t>loa</w:t>
                </w:r>
                <w:r w:rsidRPr="00821700">
                  <w:t>. Hyppolite was one of Haiti’s most celebrated artists from the mid-twentieth century onwards, a period that has been termed a renaissance for Haitian art. Hyppolite joined the Centre d’Art, a studio and exhibition space for artists in Port-au-Prince, Haiti in 1945. In the three years before his sudden death in 1948 his work was prodigious, consisting of hundreds of paintings, exhibited in Haiti and abroad during his lifetime. Soon after Hyppolite delivered his first paintings to the Centre d’Art</w:t>
                </w:r>
                <w:r w:rsidRPr="005E18F3">
                  <w:t>, André Breton</w:t>
                </w:r>
                <w:r w:rsidRPr="00821700">
                  <w:rPr>
                    <w:b/>
                  </w:rPr>
                  <w:t xml:space="preserve"> </w:t>
                </w:r>
                <w:r w:rsidRPr="00821700">
                  <w:t>bought several, displayed them in Paris, and claimed Haitian painting for Surrealism. Hyppolite’s prominence during the early days of the Centre d’Art, founded in 1944, made him a leading figure in Haiti’s so-called naïve art movement. Hector Hyppolite’s eccentric persona fue</w:t>
                </w:r>
                <w:r w:rsidR="00FF5747">
                  <w:t>l</w:t>
                </w:r>
                <w:r w:rsidRPr="00821700">
                  <w:t>led his popularity with foreign audiences. Collectors and critics were as fascinated by Hyppolite’s polemic lifestyle as much as by his paintings. Hyppolite clearly understood that myth-making is part of the modern artist’s toolkit. His untimely death in 1948, as his reputation as an artist was growing, left many questions about his life unanswered.</w:t>
                </w:r>
              </w:p>
            </w:tc>
          </w:sdtContent>
        </w:sdt>
      </w:tr>
      <w:tr w:rsidR="003F0D73" w14:paraId="6ACCCA59" w14:textId="77777777" w:rsidTr="003F0D73">
        <w:sdt>
          <w:sdtPr>
            <w:alias w:val="Article text"/>
            <w:tag w:val="articleText"/>
            <w:id w:val="634067588"/>
            <w:placeholder>
              <w:docPart w:val="B617223A70104240AA7D21964AF6C6D5"/>
            </w:placeholder>
          </w:sdtPr>
          <w:sdtContent>
            <w:tc>
              <w:tcPr>
                <w:tcW w:w="9016" w:type="dxa"/>
                <w:tcMar>
                  <w:top w:w="113" w:type="dxa"/>
                  <w:bottom w:w="113" w:type="dxa"/>
                </w:tcMar>
              </w:tcPr>
              <w:p w14:paraId="2B86AC1D" w14:textId="77777777" w:rsidR="00A52809" w:rsidRDefault="00FF5747" w:rsidP="00A52809">
                <w:sdt>
                  <w:sdtPr>
                    <w:alias w:val="Abstract"/>
                    <w:tag w:val="abstract"/>
                    <w:id w:val="-1181654004"/>
                    <w:placeholder>
                      <w:docPart w:val="75357DFA97987D4F8AC206BE257FD796"/>
                    </w:placeholder>
                  </w:sdtPr>
                  <w:sdtContent>
                    <w:r w:rsidRPr="00821700">
                      <w:t xml:space="preserve">Haitian painter Hector Hyppolite </w:t>
                    </w:r>
                    <w:r>
                      <w:t xml:space="preserve">(Born: c.1894 (uncertain) in </w:t>
                    </w:r>
                    <w:r w:rsidRPr="00821700">
                      <w:t>Saint Marc, Haiti; Die</w:t>
                    </w:r>
                    <w:r>
                      <w:t xml:space="preserve">d: 1948 in Port-au-Prince, Haiti) </w:t>
                    </w:r>
                    <w:r w:rsidRPr="00821700">
                      <w:t>is best known for his inventive depictions of Haitian religious practices called voodoo (</w:t>
                    </w:r>
                    <w:r w:rsidRPr="00821700">
                      <w:rPr>
                        <w:i/>
                      </w:rPr>
                      <w:t>vodou</w:t>
                    </w:r>
                    <w:r w:rsidRPr="00821700">
                      <w:t xml:space="preserve"> in Haitian Creole), and</w:t>
                    </w:r>
                    <w:r>
                      <w:t xml:space="preserve"> his</w:t>
                    </w:r>
                    <w:r w:rsidRPr="00821700">
                      <w:t xml:space="preserve"> portraits of spirits or </w:t>
                    </w:r>
                    <w:r w:rsidRPr="00821700">
                      <w:rPr>
                        <w:i/>
                      </w:rPr>
                      <w:t>loa</w:t>
                    </w:r>
                    <w:r w:rsidRPr="00821700">
                      <w:t>. Hyppolite was one of Haiti’s most celebrated artists from the mid-twentieth century onwards, a period that has been termed a renaissance for Haitian art. Hyppolite joined the Centre d’Art, a studio and exhibition space for artists in Port-au-Prince, Haiti in 1945. In the three years before his sudden death in 1948 his work was prodigious, consisting of hundreds of paintings, exhibited in Haiti and abroad during his lifetime. Soon after Hyppolite delivered his first paintings to the Centre d’Art</w:t>
                    </w:r>
                    <w:r w:rsidRPr="005E18F3">
                      <w:t>, André Breton</w:t>
                    </w:r>
                    <w:r w:rsidRPr="00821700">
                      <w:rPr>
                        <w:b/>
                      </w:rPr>
                      <w:t xml:space="preserve"> </w:t>
                    </w:r>
                    <w:r w:rsidRPr="00821700">
                      <w:t>bought several, displayed them in Paris, and claimed Haitian painting for Surrealism. Hyppolite’s prominence during the early days of the Centre d’Art, founded in 1944, made him a leading figure in Haiti’s so-called naïve art movement. Hector Hyppolite’s eccentric persona fue</w:t>
                    </w:r>
                    <w:r>
                      <w:t>l</w:t>
                    </w:r>
                    <w:r w:rsidRPr="00821700">
                      <w:t>led his popularity with foreign audiences. Collectors and critics were as fascinated by Hyppolite’s polemic lifestyle as much as by his paintings. Hyppolite clearly understood that myth-making is part of the modern artist’s toolkit. His untimely death in 1948, as his reputation as an artist was growing, left many questions about his life unanswered.</w:t>
                    </w:r>
                  </w:sdtContent>
                </w:sdt>
              </w:p>
              <w:p w14:paraId="68858C5B" w14:textId="77777777" w:rsidR="00FF5747" w:rsidRDefault="00FF5747" w:rsidP="00A52809"/>
              <w:p w14:paraId="66666542" w14:textId="77777777" w:rsidR="00A52809" w:rsidRDefault="00A52809" w:rsidP="00A52809">
                <w:pPr>
                  <w:keepNext/>
                </w:pPr>
                <w:r>
                  <w:t>File: hyppolite1.jpg</w:t>
                </w:r>
              </w:p>
              <w:p w14:paraId="01478BE4" w14:textId="77777777" w:rsidR="00A52809" w:rsidRDefault="00A52809" w:rsidP="00A52809">
                <w:pPr>
                  <w:pStyle w:val="Caption"/>
                </w:pPr>
                <w:fldSimple w:instr=" SEQ Figure \* ARABIC ">
                  <w:r>
                    <w:rPr>
                      <w:noProof/>
                    </w:rPr>
                    <w:t>1</w:t>
                  </w:r>
                </w:fldSimple>
                <w:r>
                  <w:t xml:space="preserve"> </w:t>
                </w:r>
                <w:r w:rsidRPr="004F34A4">
                  <w:t xml:space="preserve">Hector Hyppolite, </w:t>
                </w:r>
                <w:r w:rsidRPr="00A52809">
                  <w:rPr>
                    <w:i/>
                  </w:rPr>
                  <w:t>Ogou Fer</w:t>
                </w:r>
                <w:r w:rsidRPr="004F34A4">
                  <w:t>, 1946, oil on board, 20 x 27 inches, former collection of André Breton, collection of Larry Kent.</w:t>
                </w:r>
                <w:r>
                  <w:t xml:space="preserve"> </w:t>
                </w:r>
                <w:r w:rsidRPr="004F34A4">
                  <w:t xml:space="preserve">[Image available online: </w:t>
                </w:r>
                <w:r w:rsidRPr="004F34A4">
                  <w:lastRenderedPageBreak/>
                  <w:t>http://www.andrebreton.fr/fr/item/?GCOI=56600100387450&amp;fa=author&amp;Person_ID=540 The current owner, Larry</w:t>
                </w:r>
                <w:r>
                  <w:t xml:space="preserve"> Kent’s email: larryknt@yahoo.com</w:t>
                </w:r>
              </w:p>
              <w:p w14:paraId="30CE676C" w14:textId="77777777" w:rsidR="00A52809" w:rsidRDefault="00A52809" w:rsidP="00A52809">
                <w:r w:rsidRPr="00821700">
                  <w:t xml:space="preserve">In the twentieth century little formal art training was available in Haiti, and few could afford to travel to receive academic instruction. When the Centre d’Art </w:t>
                </w:r>
                <w:r>
                  <w:t>began to offer</w:t>
                </w:r>
                <w:r w:rsidRPr="00821700">
                  <w:t xml:space="preserve"> free art supplies and to create a market for the work of untrained artists, a vigorous popular art movement arose. Haitian novelist Philippe Thoby-Marcelin (1904-1975), the editor for the Centre d’Art’s journal </w:t>
                </w:r>
                <w:r w:rsidRPr="00821700">
                  <w:rPr>
                    <w:i/>
                  </w:rPr>
                  <w:t>Studio No. 3,</w:t>
                </w:r>
                <w:r w:rsidRPr="00821700">
                  <w:t xml:space="preserve"> tracked Hyppolite from a café whose door he had decorated with birds and flowers and found the artist using chicken feathers and left-over paints to decorate furniture and make murals. While this story confirms that Hyppolite was a working artist before he joined the Centre d’Art, his artwor</w:t>
                </w:r>
                <w:r>
                  <w:t>k had never before been recognis</w:t>
                </w:r>
                <w:r w:rsidRPr="00821700">
                  <w:t>ed. Prompted to begin painting in earnest, Hyppolite dedicated himself to the task and made many paintings with board and oil</w:t>
                </w:r>
                <w:r>
                  <w:t xml:space="preserve"> paints provided by the Centre.</w:t>
                </w:r>
              </w:p>
              <w:p w14:paraId="7962598C" w14:textId="77777777" w:rsidR="00A52809" w:rsidRPr="00821700" w:rsidRDefault="00A52809" w:rsidP="00A52809"/>
              <w:p w14:paraId="4D1247DB" w14:textId="77777777" w:rsidR="00A52809" w:rsidRDefault="00A52809" w:rsidP="00A169FE">
                <w:r w:rsidRPr="00821700">
                  <w:t xml:space="preserve">Hyppolite presented himself as a </w:t>
                </w:r>
                <w:r w:rsidRPr="00821700">
                  <w:rPr>
                    <w:i/>
                  </w:rPr>
                  <w:t xml:space="preserve">vodou </w:t>
                </w:r>
                <w:r w:rsidRPr="00821700">
                  <w:t xml:space="preserve">priest or </w:t>
                </w:r>
                <w:r w:rsidRPr="00821700">
                  <w:rPr>
                    <w:i/>
                  </w:rPr>
                  <w:t>houngan</w:t>
                </w:r>
                <w:r w:rsidRPr="00821700">
                  <w:t>, often painted religious subject matter</w:t>
                </w:r>
                <w:r>
                  <w:t>,</w:t>
                </w:r>
                <w:r w:rsidRPr="00821700">
                  <w:t xml:space="preserve"> and said that the spritis or </w:t>
                </w:r>
                <w:r w:rsidRPr="00821700">
                  <w:rPr>
                    <w:i/>
                  </w:rPr>
                  <w:t>loa</w:t>
                </w:r>
                <w:r w:rsidRPr="00821700">
                  <w:t xml:space="preserve"> inspired him to paint. He illustrated a book by Milo Rigaud about ceremonial drawings, known as </w:t>
                </w:r>
                <w:r w:rsidRPr="00821700">
                  <w:rPr>
                    <w:i/>
                  </w:rPr>
                  <w:t>vèvè</w:t>
                </w:r>
                <w:r w:rsidRPr="00821700">
                  <w:t xml:space="preserve">, made on the ground with powder such as flour. Hyppolite was understood, at least by his predominantly foreign audience, to be a representative of the </w:t>
                </w:r>
                <w:r w:rsidRPr="00821700">
                  <w:rPr>
                    <w:i/>
                  </w:rPr>
                  <w:t>vodou</w:t>
                </w:r>
                <w:r w:rsidRPr="00821700">
                  <w:t xml:space="preserve"> religion, which had been aggressively persecuted by the Haitian government in coordination with the Catholic Church for hundreds of years. A particularly devastating iconoclastic campaign, which resulted in the destruction of thousands of treasures of popular art associated with </w:t>
                </w:r>
                <w:r w:rsidRPr="00821700">
                  <w:rPr>
                    <w:i/>
                  </w:rPr>
                  <w:t>vodou</w:t>
                </w:r>
                <w:r w:rsidRPr="00821700">
                  <w:t xml:space="preserve"> practices, including pre-Columbian objects, ended only in 1942. Thus, prior to opening of the Centre d’Art in 1944 and the contemporaneous rise of the Ethnographic movement which promoted pride in the African heritage of local culture and </w:t>
                </w:r>
                <w:r w:rsidRPr="00821700">
                  <w:rPr>
                    <w:i/>
                  </w:rPr>
                  <w:t>vodou</w:t>
                </w:r>
                <w:r w:rsidRPr="00821700">
                  <w:t xml:space="preserve">, artwork with </w:t>
                </w:r>
                <w:r w:rsidRPr="00821700">
                  <w:rPr>
                    <w:i/>
                  </w:rPr>
                  <w:t>vodou</w:t>
                </w:r>
                <w:r>
                  <w:t xml:space="preserve"> themes such as Hyppolite’s </w:t>
                </w:r>
                <w:r w:rsidRPr="00821700">
                  <w:t>would have been suppressed in Haiti, making his production an invaluable one.</w:t>
                </w:r>
              </w:p>
              <w:p w14:paraId="515B85AF" w14:textId="77777777" w:rsidR="00A169FE" w:rsidRDefault="00A169FE" w:rsidP="00A169FE"/>
              <w:p w14:paraId="3F245E58" w14:textId="77777777" w:rsidR="00A52809" w:rsidRPr="00821700" w:rsidRDefault="00A52809" w:rsidP="00A169FE">
                <w:pPr>
                  <w:pStyle w:val="Heading1"/>
                  <w:outlineLvl w:val="0"/>
                  <w:rPr>
                    <w:sz w:val="20"/>
                  </w:rPr>
                </w:pPr>
                <w:r>
                  <w:t>List of Works</w:t>
                </w:r>
                <w:r w:rsidR="00A169FE">
                  <w:t>:</w:t>
                </w:r>
              </w:p>
              <w:p w14:paraId="714432A7" w14:textId="77777777" w:rsidR="00A52809" w:rsidRPr="00A52809" w:rsidRDefault="00A52809" w:rsidP="00A52809">
                <w:pPr>
                  <w:rPr>
                    <w:b/>
                  </w:rPr>
                </w:pPr>
                <w:r w:rsidRPr="00821700">
                  <w:rPr>
                    <w:i/>
                  </w:rPr>
                  <w:t>Ogou Fer</w:t>
                </w:r>
                <w:r w:rsidR="00A169FE">
                  <w:rPr>
                    <w:i/>
                  </w:rPr>
                  <w:t xml:space="preserve"> </w:t>
                </w:r>
                <w:r w:rsidR="00A169FE">
                  <w:t>(</w:t>
                </w:r>
                <w:r w:rsidR="00A169FE" w:rsidRPr="00821700">
                  <w:t>oil on board</w:t>
                </w:r>
                <w:r w:rsidR="00A169FE">
                  <w:t>; 1946)</w:t>
                </w:r>
                <w:r w:rsidR="00A169FE">
                  <w:br/>
                </w:r>
                <w:r w:rsidRPr="00821700">
                  <w:rPr>
                    <w:i/>
                  </w:rPr>
                  <w:t>Damballah La Flambeau</w:t>
                </w:r>
                <w:r w:rsidR="00A169FE">
                  <w:rPr>
                    <w:i/>
                  </w:rPr>
                  <w:t xml:space="preserve"> </w:t>
                </w:r>
                <w:r w:rsidR="00A169FE">
                  <w:t>(</w:t>
                </w:r>
                <w:r w:rsidR="006602AB" w:rsidRPr="00821700">
                  <w:t>oil on board</w:t>
                </w:r>
                <w:r w:rsidR="006602AB">
                  <w:t xml:space="preserve">; </w:t>
                </w:r>
                <w:r w:rsidR="00A169FE">
                  <w:t>c.1946-48)</w:t>
                </w:r>
                <w:r w:rsidR="00A169FE">
                  <w:br/>
                </w:r>
                <w:r w:rsidRPr="00821700">
                  <w:rPr>
                    <w:i/>
                  </w:rPr>
                  <w:t>L’Union Fait la Force</w:t>
                </w:r>
                <w:r w:rsidRPr="00821700">
                  <w:t xml:space="preserve"> </w:t>
                </w:r>
                <w:r w:rsidR="00A169FE">
                  <w:t>(</w:t>
                </w:r>
                <w:r w:rsidR="006602AB" w:rsidRPr="00821700">
                  <w:t>oil on cardboard mounted on wood</w:t>
                </w:r>
                <w:r w:rsidR="006602AB">
                  <w:t xml:space="preserve">; </w:t>
                </w:r>
                <w:r w:rsidR="00A169FE">
                  <w:t>c.1946-48)</w:t>
                </w:r>
              </w:p>
              <w:p w14:paraId="605824F4" w14:textId="77777777" w:rsidR="00A52809" w:rsidRPr="00821700" w:rsidRDefault="00A52809" w:rsidP="00A52809">
                <w:r w:rsidRPr="00821700">
                  <w:rPr>
                    <w:i/>
                  </w:rPr>
                  <w:t>Nap Pile (Crushing Grain)</w:t>
                </w:r>
                <w:r w:rsidRPr="00821700">
                  <w:t xml:space="preserve"> </w:t>
                </w:r>
                <w:r w:rsidR="00A169FE">
                  <w:t>(</w:t>
                </w:r>
                <w:r w:rsidR="006602AB" w:rsidRPr="00821700">
                  <w:t>oil on board</w:t>
                </w:r>
                <w:r w:rsidR="006602AB">
                  <w:t xml:space="preserve">; </w:t>
                </w:r>
                <w:r w:rsidR="00A169FE">
                  <w:t>c.1946-48)</w:t>
                </w:r>
              </w:p>
              <w:p w14:paraId="308EA13F" w14:textId="77777777" w:rsidR="003F0D73" w:rsidRDefault="00A52809" w:rsidP="006602AB">
                <w:r w:rsidRPr="00821700">
                  <w:rPr>
                    <w:i/>
                  </w:rPr>
                  <w:t>Resting Woman</w:t>
                </w:r>
                <w:r w:rsidR="00A169FE">
                  <w:rPr>
                    <w:i/>
                  </w:rPr>
                  <w:t xml:space="preserve"> </w:t>
                </w:r>
                <w:r w:rsidR="00A169FE">
                  <w:t>(</w:t>
                </w:r>
                <w:r w:rsidR="006602AB" w:rsidRPr="00821700">
                  <w:t>oil on board</w:t>
                </w:r>
                <w:r w:rsidR="006602AB">
                  <w:t xml:space="preserve">; </w:t>
                </w:r>
                <w:r w:rsidR="00A169FE">
                  <w:t>c.1947)</w:t>
                </w:r>
              </w:p>
            </w:tc>
          </w:sdtContent>
        </w:sdt>
      </w:tr>
      <w:tr w:rsidR="003235A7" w14:paraId="2FDABD56" w14:textId="77777777" w:rsidTr="003235A7">
        <w:tc>
          <w:tcPr>
            <w:tcW w:w="9016" w:type="dxa"/>
          </w:tcPr>
          <w:p w14:paraId="4D7B97B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CD24C455BC54A8284960871D4EC238C"/>
              </w:placeholder>
            </w:sdtPr>
            <w:sdtContent>
              <w:p w14:paraId="19782A2A" w14:textId="77777777" w:rsidR="00495A62" w:rsidRDefault="00FF5747" w:rsidP="00495A62">
                <w:sdt>
                  <w:sdtPr>
                    <w:id w:val="173937417"/>
                    <w:citation/>
                  </w:sdtPr>
                  <w:sdtContent>
                    <w:r w:rsidR="00AF759E">
                      <w:fldChar w:fldCharType="begin"/>
                    </w:r>
                    <w:r w:rsidR="00AF759E">
                      <w:rPr>
                        <w:lang w:val="en-US"/>
                      </w:rPr>
                      <w:instrText xml:space="preserve"> CITATION Bar011 \l 1033 </w:instrText>
                    </w:r>
                    <w:r w:rsidR="00AF759E">
                      <w:fldChar w:fldCharType="separate"/>
                    </w:r>
                    <w:r w:rsidR="00AF759E">
                      <w:rPr>
                        <w:noProof/>
                        <w:lang w:val="en-US"/>
                      </w:rPr>
                      <w:t>(Barnitz)</w:t>
                    </w:r>
                    <w:r w:rsidR="00AF759E">
                      <w:fldChar w:fldCharType="end"/>
                    </w:r>
                  </w:sdtContent>
                </w:sdt>
              </w:p>
              <w:p w14:paraId="31F64934" w14:textId="77777777" w:rsidR="00AF759E" w:rsidRDefault="00AF759E" w:rsidP="00495A62"/>
              <w:p w14:paraId="50630F5B" w14:textId="77777777" w:rsidR="00AF759E" w:rsidRDefault="00FF5747" w:rsidP="00495A62">
                <w:sdt>
                  <w:sdtPr>
                    <w:id w:val="840900316"/>
                    <w:citation/>
                  </w:sdtPr>
                  <w:sdtContent>
                    <w:r w:rsidR="00AF759E">
                      <w:fldChar w:fldCharType="begin"/>
                    </w:r>
                    <w:r w:rsidR="00AF759E">
                      <w:rPr>
                        <w:lang w:val="en-US"/>
                      </w:rPr>
                      <w:instrText xml:space="preserve">CITATION Bre47 \l 1033 </w:instrText>
                    </w:r>
                    <w:r w:rsidR="00AF759E">
                      <w:fldChar w:fldCharType="separate"/>
                    </w:r>
                    <w:r w:rsidR="00AF759E">
                      <w:rPr>
                        <w:noProof/>
                        <w:lang w:val="en-US"/>
                      </w:rPr>
                      <w:t>(Breton and Duchamp)</w:t>
                    </w:r>
                    <w:r w:rsidR="00AF759E">
                      <w:fldChar w:fldCharType="end"/>
                    </w:r>
                  </w:sdtContent>
                </w:sdt>
              </w:p>
              <w:p w14:paraId="0350EA22" w14:textId="77777777" w:rsidR="00AF759E" w:rsidRDefault="00AF759E" w:rsidP="00495A62"/>
              <w:p w14:paraId="5232C62F" w14:textId="77777777" w:rsidR="00AF759E" w:rsidRDefault="00FF5747" w:rsidP="00495A62">
                <w:sdt>
                  <w:sdtPr>
                    <w:id w:val="-1216817608"/>
                    <w:citation/>
                  </w:sdtPr>
                  <w:sdtContent>
                    <w:r w:rsidR="00AF759E">
                      <w:fldChar w:fldCharType="begin"/>
                    </w:r>
                    <w:r w:rsidR="00AF759E">
                      <w:rPr>
                        <w:lang w:val="en-US"/>
                      </w:rPr>
                      <w:instrText xml:space="preserve"> CITATION LeC11 \l 1033 </w:instrText>
                    </w:r>
                    <w:r w:rsidR="00AF759E">
                      <w:fldChar w:fldCharType="separate"/>
                    </w:r>
                    <w:r w:rsidR="00AF759E">
                      <w:rPr>
                        <w:noProof/>
                        <w:lang w:val="en-US"/>
                      </w:rPr>
                      <w:t>(Le Clézio, Manigat and Lerebours)</w:t>
                    </w:r>
                    <w:r w:rsidR="00AF759E">
                      <w:fldChar w:fldCharType="end"/>
                    </w:r>
                  </w:sdtContent>
                </w:sdt>
              </w:p>
              <w:p w14:paraId="00E9DCE3" w14:textId="77777777" w:rsidR="00AF759E" w:rsidRDefault="00AF759E" w:rsidP="00495A62"/>
              <w:p w14:paraId="26CB927C" w14:textId="77777777" w:rsidR="00AF759E" w:rsidRDefault="00FF5747" w:rsidP="00495A62">
                <w:sdt>
                  <w:sdtPr>
                    <w:id w:val="-2083133776"/>
                    <w:citation/>
                  </w:sdtPr>
                  <w:sdtContent>
                    <w:r w:rsidR="00AF759E">
                      <w:fldChar w:fldCharType="begin"/>
                    </w:r>
                    <w:r w:rsidR="00AF759E">
                      <w:rPr>
                        <w:lang w:val="en-US"/>
                      </w:rPr>
                      <w:instrText xml:space="preserve"> CITATION Rac09 \l 1033 </w:instrText>
                    </w:r>
                    <w:r w:rsidR="00AF759E">
                      <w:fldChar w:fldCharType="separate"/>
                    </w:r>
                    <w:r w:rsidR="00AF759E">
                      <w:rPr>
                        <w:noProof/>
                        <w:lang w:val="en-US"/>
                      </w:rPr>
                      <w:t>(Racine)</w:t>
                    </w:r>
                    <w:r w:rsidR="00AF759E">
                      <w:fldChar w:fldCharType="end"/>
                    </w:r>
                  </w:sdtContent>
                </w:sdt>
              </w:p>
              <w:p w14:paraId="6ABF645B" w14:textId="77777777" w:rsidR="00AF759E" w:rsidRDefault="00AF759E" w:rsidP="00495A62"/>
              <w:p w14:paraId="4B79DD13" w14:textId="77777777" w:rsidR="00AF759E" w:rsidRDefault="00FF5747" w:rsidP="00495A62">
                <w:sdt>
                  <w:sdtPr>
                    <w:id w:val="-1755117340"/>
                    <w:citation/>
                  </w:sdtPr>
                  <w:sdtContent>
                    <w:r w:rsidR="00AF759E">
                      <w:fldChar w:fldCharType="begin"/>
                    </w:r>
                    <w:r w:rsidR="00AF759E">
                      <w:rPr>
                        <w:lang w:val="en-US"/>
                      </w:rPr>
                      <w:instrText xml:space="preserve"> CITATION Pet042 \l 1033 </w:instrText>
                    </w:r>
                    <w:r w:rsidR="00AF759E">
                      <w:fldChar w:fldCharType="separate"/>
                    </w:r>
                    <w:r w:rsidR="00AF759E">
                      <w:rPr>
                        <w:noProof/>
                        <w:lang w:val="en-US"/>
                      </w:rPr>
                      <w:t>(Peters)</w:t>
                    </w:r>
                    <w:r w:rsidR="00AF759E">
                      <w:fldChar w:fldCharType="end"/>
                    </w:r>
                  </w:sdtContent>
                </w:sdt>
              </w:p>
              <w:p w14:paraId="1D22F42D" w14:textId="77777777" w:rsidR="00AF759E" w:rsidRDefault="00AF759E" w:rsidP="00495A62"/>
              <w:p w14:paraId="60FE26C1" w14:textId="77777777" w:rsidR="00AF759E" w:rsidRDefault="00FF5747" w:rsidP="00495A62">
                <w:sdt>
                  <w:sdtPr>
                    <w:id w:val="-1556537361"/>
                    <w:citation/>
                  </w:sdtPr>
                  <w:sdtContent>
                    <w:r w:rsidR="00AF759E">
                      <w:fldChar w:fldCharType="begin"/>
                    </w:r>
                    <w:r w:rsidR="00AF759E">
                      <w:rPr>
                        <w:lang w:val="en-US"/>
                      </w:rPr>
                      <w:instrText xml:space="preserve"> CITATION Mar49 \l 1033 </w:instrText>
                    </w:r>
                    <w:r w:rsidR="00AF759E">
                      <w:fldChar w:fldCharType="separate"/>
                    </w:r>
                    <w:r w:rsidR="00AF759E">
                      <w:rPr>
                        <w:noProof/>
                        <w:lang w:val="en-US"/>
                      </w:rPr>
                      <w:t>(Marcelin)</w:t>
                    </w:r>
                    <w:r w:rsidR="00AF759E">
                      <w:fldChar w:fldCharType="end"/>
                    </w:r>
                  </w:sdtContent>
                </w:sdt>
              </w:p>
              <w:p w14:paraId="1121B41A" w14:textId="77777777" w:rsidR="00AF759E" w:rsidRDefault="00AF759E" w:rsidP="00495A62"/>
              <w:p w14:paraId="5506F1D5" w14:textId="77777777" w:rsidR="00AF759E" w:rsidRDefault="00FF5747" w:rsidP="00495A62">
                <w:sdt>
                  <w:sdtPr>
                    <w:id w:val="-1682811365"/>
                    <w:citation/>
                  </w:sdtPr>
                  <w:sdtContent>
                    <w:r w:rsidR="00AF759E">
                      <w:fldChar w:fldCharType="begin"/>
                    </w:r>
                    <w:r w:rsidR="00AF759E">
                      <w:rPr>
                        <w:lang w:val="en-US"/>
                      </w:rPr>
                      <w:instrText xml:space="preserve"> CITATION Rod48 \l 1033 </w:instrText>
                    </w:r>
                    <w:r w:rsidR="00AF759E">
                      <w:fldChar w:fldCharType="separate"/>
                    </w:r>
                    <w:r w:rsidR="00AF759E">
                      <w:rPr>
                        <w:noProof/>
                        <w:lang w:val="en-US"/>
                      </w:rPr>
                      <w:t>(Rodman)</w:t>
                    </w:r>
                    <w:r w:rsidR="00AF759E">
                      <w:fldChar w:fldCharType="end"/>
                    </w:r>
                  </w:sdtContent>
                </w:sdt>
              </w:p>
              <w:p w14:paraId="06784E8D" w14:textId="77777777" w:rsidR="00AF759E" w:rsidRDefault="00AF759E" w:rsidP="00495A62"/>
              <w:p w14:paraId="506A265A" w14:textId="77777777" w:rsidR="00AF759E" w:rsidRDefault="00FF5747" w:rsidP="00495A62">
                <w:sdt>
                  <w:sdtPr>
                    <w:id w:val="-1329745742"/>
                    <w:citation/>
                  </w:sdtPr>
                  <w:sdtContent>
                    <w:r w:rsidR="00AF759E">
                      <w:fldChar w:fldCharType="begin"/>
                    </w:r>
                    <w:r w:rsidR="00AF759E">
                      <w:rPr>
                        <w:lang w:val="en-US"/>
                      </w:rPr>
                      <w:instrText xml:space="preserve"> CITATION Rod88 \l 1033 </w:instrText>
                    </w:r>
                    <w:r w:rsidR="00AF759E">
                      <w:fldChar w:fldCharType="separate"/>
                    </w:r>
                    <w:r w:rsidR="00AF759E">
                      <w:rPr>
                        <w:noProof/>
                        <w:lang w:val="en-US"/>
                      </w:rPr>
                      <w:t>(Rodman, Where Art is Joy: Haitian Art: The First Forty Years)</w:t>
                    </w:r>
                    <w:r w:rsidR="00AF759E">
                      <w:fldChar w:fldCharType="end"/>
                    </w:r>
                  </w:sdtContent>
                </w:sdt>
              </w:p>
              <w:p w14:paraId="134E2E34" w14:textId="77777777" w:rsidR="009607A3" w:rsidRDefault="009607A3" w:rsidP="00495A62"/>
              <w:p w14:paraId="394F3CC2" w14:textId="77777777" w:rsidR="003235A7" w:rsidRDefault="00FF5747" w:rsidP="00495A62">
                <w:sdt>
                  <w:sdtPr>
                    <w:id w:val="647014769"/>
                    <w:citation/>
                  </w:sdtPr>
                  <w:sdtContent>
                    <w:r w:rsidR="009607A3">
                      <w:fldChar w:fldCharType="begin"/>
                    </w:r>
                    <w:r w:rsidR="009607A3">
                      <w:rPr>
                        <w:lang w:val="en-US"/>
                      </w:rPr>
                      <w:instrText xml:space="preserve"> CITATION Rod04 \l 1033 </w:instrText>
                    </w:r>
                    <w:r w:rsidR="009607A3">
                      <w:fldChar w:fldCharType="separate"/>
                    </w:r>
                    <w:r w:rsidR="009607A3">
                      <w:rPr>
                        <w:noProof/>
                        <w:lang w:val="en-US"/>
                      </w:rPr>
                      <w:t>(Rodman, A Visit with Hector Hyppolite)</w:t>
                    </w:r>
                    <w:r w:rsidR="009607A3">
                      <w:fldChar w:fldCharType="end"/>
                    </w:r>
                  </w:sdtContent>
                </w:sdt>
              </w:p>
              <w:bookmarkStart w:id="0" w:name="_GoBack" w:displacedByCustomXml="next"/>
              <w:bookmarkEnd w:id="0" w:displacedByCustomXml="next"/>
            </w:sdtContent>
          </w:sdt>
        </w:tc>
      </w:tr>
    </w:tbl>
    <w:p w14:paraId="759E646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42282" w14:textId="77777777" w:rsidR="00A169FE" w:rsidRDefault="00A169FE" w:rsidP="007A0D55">
      <w:pPr>
        <w:spacing w:after="0" w:line="240" w:lineRule="auto"/>
      </w:pPr>
      <w:r>
        <w:separator/>
      </w:r>
    </w:p>
  </w:endnote>
  <w:endnote w:type="continuationSeparator" w:id="0">
    <w:p w14:paraId="55962BD2" w14:textId="77777777" w:rsidR="00A169FE" w:rsidRDefault="00A169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FC825" w14:textId="77777777" w:rsidR="00A169FE" w:rsidRDefault="00A169FE" w:rsidP="007A0D55">
      <w:pPr>
        <w:spacing w:after="0" w:line="240" w:lineRule="auto"/>
      </w:pPr>
      <w:r>
        <w:separator/>
      </w:r>
    </w:p>
  </w:footnote>
  <w:footnote w:type="continuationSeparator" w:id="0">
    <w:p w14:paraId="38C5BD8D" w14:textId="77777777" w:rsidR="00A169FE" w:rsidRDefault="00A169F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61279" w14:textId="77777777" w:rsidR="00A169FE" w:rsidRDefault="00A169F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68F7251" w14:textId="77777777" w:rsidR="00A169FE" w:rsidRDefault="00A169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80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5A62"/>
    <w:rsid w:val="00496888"/>
    <w:rsid w:val="004A7476"/>
    <w:rsid w:val="004E5896"/>
    <w:rsid w:val="00513EE6"/>
    <w:rsid w:val="00534F8F"/>
    <w:rsid w:val="00590035"/>
    <w:rsid w:val="005B177E"/>
    <w:rsid w:val="005B3921"/>
    <w:rsid w:val="005F26D7"/>
    <w:rsid w:val="005F5450"/>
    <w:rsid w:val="006602AB"/>
    <w:rsid w:val="006D0412"/>
    <w:rsid w:val="007411B9"/>
    <w:rsid w:val="00780D95"/>
    <w:rsid w:val="00780DC7"/>
    <w:rsid w:val="007A0D55"/>
    <w:rsid w:val="007B3377"/>
    <w:rsid w:val="007E5F44"/>
    <w:rsid w:val="00821DE3"/>
    <w:rsid w:val="00846CE1"/>
    <w:rsid w:val="008A5B87"/>
    <w:rsid w:val="00922950"/>
    <w:rsid w:val="009607A3"/>
    <w:rsid w:val="009A7264"/>
    <w:rsid w:val="009D1606"/>
    <w:rsid w:val="009E18A1"/>
    <w:rsid w:val="009E73D7"/>
    <w:rsid w:val="00A169FE"/>
    <w:rsid w:val="00A27D2C"/>
    <w:rsid w:val="00A52809"/>
    <w:rsid w:val="00A76FD9"/>
    <w:rsid w:val="00AB436D"/>
    <w:rsid w:val="00AD2F24"/>
    <w:rsid w:val="00AD4844"/>
    <w:rsid w:val="00AF759E"/>
    <w:rsid w:val="00B219AE"/>
    <w:rsid w:val="00B33145"/>
    <w:rsid w:val="00B574C9"/>
    <w:rsid w:val="00BC39C9"/>
    <w:rsid w:val="00BE5BF7"/>
    <w:rsid w:val="00BF40E1"/>
    <w:rsid w:val="00C27FAB"/>
    <w:rsid w:val="00C358D4"/>
    <w:rsid w:val="00C6296B"/>
    <w:rsid w:val="00C96510"/>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574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7A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52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09"/>
    <w:rPr>
      <w:rFonts w:ascii="Tahoma" w:hAnsi="Tahoma" w:cs="Tahoma"/>
      <w:sz w:val="16"/>
      <w:szCs w:val="16"/>
    </w:rPr>
  </w:style>
  <w:style w:type="paragraph" w:styleId="Caption">
    <w:name w:val="caption"/>
    <w:basedOn w:val="Normal"/>
    <w:next w:val="Normal"/>
    <w:uiPriority w:val="35"/>
    <w:semiHidden/>
    <w:qFormat/>
    <w:rsid w:val="00A5280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52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09"/>
    <w:rPr>
      <w:rFonts w:ascii="Tahoma" w:hAnsi="Tahoma" w:cs="Tahoma"/>
      <w:sz w:val="16"/>
      <w:szCs w:val="16"/>
    </w:rPr>
  </w:style>
  <w:style w:type="paragraph" w:styleId="Caption">
    <w:name w:val="caption"/>
    <w:basedOn w:val="Normal"/>
    <w:next w:val="Normal"/>
    <w:uiPriority w:val="35"/>
    <w:semiHidden/>
    <w:qFormat/>
    <w:rsid w:val="00A5280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B8C318EECD4D368886C9BEDE011AD2"/>
        <w:category>
          <w:name w:val="General"/>
          <w:gallery w:val="placeholder"/>
        </w:category>
        <w:types>
          <w:type w:val="bbPlcHdr"/>
        </w:types>
        <w:behaviors>
          <w:behavior w:val="content"/>
        </w:behaviors>
        <w:guid w:val="{C185C541-3468-4859-8D71-CEC5AF3335F6}"/>
      </w:docPartPr>
      <w:docPartBody>
        <w:p w:rsidR="008A0412" w:rsidRDefault="00396EB8">
          <w:pPr>
            <w:pStyle w:val="59B8C318EECD4D368886C9BEDE011AD2"/>
          </w:pPr>
          <w:r w:rsidRPr="00CC586D">
            <w:rPr>
              <w:rStyle w:val="PlaceholderText"/>
              <w:b/>
              <w:color w:val="FFFFFF" w:themeColor="background1"/>
            </w:rPr>
            <w:t>[Salutation]</w:t>
          </w:r>
        </w:p>
      </w:docPartBody>
    </w:docPart>
    <w:docPart>
      <w:docPartPr>
        <w:name w:val="55DEF060900B4B82882CE198B87A0CFB"/>
        <w:category>
          <w:name w:val="General"/>
          <w:gallery w:val="placeholder"/>
        </w:category>
        <w:types>
          <w:type w:val="bbPlcHdr"/>
        </w:types>
        <w:behaviors>
          <w:behavior w:val="content"/>
        </w:behaviors>
        <w:guid w:val="{EB6E8A2B-53F3-41A9-BC57-F0DA0F932C79}"/>
      </w:docPartPr>
      <w:docPartBody>
        <w:p w:rsidR="008A0412" w:rsidRDefault="00396EB8">
          <w:pPr>
            <w:pStyle w:val="55DEF060900B4B82882CE198B87A0CFB"/>
          </w:pPr>
          <w:r>
            <w:rPr>
              <w:rStyle w:val="PlaceholderText"/>
            </w:rPr>
            <w:t>[First name]</w:t>
          </w:r>
        </w:p>
      </w:docPartBody>
    </w:docPart>
    <w:docPart>
      <w:docPartPr>
        <w:name w:val="9413F6741D8A4B00900F2BA92F966294"/>
        <w:category>
          <w:name w:val="General"/>
          <w:gallery w:val="placeholder"/>
        </w:category>
        <w:types>
          <w:type w:val="bbPlcHdr"/>
        </w:types>
        <w:behaviors>
          <w:behavior w:val="content"/>
        </w:behaviors>
        <w:guid w:val="{9A6DECEA-EE87-4735-B97F-49F72CE1AD01}"/>
      </w:docPartPr>
      <w:docPartBody>
        <w:p w:rsidR="008A0412" w:rsidRDefault="00396EB8">
          <w:pPr>
            <w:pStyle w:val="9413F6741D8A4B00900F2BA92F966294"/>
          </w:pPr>
          <w:r>
            <w:rPr>
              <w:rStyle w:val="PlaceholderText"/>
            </w:rPr>
            <w:t>[Middle name]</w:t>
          </w:r>
        </w:p>
      </w:docPartBody>
    </w:docPart>
    <w:docPart>
      <w:docPartPr>
        <w:name w:val="A7168D5BC4AB40278BC380D65F3D11FD"/>
        <w:category>
          <w:name w:val="General"/>
          <w:gallery w:val="placeholder"/>
        </w:category>
        <w:types>
          <w:type w:val="bbPlcHdr"/>
        </w:types>
        <w:behaviors>
          <w:behavior w:val="content"/>
        </w:behaviors>
        <w:guid w:val="{12D5EEA4-A89D-4147-84DF-24FEC860E60E}"/>
      </w:docPartPr>
      <w:docPartBody>
        <w:p w:rsidR="008A0412" w:rsidRDefault="00396EB8">
          <w:pPr>
            <w:pStyle w:val="A7168D5BC4AB40278BC380D65F3D11FD"/>
          </w:pPr>
          <w:r>
            <w:rPr>
              <w:rStyle w:val="PlaceholderText"/>
            </w:rPr>
            <w:t>[Last name]</w:t>
          </w:r>
        </w:p>
      </w:docPartBody>
    </w:docPart>
    <w:docPart>
      <w:docPartPr>
        <w:name w:val="6BF97DBAA60D4A2A89A61CBB47734830"/>
        <w:category>
          <w:name w:val="General"/>
          <w:gallery w:val="placeholder"/>
        </w:category>
        <w:types>
          <w:type w:val="bbPlcHdr"/>
        </w:types>
        <w:behaviors>
          <w:behavior w:val="content"/>
        </w:behaviors>
        <w:guid w:val="{01DCE5D1-5EEE-437C-B1B8-57DD0A55CFD2}"/>
      </w:docPartPr>
      <w:docPartBody>
        <w:p w:rsidR="008A0412" w:rsidRDefault="00396EB8">
          <w:pPr>
            <w:pStyle w:val="6BF97DBAA60D4A2A89A61CBB47734830"/>
          </w:pPr>
          <w:r>
            <w:rPr>
              <w:rStyle w:val="PlaceholderText"/>
            </w:rPr>
            <w:t>[Enter your biography]</w:t>
          </w:r>
        </w:p>
      </w:docPartBody>
    </w:docPart>
    <w:docPart>
      <w:docPartPr>
        <w:name w:val="7DEF3EDC95A14882ADC7C13474F807A5"/>
        <w:category>
          <w:name w:val="General"/>
          <w:gallery w:val="placeholder"/>
        </w:category>
        <w:types>
          <w:type w:val="bbPlcHdr"/>
        </w:types>
        <w:behaviors>
          <w:behavior w:val="content"/>
        </w:behaviors>
        <w:guid w:val="{F9E124B3-21E2-4421-A8CC-4B814B23E4A9}"/>
      </w:docPartPr>
      <w:docPartBody>
        <w:p w:rsidR="008A0412" w:rsidRDefault="00396EB8">
          <w:pPr>
            <w:pStyle w:val="7DEF3EDC95A14882ADC7C13474F807A5"/>
          </w:pPr>
          <w:r>
            <w:rPr>
              <w:rStyle w:val="PlaceholderText"/>
            </w:rPr>
            <w:t>[Enter the institution with which you are affiliated]</w:t>
          </w:r>
        </w:p>
      </w:docPartBody>
    </w:docPart>
    <w:docPart>
      <w:docPartPr>
        <w:name w:val="EC3BAC2FE8D84AB59B00BE04CAC8C8E1"/>
        <w:category>
          <w:name w:val="General"/>
          <w:gallery w:val="placeholder"/>
        </w:category>
        <w:types>
          <w:type w:val="bbPlcHdr"/>
        </w:types>
        <w:behaviors>
          <w:behavior w:val="content"/>
        </w:behaviors>
        <w:guid w:val="{ED549238-FA07-4A67-A48D-980A12EB8776}"/>
      </w:docPartPr>
      <w:docPartBody>
        <w:p w:rsidR="008A0412" w:rsidRDefault="00396EB8">
          <w:pPr>
            <w:pStyle w:val="EC3BAC2FE8D84AB59B00BE04CAC8C8E1"/>
          </w:pPr>
          <w:r w:rsidRPr="00EF74F7">
            <w:rPr>
              <w:b/>
              <w:color w:val="808080" w:themeColor="background1" w:themeShade="80"/>
            </w:rPr>
            <w:t>[Enter the headword for your article]</w:t>
          </w:r>
        </w:p>
      </w:docPartBody>
    </w:docPart>
    <w:docPart>
      <w:docPartPr>
        <w:name w:val="242704EB138C4C30A28FC42914A1B9A5"/>
        <w:category>
          <w:name w:val="General"/>
          <w:gallery w:val="placeholder"/>
        </w:category>
        <w:types>
          <w:type w:val="bbPlcHdr"/>
        </w:types>
        <w:behaviors>
          <w:behavior w:val="content"/>
        </w:behaviors>
        <w:guid w:val="{0AEF67A6-1BB0-4611-A608-65CF0AE8BB7E}"/>
      </w:docPartPr>
      <w:docPartBody>
        <w:p w:rsidR="008A0412" w:rsidRDefault="00396EB8">
          <w:pPr>
            <w:pStyle w:val="242704EB138C4C30A28FC42914A1B9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D40A8A358E4D0D826BB5876E7CE193"/>
        <w:category>
          <w:name w:val="General"/>
          <w:gallery w:val="placeholder"/>
        </w:category>
        <w:types>
          <w:type w:val="bbPlcHdr"/>
        </w:types>
        <w:behaviors>
          <w:behavior w:val="content"/>
        </w:behaviors>
        <w:guid w:val="{94A21A3A-731D-4BCE-81BC-1F888C476745}"/>
      </w:docPartPr>
      <w:docPartBody>
        <w:p w:rsidR="008A0412" w:rsidRDefault="00396EB8">
          <w:pPr>
            <w:pStyle w:val="83D40A8A358E4D0D826BB5876E7CE19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17223A70104240AA7D21964AF6C6D5"/>
        <w:category>
          <w:name w:val="General"/>
          <w:gallery w:val="placeholder"/>
        </w:category>
        <w:types>
          <w:type w:val="bbPlcHdr"/>
        </w:types>
        <w:behaviors>
          <w:behavior w:val="content"/>
        </w:behaviors>
        <w:guid w:val="{33DB926B-291A-4549-AB90-2878110CE359}"/>
      </w:docPartPr>
      <w:docPartBody>
        <w:p w:rsidR="008A0412" w:rsidRDefault="00396EB8">
          <w:pPr>
            <w:pStyle w:val="B617223A70104240AA7D21964AF6C6D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D24C455BC54A8284960871D4EC238C"/>
        <w:category>
          <w:name w:val="General"/>
          <w:gallery w:val="placeholder"/>
        </w:category>
        <w:types>
          <w:type w:val="bbPlcHdr"/>
        </w:types>
        <w:behaviors>
          <w:behavior w:val="content"/>
        </w:behaviors>
        <w:guid w:val="{CEE7F0C3-DDA9-45BA-A787-41D215F8C5C4}"/>
      </w:docPartPr>
      <w:docPartBody>
        <w:p w:rsidR="008A0412" w:rsidRDefault="00396EB8">
          <w:pPr>
            <w:pStyle w:val="BCD24C455BC54A8284960871D4EC238C"/>
          </w:pPr>
          <w:r>
            <w:rPr>
              <w:rStyle w:val="PlaceholderText"/>
            </w:rPr>
            <w:t>[Enter citations for further reading here]</w:t>
          </w:r>
        </w:p>
      </w:docPartBody>
    </w:docPart>
    <w:docPart>
      <w:docPartPr>
        <w:name w:val="75357DFA97987D4F8AC206BE257FD796"/>
        <w:category>
          <w:name w:val="General"/>
          <w:gallery w:val="placeholder"/>
        </w:category>
        <w:types>
          <w:type w:val="bbPlcHdr"/>
        </w:types>
        <w:behaviors>
          <w:behavior w:val="content"/>
        </w:behaviors>
        <w:guid w:val="{01FF52BE-11E0-3046-BFF2-22B3A8F73B71}"/>
      </w:docPartPr>
      <w:docPartBody>
        <w:p w:rsidR="008A0412" w:rsidRDefault="008A0412" w:rsidP="008A0412">
          <w:pPr>
            <w:pStyle w:val="75357DFA97987D4F8AC206BE257FD79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EB8"/>
    <w:rsid w:val="00396EB8"/>
    <w:rsid w:val="008A04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412"/>
    <w:rPr>
      <w:color w:val="808080"/>
    </w:rPr>
  </w:style>
  <w:style w:type="paragraph" w:customStyle="1" w:styleId="59B8C318EECD4D368886C9BEDE011AD2">
    <w:name w:val="59B8C318EECD4D368886C9BEDE011AD2"/>
  </w:style>
  <w:style w:type="paragraph" w:customStyle="1" w:styleId="55DEF060900B4B82882CE198B87A0CFB">
    <w:name w:val="55DEF060900B4B82882CE198B87A0CFB"/>
  </w:style>
  <w:style w:type="paragraph" w:customStyle="1" w:styleId="9413F6741D8A4B00900F2BA92F966294">
    <w:name w:val="9413F6741D8A4B00900F2BA92F966294"/>
  </w:style>
  <w:style w:type="paragraph" w:customStyle="1" w:styleId="A7168D5BC4AB40278BC380D65F3D11FD">
    <w:name w:val="A7168D5BC4AB40278BC380D65F3D11FD"/>
  </w:style>
  <w:style w:type="paragraph" w:customStyle="1" w:styleId="6BF97DBAA60D4A2A89A61CBB47734830">
    <w:name w:val="6BF97DBAA60D4A2A89A61CBB47734830"/>
  </w:style>
  <w:style w:type="paragraph" w:customStyle="1" w:styleId="7DEF3EDC95A14882ADC7C13474F807A5">
    <w:name w:val="7DEF3EDC95A14882ADC7C13474F807A5"/>
  </w:style>
  <w:style w:type="paragraph" w:customStyle="1" w:styleId="EC3BAC2FE8D84AB59B00BE04CAC8C8E1">
    <w:name w:val="EC3BAC2FE8D84AB59B00BE04CAC8C8E1"/>
  </w:style>
  <w:style w:type="paragraph" w:customStyle="1" w:styleId="242704EB138C4C30A28FC42914A1B9A5">
    <w:name w:val="242704EB138C4C30A28FC42914A1B9A5"/>
  </w:style>
  <w:style w:type="paragraph" w:customStyle="1" w:styleId="83D40A8A358E4D0D826BB5876E7CE193">
    <w:name w:val="83D40A8A358E4D0D826BB5876E7CE193"/>
  </w:style>
  <w:style w:type="paragraph" w:customStyle="1" w:styleId="B617223A70104240AA7D21964AF6C6D5">
    <w:name w:val="B617223A70104240AA7D21964AF6C6D5"/>
  </w:style>
  <w:style w:type="paragraph" w:customStyle="1" w:styleId="BCD24C455BC54A8284960871D4EC238C">
    <w:name w:val="BCD24C455BC54A8284960871D4EC238C"/>
  </w:style>
  <w:style w:type="paragraph" w:customStyle="1" w:styleId="75357DFA97987D4F8AC206BE257FD796">
    <w:name w:val="75357DFA97987D4F8AC206BE257FD796"/>
    <w:rsid w:val="008A0412"/>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412"/>
    <w:rPr>
      <w:color w:val="808080"/>
    </w:rPr>
  </w:style>
  <w:style w:type="paragraph" w:customStyle="1" w:styleId="59B8C318EECD4D368886C9BEDE011AD2">
    <w:name w:val="59B8C318EECD4D368886C9BEDE011AD2"/>
  </w:style>
  <w:style w:type="paragraph" w:customStyle="1" w:styleId="55DEF060900B4B82882CE198B87A0CFB">
    <w:name w:val="55DEF060900B4B82882CE198B87A0CFB"/>
  </w:style>
  <w:style w:type="paragraph" w:customStyle="1" w:styleId="9413F6741D8A4B00900F2BA92F966294">
    <w:name w:val="9413F6741D8A4B00900F2BA92F966294"/>
  </w:style>
  <w:style w:type="paragraph" w:customStyle="1" w:styleId="A7168D5BC4AB40278BC380D65F3D11FD">
    <w:name w:val="A7168D5BC4AB40278BC380D65F3D11FD"/>
  </w:style>
  <w:style w:type="paragraph" w:customStyle="1" w:styleId="6BF97DBAA60D4A2A89A61CBB47734830">
    <w:name w:val="6BF97DBAA60D4A2A89A61CBB47734830"/>
  </w:style>
  <w:style w:type="paragraph" w:customStyle="1" w:styleId="7DEF3EDC95A14882ADC7C13474F807A5">
    <w:name w:val="7DEF3EDC95A14882ADC7C13474F807A5"/>
  </w:style>
  <w:style w:type="paragraph" w:customStyle="1" w:styleId="EC3BAC2FE8D84AB59B00BE04CAC8C8E1">
    <w:name w:val="EC3BAC2FE8D84AB59B00BE04CAC8C8E1"/>
  </w:style>
  <w:style w:type="paragraph" w:customStyle="1" w:styleId="242704EB138C4C30A28FC42914A1B9A5">
    <w:name w:val="242704EB138C4C30A28FC42914A1B9A5"/>
  </w:style>
  <w:style w:type="paragraph" w:customStyle="1" w:styleId="83D40A8A358E4D0D826BB5876E7CE193">
    <w:name w:val="83D40A8A358E4D0D826BB5876E7CE193"/>
  </w:style>
  <w:style w:type="paragraph" w:customStyle="1" w:styleId="B617223A70104240AA7D21964AF6C6D5">
    <w:name w:val="B617223A70104240AA7D21964AF6C6D5"/>
  </w:style>
  <w:style w:type="paragraph" w:customStyle="1" w:styleId="BCD24C455BC54A8284960871D4EC238C">
    <w:name w:val="BCD24C455BC54A8284960871D4EC238C"/>
  </w:style>
  <w:style w:type="paragraph" w:customStyle="1" w:styleId="75357DFA97987D4F8AC206BE257FD796">
    <w:name w:val="75357DFA97987D4F8AC206BE257FD796"/>
    <w:rsid w:val="008A0412"/>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Bar011</b:Tag>
    <b:SourceType>BookSection</b:SourceType>
    <b:Guid>{0B1C8953-2FD1-489F-87DB-8C998728AA97}</b:Guid>
    <b:Author>
      <b:Author>
        <b:NameList>
          <b:Person>
            <b:Last>Barnitz</b:Last>
            <b:First>J.</b:First>
          </b:Person>
        </b:NameList>
      </b:Author>
    </b:Author>
    <b:Title>Surrealism, Wartime, and New World Imagery, 1928-1964</b:Title>
    <b:Year>2001</b:Year>
    <b:City>Austin</b:City>
    <b:Publisher>U of Texas P</b:Publisher>
    <b:BookTitle>Twentieth-Century Art of Latin America</b:BookTitle>
    <b:Pages>103-126</b:Pages>
    <b:RefOrder>1</b:RefOrder>
  </b:Source>
  <b:Source>
    <b:Tag>LeC11</b:Tag>
    <b:SourceType>Book</b:SourceType>
    <b:Guid>{32A006C2-D323-4A30-AFA4-587CED04A20D}</b:Guid>
    <b:Title>Hector Hyppolite</b:Title>
    <b:Year>2011</b:Year>
    <b:City>Paris</b:City>
    <b:Publisher>Editions de Capri et Comité Hector Hyppolite</b:Publisher>
    <b:Medium>Exhibition catalogue</b:Medium>
    <b:Author>
      <b:Author>
        <b:NameList>
          <b:Person>
            <b:Last>Le Clézio</b:Last>
            <b:First> J. M. G.</b:First>
          </b:Person>
          <b:Person>
            <b:Last>Manigat</b:Last>
            <b:First>L. F.</b:First>
          </b:Person>
          <b:Person>
            <b:Last>Lerebours</b:Last>
            <b:First>M.P.</b:First>
          </b:Person>
          <b:Person>
            <b:Last>Célius</b:Last>
            <b:First>C.A.</b:First>
          </b:Person>
          <b:Person>
            <b:Last>Alexis</b:Last>
            <b:First>G.</b:First>
          </b:Person>
          <b:Person>
            <b:Last>Benson</b:Last>
            <b:First>G.</b:First>
          </b:Person>
        </b:NameList>
      </b:Author>
    </b:Author>
    <b:RefOrder>3</b:RefOrder>
  </b:Source>
  <b:Source>
    <b:Tag>Bre47</b:Tag>
    <b:SourceType>Book</b:SourceType>
    <b:Guid>{C7449310-9573-4661-8910-C12376116CBC}</b:Guid>
    <b:Title>Le surréalisme en 1947: Exposition international du surréalisme</b:Title>
    <b:Year>1947</b:Year>
    <b:City>Paris</b:City>
    <b:Publisher>Maeght</b:Publisher>
    <b:Author>
      <b:Editor>
        <b:NameList>
          <b:Person>
            <b:Last>Breton</b:Last>
            <b:First>A</b:First>
          </b:Person>
          <b:Person>
            <b:Last>Duchamp</b:Last>
            <b:First>M.</b:First>
          </b:Person>
        </b:NameList>
      </b:Editor>
    </b:Author>
    <b:Medium>Exhibition catalogue</b:Medium>
    <b:RefOrder>2</b:RefOrder>
  </b:Source>
  <b:Source>
    <b:Tag>Rac09</b:Tag>
    <b:SourceType>Book</b:SourceType>
    <b:Guid>{6AFE7DEE-4615-4FBF-BE73-4C434615EB92}</b:Guid>
    <b:Title>Mystical Imagination: The Art of Haitian Master Hector Hyppolite</b:Title>
    <b:Year>2009</b:Year>
    <b:City>Washington</b:City>
    <b:Publisher>Art Museum of the Americas, Organization of American States</b:Publisher>
    <b:Medium>Exhibition catalogue</b:Medium>
    <b:StateProvince>DC</b:StateProvince>
    <b:Author>
      <b:Editor>
        <b:NameList>
          <b:Person>
            <b:Last>Racine</b:Last>
            <b:First>F.</b:First>
          </b:Person>
        </b:NameList>
      </b:Editor>
    </b:Author>
    <b:RefOrder>4</b:RefOrder>
  </b:Source>
  <b:Source>
    <b:Tag>Pet042</b:Tag>
    <b:SourceType>BookSection</b:SourceType>
    <b:Guid>{0322492C-DCDD-4EEC-A9A5-57E493409494}</b:Guid>
    <b:Author>
      <b:Author>
        <b:NameList>
          <b:Person>
            <b:Last>Peters</b:Last>
            <b:First>DeWitt</b:First>
          </b:Person>
        </b:NameList>
      </b:Author>
      <b:Editor>
        <b:NameList>
          <b:Person>
            <b:Last>Frank</b:Last>
            <b:First>Patrick</b:First>
          </b:Person>
        </b:NameList>
      </b:Editor>
    </b:Author>
    <b:Title>Haitian Art... How it Started</b:Title>
    <b:Year>2004</b:Year>
    <b:City>New Haven</b:City>
    <b:Publisher>Yale UP</b:Publisher>
    <b:BookTitle>Readings in Latin American Modern Art</b:BookTitle>
    <b:Pages>67-72</b:Pages>
    <b:RefOrder>5</b:RefOrder>
  </b:Source>
  <b:Source>
    <b:Tag>Mar49</b:Tag>
    <b:SourceType>BookSection</b:SourceType>
    <b:Guid>{1BD965A2-460F-455D-956B-53BDA3852186}</b:Guid>
    <b:Author>
      <b:Author>
        <b:NameList>
          <b:Person>
            <b:Last>Marcelin</b:Last>
            <b:First>M.</b:First>
          </b:Person>
        </b:NameList>
      </b:Author>
    </b:Author>
    <b:Title>Mythologie vodou (rite arada)</b:Title>
    <b:Year>1949</b:Year>
    <b:City>Port-au-Prince</b:City>
    <b:Publisher>Éditions haïtiennes</b:Publisher>
    <b:RefOrder>6</b:RefOrder>
  </b:Source>
  <b:Source>
    <b:Tag>Rod48</b:Tag>
    <b:SourceType>Book</b:SourceType>
    <b:Guid>{35E1DB42-550D-419B-B900-D1B7AEDD35EB}</b:Guid>
    <b:Author>
      <b:Author>
        <b:NameList>
          <b:Person>
            <b:Last>Rodman</b:Last>
            <b:First>S.</b:First>
          </b:Person>
        </b:NameList>
      </b:Author>
    </b:Author>
    <b:Title>Renaissance in Haiti: Popular Painters in the Black Republic</b:Title>
    <b:Year>1948</b:Year>
    <b:City>New York</b:City>
    <b:Publisher>Pellegrini &amp; Cudahy</b:Publisher>
    <b:RefOrder>7</b:RefOrder>
  </b:Source>
  <b:Source>
    <b:Tag>Rod88</b:Tag>
    <b:SourceType>Book</b:SourceType>
    <b:Guid>{DB45C240-4BD4-41BE-8030-3C668053DD72}</b:Guid>
    <b:Author>
      <b:Author>
        <b:NameList>
          <b:Person>
            <b:Last>Rodman</b:Last>
            <b:First>S.</b:First>
          </b:Person>
        </b:NameList>
      </b:Author>
    </b:Author>
    <b:Title>Where Art is Joy: Haitian Art: The First Forty Years</b:Title>
    <b:Year>1988</b:Year>
    <b:City>New York</b:City>
    <b:Publisher>Ruggles de Latour</b:Publisher>
    <b:RefOrder>8</b:RefOrder>
  </b:Source>
  <b:Source>
    <b:Tag>Rod04</b:Tag>
    <b:SourceType>BookSection</b:SourceType>
    <b:Guid>{3071304F-BD77-4070-953C-C53162DB00F6}</b:Guid>
    <b:Author>
      <b:Author>
        <b:NameList>
          <b:Person>
            <b:Last>Rodman</b:Last>
            <b:First>S.</b:First>
          </b:Person>
        </b:NameList>
      </b:Author>
      <b:Editor>
        <b:NameList>
          <b:Person>
            <b:Last>Frank</b:Last>
            <b:First>Patrick</b:First>
          </b:Person>
        </b:NameList>
      </b:Editor>
    </b:Author>
    <b:Title>A Visit with Hector Hyppolite</b:Title>
    <b:Year>2004</b:Year>
    <b:City>New Haven</b:City>
    <b:Publisher>Yale UP</b:Publisher>
    <b:BookTitle>Readings in Latin American Modern Art</b:BookTitle>
    <b:Pages>73-75</b:Pages>
    <b:RefOrder>9</b:RefOrder>
  </b:Source>
</b:Sources>
</file>

<file path=customXml/itemProps1.xml><?xml version="1.0" encoding="utf-8"?>
<ds:datastoreItem xmlns:ds="http://schemas.openxmlformats.org/officeDocument/2006/customXml" ds:itemID="{343F5974-2D8B-4845-818A-49D1D1168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43</TotalTime>
  <Pages>3</Pages>
  <Words>910</Words>
  <Characters>5190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2014-10-14T04:02:00Z</dcterms:created>
  <dcterms:modified xsi:type="dcterms:W3CDTF">2014-10-14T22:00:00Z</dcterms:modified>
</cp:coreProperties>
</file>