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proofErr w:type="spellStart"/>
                <w:r>
                  <w:rPr>
                    <w:b/>
                    <w:lang w:val="en-AU"/>
                  </w:rPr>
                  <w:t>Kurokawa</w:t>
                </w:r>
                <w:proofErr w:type="spellEnd"/>
                <w:r w:rsidR="00235B71" w:rsidRPr="00235B71">
                  <w:rPr>
                    <w:b/>
                    <w:lang w:val="en-AU"/>
                  </w:rPr>
                  <w:t xml:space="preserve">, </w:t>
                </w:r>
                <w:proofErr w:type="spellStart"/>
                <w:r w:rsidR="00235B71" w:rsidRPr="00235B71">
                  <w:rPr>
                    <w:b/>
                    <w:lang w:val="en-AU"/>
                  </w:rPr>
                  <w:t>Kishō</w:t>
                </w:r>
                <w:proofErr w:type="spellEnd"/>
                <w:r w:rsidR="00235B71" w:rsidRPr="00235B71">
                  <w:rPr>
                    <w:b/>
                    <w:lang w:val="en-AU"/>
                  </w:rPr>
                  <w:t xml:space="preserve"> (</w:t>
                </w:r>
                <w:proofErr w:type="spellStart"/>
                <w:r w:rsidR="00235B71" w:rsidRPr="00235B71">
                  <w:rPr>
                    <w:rFonts w:hint="eastAsia"/>
                    <w:b/>
                    <w:lang w:val="en-AU"/>
                  </w:rPr>
                  <w:t>黒川紀章</w:t>
                </w:r>
                <w:proofErr w:type="spellEnd"/>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2F007982" w14:textId="29EE2B57" w:rsidR="00235B71" w:rsidRDefault="00235B71" w:rsidP="00235B71">
                <w:proofErr w:type="spellStart"/>
                <w:r w:rsidRPr="00505656">
                  <w:t>Kis</w:t>
                </w:r>
                <w:r>
                  <w:t>hō</w:t>
                </w:r>
                <w:proofErr w:type="spellEnd"/>
                <w:r>
                  <w:t xml:space="preserve"> </w:t>
                </w:r>
                <w:proofErr w:type="spellStart"/>
                <w:r>
                  <w:t>Kurokawa</w:t>
                </w:r>
                <w:proofErr w:type="spellEnd"/>
                <w:r>
                  <w:t xml:space="preserve"> was born </w:t>
                </w:r>
                <w:r w:rsidR="00646F25">
                  <w:t xml:space="preserve">in </w:t>
                </w:r>
                <w:r>
                  <w:t xml:space="preserve">1934 in </w:t>
                </w:r>
                <w:proofErr w:type="spellStart"/>
                <w:r>
                  <w:t>Ka</w:t>
                </w:r>
                <w:r w:rsidRPr="00505656">
                  <w:t>nie</w:t>
                </w:r>
                <w:proofErr w:type="spellEnd"/>
                <w:r w:rsidRPr="00505656">
                  <w:t>,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w:t>
                </w:r>
                <w:proofErr w:type="spellStart"/>
                <w:r w:rsidRPr="00505656">
                  <w:t>Kurokawa</w:t>
                </w:r>
                <w:proofErr w:type="spellEnd"/>
                <w:r w:rsidRPr="00505656">
                  <w:t xml:space="preserve"> was a key proponent of Metabolism, the Japanese architectural movement </w:t>
                </w:r>
                <w:r w:rsidR="009E2641">
                  <w:t>that utilis</w:t>
                </w:r>
                <w:r w:rsidR="00F5164D">
                  <w:t>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fldSimple w:instr=" SEQ Figure \* ARABIC ">
                  <w:r w:rsidR="00F970A8">
                    <w:rPr>
                      <w:noProof/>
                    </w:rPr>
                    <w:t>1</w:t>
                  </w:r>
                </w:fldSimple>
                <w:r>
                  <w:t xml:space="preserve">: </w:t>
                </w:r>
                <w:proofErr w:type="spellStart"/>
                <w:r>
                  <w:t>Kish</w:t>
                </w:r>
                <w:r w:rsidRPr="00505656">
                  <w:t>ō</w:t>
                </w:r>
                <w:proofErr w:type="spellEnd"/>
                <w:r>
                  <w:t xml:space="preserve"> </w:t>
                </w:r>
                <w:proofErr w:type="spellStart"/>
                <w:r>
                  <w:t>Kurokawa</w:t>
                </w:r>
                <w:proofErr w:type="spellEnd"/>
                <w:r>
                  <w:t xml:space="preserve">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788F5FB7" w14:textId="7D7C498A" w:rsidR="00212CBD" w:rsidRDefault="00235B71" w:rsidP="00235B71">
                <w:r w:rsidRPr="00505656">
                  <w:t>Founding</w:t>
                </w:r>
                <w:r w:rsidR="0074236E">
                  <w:t xml:space="preserve"> his own practice called</w:t>
                </w:r>
                <w:r w:rsidRPr="00505656">
                  <w:t xml:space="preserve"> </w:t>
                </w:r>
                <w:proofErr w:type="spellStart"/>
                <w:r w:rsidRPr="00505656">
                  <w:t>Kishō</w:t>
                </w:r>
                <w:proofErr w:type="spellEnd"/>
                <w:r w:rsidRPr="00505656">
                  <w:t xml:space="preserve"> </w:t>
                </w:r>
                <w:proofErr w:type="spellStart"/>
                <w:r w:rsidRPr="00505656">
                  <w:t>Kurokawa</w:t>
                </w:r>
                <w:proofErr w:type="spellEnd"/>
                <w:r w:rsidRPr="00505656">
                  <w:t xml:space="preserve"> Architect &amp; Associates </w:t>
                </w:r>
                <w:r>
                  <w:t xml:space="preserve">(KKAA) </w:t>
                </w:r>
                <w:r w:rsidRPr="00505656">
                  <w:t xml:space="preserve">in Tokyo in 1962, </w:t>
                </w:r>
                <w:proofErr w:type="spellStart"/>
                <w:r w:rsidR="00DD5E55">
                  <w:t>Kurokawa’s</w:t>
                </w:r>
                <w:proofErr w:type="spellEnd"/>
                <w:r w:rsidR="00DD5E55">
                  <w:t xml:space="preserve">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Pr="00505656">
                  <w:t>Center</w:t>
                </w:r>
                <w:proofErr w:type="spellEnd"/>
                <w:r w:rsidRPr="00505656">
                  <w:t xml:space="preserve"> 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DD5E55">
                  <w:t xml:space="preserve">, the latter being a key example of Metabolism. The late </w:t>
                </w:r>
                <w:r w:rsidRPr="00505656">
                  <w:t xml:space="preserve">1970s saw </w:t>
                </w:r>
                <w:proofErr w:type="spellStart"/>
                <w:r w:rsidRPr="00505656">
                  <w:t>Kurokawa</w:t>
                </w:r>
                <w:proofErr w:type="spellEnd"/>
                <w:r w:rsidRPr="00505656">
                  <w:t xml:space="preserve">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w:t>
                </w:r>
                <w:proofErr w:type="gramStart"/>
                <w:r w:rsidR="009E2641">
                  <w:t xml:space="preserve">a new exhibition wing at the Van Gogh Museum, </w:t>
                </w:r>
                <w:r w:rsidRPr="00505656">
                  <w:t>Amsterdam (1998), and Astana International Airport, Kazakhstan</w:t>
                </w:r>
                <w:proofErr w:type="gramEnd"/>
                <w:r w:rsidRPr="00505656">
                  <w:t xml:space="preserve"> (2005). </w:t>
                </w:r>
                <w:proofErr w:type="spellStart"/>
                <w:r w:rsidRPr="00505656">
                  <w:t>Kurokawa</w:t>
                </w:r>
                <w:proofErr w:type="spellEnd"/>
                <w:r w:rsidRPr="00505656">
                  <w:t xml:space="preserve">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w:t>
                </w:r>
                <w:r w:rsidR="009B5F04">
                  <w:t>200</w:t>
                </w:r>
                <w:r w:rsidRPr="00505656">
                  <w:t xml:space="preserve">4), Walpole Medal of Excellence, UK (2005), and an International Architecture Award, USA (2006). Honorary doctorates </w:t>
                </w:r>
                <w:r>
                  <w:t xml:space="preserve">were </w:t>
                </w:r>
                <w:r w:rsidRPr="00505656">
                  <w:t xml:space="preserve">bestowed on </w:t>
                </w:r>
                <w:proofErr w:type="spellStart"/>
                <w:r w:rsidRPr="00505656">
                  <w:t>Kurokawa</w:t>
                </w:r>
                <w:proofErr w:type="spellEnd"/>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w:t>
                </w:r>
                <w:proofErr w:type="spellStart"/>
                <w:r w:rsidRPr="00505656">
                  <w:t>Kurokawa</w:t>
                </w:r>
                <w:proofErr w:type="spellEnd"/>
                <w:r w:rsidRPr="00505656">
                  <w:t xml:space="preserve">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fldSimple w:instr=" SEQ Figure \* ARABIC ">
                  <w:r w:rsidR="00F970A8">
                    <w:rPr>
                      <w:noProof/>
                    </w:rPr>
                    <w:t>2</w:t>
                  </w:r>
                </w:fldSimple>
                <w:r>
                  <w:t xml:space="preserve">: </w:t>
                </w:r>
                <w:proofErr w:type="spellStart"/>
                <w:r>
                  <w:t>Kish</w:t>
                </w:r>
                <w:r w:rsidRPr="00505656">
                  <w:t>ō</w:t>
                </w:r>
                <w:proofErr w:type="spellEnd"/>
                <w:r>
                  <w:t xml:space="preserve"> </w:t>
                </w:r>
                <w:proofErr w:type="spellStart"/>
                <w:r>
                  <w:t>Kurokawa</w:t>
                </w:r>
                <w:proofErr w:type="spellEnd"/>
                <w:r>
                  <w:t xml:space="preserve">,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40422C65" w14:textId="22C23DB7" w:rsidR="00235B71" w:rsidRDefault="00235B71" w:rsidP="00235B71">
                <w:r w:rsidRPr="00505656">
                  <w:t>The World Design Confer</w:t>
                </w:r>
                <w:r w:rsidR="00DD5E55">
                  <w:t xml:space="preserve">ence 1960 in Tokyo saw </w:t>
                </w:r>
                <w:proofErr w:type="spellStart"/>
                <w:r w:rsidR="00DD5E55">
                  <w:t>Kurokawa</w:t>
                </w:r>
                <w:proofErr w:type="spellEnd"/>
                <w:r w:rsidR="00DD5E55">
                  <w:t xml:space="preserve">, then in his twenties, </w:t>
                </w:r>
                <w:r w:rsidRPr="00505656">
                  <w:t>collaborating with his Japanese peer</w:t>
                </w:r>
                <w:r w:rsidR="00DD5E55">
                  <w:t xml:space="preserve">s and key foreign counterparts. His participation </w:t>
                </w:r>
                <w:r w:rsidRPr="00505656">
                  <w:t xml:space="preserve">as a presenter propelled 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w:t>
                </w:r>
                <w:r>
                  <w:lastRenderedPageBreak/>
                  <w:t>namely</w:t>
                </w:r>
                <w:r w:rsidR="00F3097E">
                  <w:t>,</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xml:space="preserve">, </w:t>
                </w:r>
                <w:proofErr w:type="spellStart"/>
                <w:r w:rsidRPr="00505656">
                  <w:t>Fumihiko</w:t>
                </w:r>
                <w:proofErr w:type="spellEnd"/>
                <w:r w:rsidRPr="00505656">
                  <w:t xml:space="preserve"> Maki, Noboru Kawazoe, and </w:t>
                </w:r>
                <w:proofErr w:type="spellStart"/>
                <w:r w:rsidRPr="00505656">
                  <w:t>Kurokawa</w:t>
                </w:r>
                <w:proofErr w:type="spellEnd"/>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w:t>
                </w:r>
                <w:proofErr w:type="spellStart"/>
                <w:r w:rsidRPr="00505656">
                  <w:t>Kurokawa’s</w:t>
                </w:r>
                <w:proofErr w:type="spellEnd"/>
                <w:r w:rsidRPr="00505656">
                  <w:t xml:space="preserve"> essay ‘Space City’ and posited what they saw as a need for an updated approach to a</w:t>
                </w:r>
                <w:r>
                  <w:t xml:space="preserve">rchitecture and urban planning – </w:t>
                </w:r>
                <w:r w:rsidRPr="00505656">
                  <w:t>one where the buil</w:t>
                </w:r>
                <w:r w:rsidR="00337FE3">
                  <w:t>t environment effectively renewed</w:t>
                </w:r>
                <w:r w:rsidRPr="00505656">
                  <w:t xml:space="preserve"> itself, as living organisms do, in response to an ever-changing context through modular, extendable, and replaceable components. </w:t>
                </w:r>
                <w:proofErr w:type="spellStart"/>
                <w:r w:rsidRPr="00505656">
                  <w:t>Kurokawa</w:t>
                </w:r>
                <w:proofErr w:type="spellEnd"/>
                <w:r w:rsidRPr="00505656">
                  <w:t xml:space="preserve">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47578">
                  <w:t>. The Expo</w:t>
                </w:r>
                <w:r w:rsidRPr="00505656">
                  <w:t xml:space="preserve"> included </w:t>
                </w:r>
                <w:proofErr w:type="spellStart"/>
                <w:r w:rsidRPr="00505656">
                  <w:t>Kurokawa’s</w:t>
                </w:r>
                <w:proofErr w:type="spellEnd"/>
                <w:r w:rsidRPr="00505656">
                  <w:t xml:space="preserve"> Toshiba IHI Pavilion, Theme Pavilion, and Takara </w:t>
                </w:r>
                <w:proofErr w:type="spellStart"/>
                <w:r w:rsidRPr="00505656">
                  <w:t>Beautilion</w:t>
                </w:r>
                <w:proofErr w:type="spellEnd"/>
                <w:r w:rsidRPr="00505656">
                  <w:t>.</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fldSimple w:instr=" SEQ Figure \* ARABIC ">
                  <w:r w:rsidR="00F970A8">
                    <w:rPr>
                      <w:noProof/>
                    </w:rPr>
                    <w:t>3</w:t>
                  </w:r>
                </w:fldSimple>
                <w:r>
                  <w:t xml:space="preserve">: </w:t>
                </w:r>
                <w:proofErr w:type="spellStart"/>
                <w:r>
                  <w:t>Kish</w:t>
                </w:r>
                <w:r w:rsidRPr="00505656">
                  <w:t>ō</w:t>
                </w:r>
                <w:proofErr w:type="spellEnd"/>
                <w:r>
                  <w:t xml:space="preserve"> </w:t>
                </w:r>
                <w:proofErr w:type="spellStart"/>
                <w:r>
                  <w:t>Kurokawa</w:t>
                </w:r>
                <w:proofErr w:type="spellEnd"/>
                <w:r>
                  <w:t xml:space="preserve">,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3D527485" w14:textId="6DA6C8EA" w:rsidR="00235B71" w:rsidRDefault="00235B71" w:rsidP="00235B71">
                <w:r w:rsidRPr="00505656">
                  <w:t xml:space="preserve">While </w:t>
                </w:r>
                <w:proofErr w:type="spellStart"/>
                <w:r w:rsidRPr="00505656">
                  <w:t>Kurokawa’s</w:t>
                </w:r>
                <w:proofErr w:type="spellEnd"/>
                <w:r w:rsidRPr="00505656">
                  <w:t xml:space="preserve">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w:t>
                </w:r>
                <w:proofErr w:type="spellStart"/>
                <w:r w:rsidRPr="00505656">
                  <w:t>Kurokawa’s</w:t>
                </w:r>
                <w:proofErr w:type="spellEnd"/>
                <w:r w:rsidRPr="00505656">
                  <w:t xml:space="preserve">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w:t>
                </w:r>
                <w:proofErr w:type="spellStart"/>
                <w:r w:rsidRPr="00505656">
                  <w:t>Kurokawa’s</w:t>
                </w:r>
                <w:proofErr w:type="spellEnd"/>
                <w:r w:rsidRPr="00505656">
                  <w:t xml:space="preserve">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w:t>
                </w:r>
                <w:r w:rsidR="00337FE3">
                  <w:t>,’</w:t>
                </w:r>
                <w:r w:rsidRPr="00505656">
                  <w:t xml:space="preserve"> related themes upon which </w:t>
                </w:r>
                <w:proofErr w:type="spellStart"/>
                <w:r w:rsidRPr="00505656">
                  <w:t>Kurokawa</w:t>
                </w:r>
                <w:proofErr w:type="spellEnd"/>
                <w:r w:rsidRPr="00505656">
                  <w:t xml:space="preserve"> elaborated at length i</w:t>
                </w:r>
                <w:r w:rsidR="00337FE3">
                  <w:t>ncluded ‘receptivity,’</w:t>
                </w:r>
                <w:r w:rsidR="00F3097E">
                  <w:t xml:space="preserve"> ‘detail,’</w:t>
                </w:r>
                <w:r w:rsidRPr="00505656">
                  <w:t xml:space="preserve"> and ‘sustainability’.</w:t>
                </w:r>
              </w:p>
              <w:p w14:paraId="1F4CE5A4" w14:textId="77777777" w:rsidR="00235B71" w:rsidRDefault="00235B71" w:rsidP="00235B71"/>
              <w:p w14:paraId="64127774" w14:textId="2CC43031" w:rsidR="00235B71" w:rsidRDefault="00235B71" w:rsidP="00821C70">
                <w:proofErr w:type="spellStart"/>
                <w:r w:rsidRPr="00505656">
                  <w:t>Kurokawa’s</w:t>
                </w:r>
                <w:proofErr w:type="spellEnd"/>
                <w:r w:rsidRPr="00505656">
                  <w:t xml:space="preserve">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00584918">
                  <w:rPr>
                    <w:i/>
                  </w:rPr>
                  <w:t xml:space="preserve">Each One a Hero: </w:t>
                </w:r>
                <w:r w:rsidRPr="001B1EB0">
                  <w:rPr>
                    <w:i/>
                  </w:rPr>
                  <w:t xml:space="preserve">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fldSimple w:instr=" SEQ Figure \* ARABIC ">
                  <w:r w:rsidR="00F970A8">
                    <w:rPr>
                      <w:noProof/>
                    </w:rPr>
                    <w:t>4</w:t>
                  </w:r>
                </w:fldSimple>
                <w:r>
                  <w:t xml:space="preserve">: </w:t>
                </w:r>
                <w:proofErr w:type="spellStart"/>
                <w:r>
                  <w:t>Kish</w:t>
                </w:r>
                <w:r w:rsidRPr="00505656">
                  <w:t>ō</w:t>
                </w:r>
                <w:proofErr w:type="spellEnd"/>
                <w:r>
                  <w:t xml:space="preserve">, </w:t>
                </w:r>
                <w:proofErr w:type="spellStart"/>
                <w:r>
                  <w:t>Kurokawa</w:t>
                </w:r>
                <w:proofErr w:type="spellEnd"/>
                <w:r>
                  <w:t xml:space="preserve">, Kuala Lumpur International Airport, Malaysia (1998). Photo: </w:t>
                </w:r>
                <w:proofErr w:type="spellStart"/>
                <w:r>
                  <w:t>Tomio</w:t>
                </w:r>
                <w:proofErr w:type="spellEnd"/>
                <w:r>
                  <w:t xml:space="preserve"> </w:t>
                </w:r>
                <w:proofErr w:type="spellStart"/>
                <w:r>
                  <w:t>Ohashi</w:t>
                </w:r>
                <w:proofErr w:type="spellEnd"/>
                <w:r>
                  <w:t>. Courtesy of KKAA, Tokyo.</w:t>
                </w:r>
              </w:p>
              <w:p w14:paraId="7135D6BD" w14:textId="4D11A834" w:rsidR="00235B71" w:rsidRPr="00B219D9" w:rsidRDefault="00B219D9" w:rsidP="00821C70">
                <w:pPr>
                  <w:rPr>
                    <w:rFonts w:ascii="Times" w:eastAsia="Times New Roman" w:hAnsi="Times" w:cs="Times New Roman"/>
                    <w:sz w:val="20"/>
                    <w:szCs w:val="20"/>
                    <w:lang w:val="en-US"/>
                  </w:rPr>
                </w:pPr>
                <w:r w:rsidRPr="00B219D9">
                  <w:rPr>
                    <w:lang w:val="en-US"/>
                  </w:rPr>
                  <w:t xml:space="preserve">The National Art Center, Tokyo (NACT) (2006), located between the city's Aoyama Cemetery and busy </w:t>
                </w:r>
                <w:proofErr w:type="spellStart"/>
                <w:r w:rsidRPr="00B219D9">
                  <w:rPr>
                    <w:lang w:val="en-US"/>
                  </w:rPr>
                  <w:t>Roppongi</w:t>
                </w:r>
                <w:proofErr w:type="spellEnd"/>
                <w:r w:rsidRPr="00B219D9">
                  <w:rPr>
                    <w:lang w:val="en-US"/>
                  </w:rPr>
                  <w:t xml:space="preserve"> district, hosts both curated exhibitions and those of the various Japanese art associations across its many cavernous spaces. </w:t>
                </w:r>
                <w:r w:rsidR="00337FE3">
                  <w:rPr>
                    <w:lang w:val="en-US"/>
                  </w:rPr>
                  <w:t>Its status as</w:t>
                </w:r>
                <w:r w:rsidRPr="00B219D9">
                  <w:rPr>
                    <w:lang w:val="en-US"/>
                  </w:rPr>
                  <w:t xml:space="preserve"> an exhibiting rather than collecting institution had implications for NACT's </w:t>
                </w:r>
                <w:proofErr w:type="spellStart"/>
                <w:r w:rsidRPr="00B219D9">
                  <w:rPr>
                    <w:lang w:val="en-US"/>
                  </w:rPr>
                  <w:t>desig</w:t>
                </w:r>
                <w:proofErr w:type="spellEnd"/>
                <w:r w:rsidRPr="00B219D9">
                  <w:t xml:space="preserve">n. The lucid articulation of </w:t>
                </w:r>
                <w:r w:rsidR="00235B71" w:rsidRPr="00B219D9">
                  <w:t>space –</w:t>
                </w:r>
                <w:r w:rsidR="00235B71" w:rsidRPr="00505656">
                  <w:t xml:space="preserve"> the expa</w:t>
                </w:r>
                <w:r w:rsidR="00235B71">
                  <w:t>nsive</w:t>
                </w:r>
                <w:r w:rsidR="00821C70">
                  <w:t>,</w:t>
                </w:r>
                <w:r w:rsidR="00235B71">
                  <w:t xml:space="preserve"> lung-like atrium mediating</w:t>
                </w:r>
                <w:r w:rsidR="00235B71" w:rsidRPr="00505656">
                  <w:t xml:space="preserve"> between the venue’s galleries and exterior – is achieved largely through the rhythmic undulations of its all-encompassing, south-facing glass facade, lending the structure its particular </w:t>
                </w:r>
                <w:r w:rsidR="00337FE3">
                  <w:t>‘</w:t>
                </w:r>
                <w:r w:rsidR="00235B71" w:rsidRPr="00505656">
                  <w:t>respiratory</w:t>
                </w:r>
                <w:r w:rsidR="00337FE3">
                  <w:t>’</w:t>
                </w:r>
                <w:r w:rsidR="00235B71">
                  <w:t xml:space="preserve"> demeanour while</w:t>
                </w:r>
                <w:r w:rsidR="00235B71" w:rsidRPr="00505656">
                  <w:t xml:space="preserve"> </w:t>
                </w:r>
                <w:r w:rsidR="00235B71">
                  <w:t xml:space="preserve">simultaneously </w:t>
                </w:r>
                <w:r w:rsidR="00235B71" w:rsidRPr="00505656">
                  <w:t xml:space="preserve">exemplifying </w:t>
                </w:r>
                <w:proofErr w:type="spellStart"/>
                <w:r w:rsidR="00235B71" w:rsidRPr="00505656">
                  <w:t>Kurokawa’s</w:t>
                </w:r>
                <w:proofErr w:type="spellEnd"/>
                <w:r w:rsidR="00235B71" w:rsidRPr="00505656">
                  <w:t xml:space="preserve">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fldSimple w:instr=" SEQ Figure \* ARABIC ">
                  <w:r w:rsidR="00F970A8">
                    <w:rPr>
                      <w:noProof/>
                    </w:rPr>
                    <w:t>5</w:t>
                  </w:r>
                </w:fldSimple>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397C0241" w14:textId="1E9D28CF" w:rsidR="00235B71" w:rsidRDefault="00221F94" w:rsidP="00584918">
                <w:pPr>
                  <w:pStyle w:val="Caption"/>
                </w:pPr>
                <w:r>
                  <w:t xml:space="preserve">Figure </w:t>
                </w:r>
                <w:fldSimple w:instr=" SEQ Figure \* ARABIC ">
                  <w:r w:rsidR="00F970A8">
                    <w:rPr>
                      <w:noProof/>
                    </w:rPr>
                    <w:t>6</w:t>
                  </w:r>
                </w:fldSimple>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656F392C" w14:textId="42B7C880" w:rsidR="00235B71" w:rsidRDefault="00235B71" w:rsidP="00235B71">
                <w:r w:rsidRPr="00505656">
                  <w:lastRenderedPageBreak/>
                  <w:t>As a forward-thinking</w:t>
                </w:r>
                <w:r w:rsidR="000E5A13">
                  <w:t xml:space="preserve"> and</w:t>
                </w:r>
                <w:r w:rsidRPr="00505656">
                  <w:t xml:space="preserve"> young architect whose presence began blossoming in the 1960s, </w:t>
                </w:r>
                <w:proofErr w:type="spellStart"/>
                <w:r w:rsidRPr="00505656">
                  <w:t>Kurokawa</w:t>
                </w:r>
                <w:proofErr w:type="spellEnd"/>
                <w:r w:rsidRPr="00505656">
                  <w:t xml:space="preserve"> is credited with having helped put </w:t>
                </w:r>
                <w:r w:rsidR="000E5A13">
                  <w:t>twentieth</w:t>
                </w:r>
                <w:r w:rsidR="00F3097E">
                  <w:t>-</w:t>
                </w:r>
                <w:r>
                  <w:t>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on</w:t>
                </w:r>
                <w:bookmarkStart w:id="0" w:name="_GoBack"/>
                <w:bookmarkEnd w:id="0"/>
                <w:r w:rsidR="000E5A13">
                  <w:t xml:space="preserve"> </w:t>
                </w:r>
                <w:proofErr w:type="spellStart"/>
                <w:r w:rsidRPr="00505656">
                  <w:t>Kurokawa</w:t>
                </w:r>
                <w:proofErr w:type="spellEnd"/>
                <w:r w:rsidRPr="00505656">
                  <w:t xml:space="preserve"> began appearing as a regular commentator for NHK, Japan’s national broadcasting network, strengthening his own profile while acting </w:t>
                </w:r>
                <w:r w:rsidR="000E5A13" w:rsidRPr="00505656">
                  <w:t xml:space="preserve">importantly </w:t>
                </w:r>
                <w:r w:rsidRPr="00505656">
                  <w:t xml:space="preserve">as an ambassador for architecture in a context where post-war renewal, regeneration, and development were still central concerns. </w:t>
                </w:r>
                <w:proofErr w:type="spellStart"/>
                <w:r w:rsidRPr="00505656">
                  <w:t>Kurokawa’s</w:t>
                </w:r>
                <w:proofErr w:type="spellEnd"/>
                <w:r w:rsidRPr="00505656">
                  <w:t xml:space="preserve">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w:t>
                </w:r>
                <w:proofErr w:type="spellStart"/>
                <w:r w:rsidRPr="00505656">
                  <w:t>Kurokawa</w:t>
                </w:r>
                <w:proofErr w:type="spellEnd"/>
                <w:r w:rsidRPr="00505656">
                  <w:t xml:space="preserve">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w:t>
                </w:r>
                <w:proofErr w:type="spellStart"/>
                <w:r w:rsidRPr="00505656">
                  <w:t>Kishō</w:t>
                </w:r>
                <w:proofErr w:type="spellEnd"/>
                <w:r w:rsidRPr="00505656">
                  <w:t xml:space="preserve"> </w:t>
                </w:r>
                <w:proofErr w:type="spellStart"/>
                <w:r w:rsidRPr="00505656">
                  <w:t>Kurokawa</w:t>
                </w:r>
                <w:proofErr w:type="spellEnd"/>
                <w:r w:rsidRPr="00505656">
                  <w:t xml:space="preserve"> Green Institute in </w:t>
                </w:r>
                <w:proofErr w:type="spellStart"/>
                <w:r w:rsidR="00CB0C2D">
                  <w:t>Kurokawa’s</w:t>
                </w:r>
                <w:proofErr w:type="spellEnd"/>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fldSimple w:instr=" SEQ Figure \* ARABIC ">
                  <w:r w:rsidR="00F970A8">
                    <w:rPr>
                      <w:noProof/>
                    </w:rPr>
                    <w:t>7</w:t>
                  </w:r>
                </w:fldSimple>
                <w:r>
                  <w:t xml:space="preserve">: </w:t>
                </w:r>
                <w:proofErr w:type="spellStart"/>
                <w:r>
                  <w:t>Kish</w:t>
                </w:r>
                <w:r w:rsidRPr="00505656">
                  <w:t>ō</w:t>
                </w:r>
                <w:proofErr w:type="spellEnd"/>
                <w:r>
                  <w:t xml:space="preserve"> </w:t>
                </w:r>
                <w:proofErr w:type="spellStart"/>
                <w:r>
                  <w:t>Kurokawa</w:t>
                </w:r>
                <w:proofErr w:type="spellEnd"/>
                <w:r>
                  <w:t xml:space="preserve">, Oita Stadium, </w:t>
                </w:r>
                <w:proofErr w:type="gramStart"/>
                <w:r>
                  <w:t>Oita, Japan</w:t>
                </w:r>
                <w:proofErr w:type="gramEnd"/>
                <w:r>
                  <w:t xml:space="preserve">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6FAD445B" w:rsidR="00171E13" w:rsidRPr="00505656" w:rsidRDefault="00171E13" w:rsidP="00171E13">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09DAB5D6" w14:textId="77777777" w:rsidR="00715147" w:rsidRDefault="00715147" w:rsidP="00171E13"/>
              <w:p w14:paraId="70245102" w14:textId="057237FE" w:rsidR="00171E13" w:rsidRPr="00505656" w:rsidRDefault="00171E13" w:rsidP="00171E13">
                <w:r w:rsidRPr="00505656">
                  <w:t>Nagasaki Prefectural Arch</w:t>
                </w:r>
                <w:r>
                  <w:t>a</w:t>
                </w:r>
                <w:r w:rsidRPr="00505656">
                  <w:t xml:space="preserve">eological </w:t>
                </w:r>
                <w:proofErr w:type="spellStart"/>
                <w:r w:rsidRPr="00505656">
                  <w:t>Center</w:t>
                </w:r>
                <w:proofErr w:type="spellEnd"/>
                <w:r w:rsidRPr="00505656">
                  <w:t xml:space="preserve">, Japan (2009) </w:t>
                </w:r>
              </w:p>
              <w:p w14:paraId="6575B14E" w14:textId="77777777" w:rsidR="00715147" w:rsidRDefault="00715147" w:rsidP="00171E13"/>
              <w:p w14:paraId="3C449C68" w14:textId="4046569E" w:rsidR="00171E13" w:rsidRPr="00505656" w:rsidRDefault="00171E13" w:rsidP="00171E13">
                <w:r w:rsidRPr="00505656">
                  <w:t>Oita Stadium, Oita, Japan (2001)</w:t>
                </w:r>
              </w:p>
              <w:p w14:paraId="7051381A" w14:textId="77777777" w:rsidR="00715147" w:rsidRDefault="00715147" w:rsidP="00171E13"/>
              <w:p w14:paraId="2F31242A" w14:textId="79028264" w:rsidR="00171E13" w:rsidRPr="00505656" w:rsidRDefault="00171E13" w:rsidP="00171E13">
                <w:r w:rsidRPr="00505656">
                  <w:t>Toyota City Stadium, Aichi, Japan (2001)</w:t>
                </w:r>
              </w:p>
              <w:p w14:paraId="23BDE83A" w14:textId="77777777" w:rsidR="00715147" w:rsidRDefault="00715147" w:rsidP="00171E13"/>
              <w:p w14:paraId="0B4525B2" w14:textId="7758C657" w:rsidR="00171E13" w:rsidRPr="00505656" w:rsidRDefault="00171E13" w:rsidP="00171E13">
                <w:r w:rsidRPr="00505656">
                  <w:t xml:space="preserve">Osaka International Convention </w:t>
                </w:r>
                <w:proofErr w:type="spellStart"/>
                <w:r w:rsidRPr="00505656">
                  <w:t>Center</w:t>
                </w:r>
                <w:proofErr w:type="spellEnd"/>
                <w:r w:rsidRPr="00505656">
                  <w:t>, Japan (2000)</w:t>
                </w:r>
              </w:p>
              <w:p w14:paraId="7822F2BC" w14:textId="77777777" w:rsidR="00715147" w:rsidRDefault="00715147" w:rsidP="00171E13"/>
              <w:p w14:paraId="76C3C73F" w14:textId="6B13F821" w:rsidR="00171E13" w:rsidRPr="00505656" w:rsidRDefault="00171E13" w:rsidP="00171E13">
                <w:r w:rsidRPr="00505656">
                  <w:t>Kuala Lumpur International Airport, Malaysia (1998)</w:t>
                </w:r>
              </w:p>
              <w:p w14:paraId="757B5013" w14:textId="77777777" w:rsidR="00715147" w:rsidRDefault="00715147" w:rsidP="00171E13"/>
              <w:p w14:paraId="4FBFB4D2" w14:textId="55569412" w:rsidR="00171E13" w:rsidRPr="00505656" w:rsidRDefault="00171E13" w:rsidP="00171E13">
                <w:r w:rsidRPr="00505656">
                  <w:t>Nara City Museum of Photography, Japan (1991)</w:t>
                </w:r>
              </w:p>
              <w:p w14:paraId="28E9867C" w14:textId="77777777" w:rsidR="00715147" w:rsidRDefault="00715147" w:rsidP="00171E13"/>
              <w:p w14:paraId="0888BCBA" w14:textId="05805FD8" w:rsidR="00171E13" w:rsidRPr="00505656" w:rsidRDefault="00171E13" w:rsidP="00171E13">
                <w:r w:rsidRPr="00505656">
                  <w:t xml:space="preserve">Chinese-Japanese Youth </w:t>
                </w:r>
                <w:proofErr w:type="spellStart"/>
                <w:r w:rsidRPr="00505656">
                  <w:t>Center</w:t>
                </w:r>
                <w:proofErr w:type="spellEnd"/>
                <w:r w:rsidRPr="00505656">
                  <w:t>, Beijing, China (1990)</w:t>
                </w:r>
              </w:p>
              <w:p w14:paraId="6E3EB519" w14:textId="77777777" w:rsidR="00715147" w:rsidRDefault="00715147" w:rsidP="00171E13"/>
              <w:p w14:paraId="00BCD649" w14:textId="62BC5611" w:rsidR="00171E13" w:rsidRPr="00505656" w:rsidRDefault="00171E13" w:rsidP="00171E13">
                <w:r w:rsidRPr="00505656">
                  <w:t>Hiroshima City Museum of Contemporary Art, Japan</w:t>
                </w:r>
                <w:r>
                  <w:t xml:space="preserve"> (1989)</w:t>
                </w:r>
              </w:p>
              <w:p w14:paraId="51171D41" w14:textId="77777777" w:rsidR="00715147" w:rsidRDefault="00715147" w:rsidP="00171E13"/>
              <w:p w14:paraId="67755029" w14:textId="6A516EDE" w:rsidR="00171E13" w:rsidRPr="00505656" w:rsidRDefault="00171E13" w:rsidP="00171E13">
                <w:r w:rsidRPr="00505656">
                  <w:t xml:space="preserve">National </w:t>
                </w:r>
                <w:proofErr w:type="spellStart"/>
                <w:r w:rsidRPr="00505656">
                  <w:t>Bunraku</w:t>
                </w:r>
                <w:proofErr w:type="spellEnd"/>
                <w:r w:rsidRPr="00505656">
                  <w:t xml:space="preserve"> Theatre, Osaka, Japan (1983)</w:t>
                </w:r>
              </w:p>
              <w:p w14:paraId="3F132567" w14:textId="77777777" w:rsidR="00715147" w:rsidRDefault="00715147" w:rsidP="00C27FAB"/>
              <w:p w14:paraId="4BA79ADE" w14:textId="5FBF0AEE" w:rsidR="00E506F1" w:rsidRDefault="00171E13" w:rsidP="00C27FAB">
                <w:r w:rsidRPr="00505656">
                  <w:t>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fldSimple w:instr=" SEQ Figure \* ARABIC ">
                  <w:r>
                    <w:rPr>
                      <w:noProof/>
                    </w:rPr>
                    <w:t>8</w:t>
                  </w:r>
                </w:fldSimple>
                <w:r>
                  <w:t xml:space="preserve">: </w:t>
                </w:r>
                <w:proofErr w:type="spellStart"/>
                <w:r>
                  <w:t>Kish</w:t>
                </w:r>
                <w:r w:rsidRPr="00505656">
                  <w:t>ō</w:t>
                </w:r>
                <w:proofErr w:type="spellEnd"/>
                <w:r>
                  <w:t xml:space="preserve"> </w:t>
                </w:r>
                <w:proofErr w:type="spellStart"/>
                <w:r>
                  <w:t>Kurokawa</w:t>
                </w:r>
                <w:proofErr w:type="spellEnd"/>
                <w:r>
                  <w:t xml:space="preserve">, Hiroshima City Museum of Contemporary Art, Japan (1989). Photo: </w:t>
                </w:r>
                <w:proofErr w:type="spellStart"/>
                <w:r>
                  <w:t>Tomio</w:t>
                </w:r>
                <w:proofErr w:type="spellEnd"/>
                <w:r>
                  <w:t xml:space="preserve"> </w:t>
                </w:r>
                <w:proofErr w:type="spellStart"/>
                <w:r>
                  <w:t>Ohashi</w:t>
                </w:r>
                <w:proofErr w:type="spellEnd"/>
                <w:r>
                  <w:t>. Courtesy of KKAA, Tokyo.</w:t>
                </w:r>
              </w:p>
              <w:p w14:paraId="27A0193C" w14:textId="6724A703" w:rsidR="00E506F1" w:rsidRDefault="00361CA9" w:rsidP="00E506F1">
                <w:pPr>
                  <w:pStyle w:val="Heading1"/>
                  <w:outlineLvl w:val="0"/>
                </w:pPr>
                <w:r>
                  <w:t>Useful Links</w:t>
                </w:r>
              </w:p>
              <w:p w14:paraId="7E70D9CA" w14:textId="10D22368" w:rsidR="00333943" w:rsidRDefault="00337FE3" w:rsidP="00C27FAB">
                <w:hyperlink r:id="rId9" w:history="1">
                  <w:proofErr w:type="spellStart"/>
                  <w:r w:rsidR="00E506F1">
                    <w:rPr>
                      <w:rStyle w:val="Hyperlink"/>
                    </w:rPr>
                    <w:t>Kishō</w:t>
                  </w:r>
                  <w:proofErr w:type="spellEnd"/>
                  <w:r w:rsidR="00E506F1">
                    <w:rPr>
                      <w:rStyle w:val="Hyperlink"/>
                    </w:rPr>
                    <w:t xml:space="preserve"> </w:t>
                  </w:r>
                  <w:proofErr w:type="spellStart"/>
                  <w:r w:rsidR="00E506F1">
                    <w:rPr>
                      <w:rStyle w:val="Hyperlink"/>
                    </w:rPr>
                    <w:t>Kurokawa</w:t>
                  </w:r>
                  <w:proofErr w:type="spellEnd"/>
                  <w:r w:rsidR="00E506F1">
                    <w:rPr>
                      <w:rStyle w:val="Hyperlink"/>
                    </w:rPr>
                    <w:t xml:space="preserve"> homepage (includes sections on projects, writings, and other details)</w:t>
                  </w:r>
                </w:hyperlink>
              </w:p>
              <w:p w14:paraId="619BB06B" w14:textId="77777777" w:rsidR="00734550" w:rsidRDefault="00734550" w:rsidP="00C27FAB"/>
              <w:p w14:paraId="40303F44" w14:textId="61DA1BD5" w:rsidR="00734550" w:rsidRDefault="00337FE3" w:rsidP="00C27FAB">
                <w:hyperlink r:id="rId10" w:history="1">
                  <w:r w:rsidR="00734550">
                    <w:rPr>
                      <w:rStyle w:val="Hyperlink"/>
                    </w:rPr>
                    <w:t xml:space="preserve">Political Architecture: Interview with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hyperlink>
                <w:r w:rsidR="00734550">
                  <w:br/>
                </w:r>
                <w:r w:rsidR="00734550">
                  <w:lastRenderedPageBreak/>
                  <w:br/>
                </w:r>
                <w:hyperlink r:id="rId11" w:history="1">
                  <w:r w:rsidR="005F4E47">
                    <w:rPr>
                      <w:rStyle w:val="Hyperlink"/>
                    </w:rPr>
                    <w:t xml:space="preserve">Metabolism - The City of the Future: Dreams and Visions of Reconstruction in </w:t>
                  </w:r>
                  <w:proofErr w:type="spellStart"/>
                  <w:r w:rsidR="005F4E47">
                    <w:rPr>
                      <w:rStyle w:val="Hyperlink"/>
                    </w:rPr>
                    <w:t>Postwar</w:t>
                  </w:r>
                  <w:proofErr w:type="spellEnd"/>
                  <w:r w:rsidR="005F4E47">
                    <w:rPr>
                      <w:rStyle w:val="Hyperlink"/>
                    </w:rPr>
                    <w:t xml:space="preserve"> and Present-Day Japan (Mori Art Museum exhibition, Tokyo, 2011-12, with material by and devoted to </w:t>
                  </w:r>
                  <w:proofErr w:type="spellStart"/>
                  <w:r w:rsidR="005F4E47">
                    <w:rPr>
                      <w:rStyle w:val="Hyperlink"/>
                    </w:rPr>
                    <w:t>Kurokawa</w:t>
                  </w:r>
                  <w:proofErr w:type="spellEnd"/>
                  <w:r w:rsidR="005F4E47">
                    <w:rPr>
                      <w:rStyle w:val="Hyperlink"/>
                    </w:rPr>
                    <w:t xml:space="preserve">) </w:t>
                  </w:r>
                </w:hyperlink>
                <w:r w:rsidR="00734550">
                  <w:br/>
                </w:r>
                <w:r w:rsidR="00734550">
                  <w:br/>
                </w:r>
                <w:hyperlink r:id="rId12" w:history="1">
                  <w:r w:rsidR="00734550">
                    <w:rPr>
                      <w:rStyle w:val="Hyperlink"/>
                    </w:rPr>
                    <w:t xml:space="preserve">Anaheim University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r w:rsidR="00734550">
                    <w:rPr>
                      <w:rStyle w:val="Hyperlink"/>
                    </w:rPr>
                    <w:t xml:space="preserve">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p w14:paraId="4052EC74" w14:textId="44F13FDE" w:rsidR="003B2F72" w:rsidRDefault="00337FE3" w:rsidP="008A5B87">
            <w:sdt>
              <w:sdtPr>
                <w:id w:val="-399366171"/>
                <w:citation/>
              </w:sdtPr>
              <w:sdtEndPr/>
              <w:sdtContent>
                <w:r w:rsidR="003B2F72">
                  <w:fldChar w:fldCharType="begin"/>
                </w:r>
                <w:r w:rsidR="003B2F72">
                  <w:rPr>
                    <w:lang w:val="en-US"/>
                  </w:rPr>
                  <w:instrText xml:space="preserve"> CITATION Koo12 \l 1033 </w:instrText>
                </w:r>
                <w:r w:rsidR="003B2F72">
                  <w:fldChar w:fldCharType="separate"/>
                </w:r>
                <w:r w:rsidR="003B2F72" w:rsidRPr="003B2F72">
                  <w:rPr>
                    <w:noProof/>
                    <w:lang w:val="en-US"/>
                  </w:rPr>
                  <w:t>(Koolhaas, Rem Koolhaas on Japan's Metabolism Movement)</w:t>
                </w:r>
                <w:r w:rsidR="003B2F72">
                  <w:fldChar w:fldCharType="end"/>
                </w:r>
              </w:sdtContent>
            </w:sdt>
            <w:r w:rsidR="003B2F72">
              <w:br/>
            </w:r>
          </w:p>
          <w:sdt>
            <w:sdtPr>
              <w:alias w:val="Further reading"/>
              <w:tag w:val="furtherReading"/>
              <w:id w:val="-1516217107"/>
            </w:sdtPr>
            <w:sdtEndPr/>
            <w:sdtContent>
              <w:p w14:paraId="66587289" w14:textId="36D0D766" w:rsidR="00691AB6" w:rsidRDefault="00337FE3"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337FE3"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337FE3"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337FE3"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337FE3"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337FE3"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337FE3"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337FE3" w:rsidP="00691AB6"/>
            </w:sdtContent>
          </w:sdt>
        </w:tc>
      </w:tr>
    </w:tbl>
    <w:p w14:paraId="6935062F"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3B2F72" w:rsidRDefault="003B2F72" w:rsidP="007A0D55">
      <w:pPr>
        <w:spacing w:after="0" w:line="240" w:lineRule="auto"/>
      </w:pPr>
      <w:r>
        <w:separator/>
      </w:r>
    </w:p>
  </w:endnote>
  <w:endnote w:type="continuationSeparator" w:id="0">
    <w:p w14:paraId="5A0AD150" w14:textId="77777777" w:rsidR="003B2F72" w:rsidRDefault="003B2F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3B2F72" w:rsidRDefault="003B2F72" w:rsidP="007A0D55">
      <w:pPr>
        <w:spacing w:after="0" w:line="240" w:lineRule="auto"/>
      </w:pPr>
      <w:r>
        <w:separator/>
      </w:r>
    </w:p>
  </w:footnote>
  <w:footnote w:type="continuationSeparator" w:id="0">
    <w:p w14:paraId="4CA4971F" w14:textId="77777777" w:rsidR="003B2F72" w:rsidRDefault="003B2F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3B2F72" w:rsidRDefault="003B2F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E65EDB" w14:textId="77777777" w:rsidR="003B2F72" w:rsidRDefault="003B2F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16B84"/>
    <w:rsid w:val="00221F94"/>
    <w:rsid w:val="00225C5A"/>
    <w:rsid w:val="00230B10"/>
    <w:rsid w:val="00234353"/>
    <w:rsid w:val="00235B71"/>
    <w:rsid w:val="00244BB0"/>
    <w:rsid w:val="002A0A0D"/>
    <w:rsid w:val="002B0B37"/>
    <w:rsid w:val="0030662D"/>
    <w:rsid w:val="003235A7"/>
    <w:rsid w:val="00333943"/>
    <w:rsid w:val="00337FE3"/>
    <w:rsid w:val="00361CA9"/>
    <w:rsid w:val="003677B6"/>
    <w:rsid w:val="003B2F72"/>
    <w:rsid w:val="003B3342"/>
    <w:rsid w:val="003D3579"/>
    <w:rsid w:val="003D781E"/>
    <w:rsid w:val="003E2795"/>
    <w:rsid w:val="003F0D73"/>
    <w:rsid w:val="00462DBE"/>
    <w:rsid w:val="00464699"/>
    <w:rsid w:val="00470376"/>
    <w:rsid w:val="00483379"/>
    <w:rsid w:val="00487BC5"/>
    <w:rsid w:val="00494DBB"/>
    <w:rsid w:val="00496888"/>
    <w:rsid w:val="004A7476"/>
    <w:rsid w:val="004E5896"/>
    <w:rsid w:val="00513EE6"/>
    <w:rsid w:val="00534F8F"/>
    <w:rsid w:val="00584918"/>
    <w:rsid w:val="00590035"/>
    <w:rsid w:val="005B177E"/>
    <w:rsid w:val="005B3921"/>
    <w:rsid w:val="005F26D7"/>
    <w:rsid w:val="005F4E47"/>
    <w:rsid w:val="005F5450"/>
    <w:rsid w:val="00646F25"/>
    <w:rsid w:val="00691AB6"/>
    <w:rsid w:val="006D0412"/>
    <w:rsid w:val="00715147"/>
    <w:rsid w:val="00734550"/>
    <w:rsid w:val="007411B9"/>
    <w:rsid w:val="0074236E"/>
    <w:rsid w:val="00757130"/>
    <w:rsid w:val="00780D95"/>
    <w:rsid w:val="00780DC7"/>
    <w:rsid w:val="007A0D55"/>
    <w:rsid w:val="007B3377"/>
    <w:rsid w:val="007E5F44"/>
    <w:rsid w:val="00821C70"/>
    <w:rsid w:val="00821DE3"/>
    <w:rsid w:val="00846CE1"/>
    <w:rsid w:val="00864F64"/>
    <w:rsid w:val="00865D22"/>
    <w:rsid w:val="008A5B87"/>
    <w:rsid w:val="00922950"/>
    <w:rsid w:val="00946548"/>
    <w:rsid w:val="009A7264"/>
    <w:rsid w:val="009B5F04"/>
    <w:rsid w:val="009D1606"/>
    <w:rsid w:val="009E18A1"/>
    <w:rsid w:val="009E2641"/>
    <w:rsid w:val="009E73D7"/>
    <w:rsid w:val="00A07DD4"/>
    <w:rsid w:val="00A27D2C"/>
    <w:rsid w:val="00A468E2"/>
    <w:rsid w:val="00A54FAF"/>
    <w:rsid w:val="00A66000"/>
    <w:rsid w:val="00A76FD9"/>
    <w:rsid w:val="00AB436D"/>
    <w:rsid w:val="00AD2F24"/>
    <w:rsid w:val="00AD4844"/>
    <w:rsid w:val="00AF6730"/>
    <w:rsid w:val="00B219AE"/>
    <w:rsid w:val="00B219D9"/>
    <w:rsid w:val="00B33145"/>
    <w:rsid w:val="00B574C9"/>
    <w:rsid w:val="00B84C6E"/>
    <w:rsid w:val="00BC328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097E"/>
    <w:rsid w:val="00F36937"/>
    <w:rsid w:val="00F47578"/>
    <w:rsid w:val="00F5164D"/>
    <w:rsid w:val="00F60F53"/>
    <w:rsid w:val="00F8099F"/>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8561">
      <w:bodyDiv w:val="1"/>
      <w:marLeft w:val="0"/>
      <w:marRight w:val="0"/>
      <w:marTop w:val="0"/>
      <w:marBottom w:val="0"/>
      <w:divBdr>
        <w:top w:val="none" w:sz="0" w:space="0" w:color="auto"/>
        <w:left w:val="none" w:sz="0" w:space="0" w:color="auto"/>
        <w:bottom w:val="none" w:sz="0" w:space="0" w:color="auto"/>
        <w:right w:val="none" w:sz="0" w:space="0" w:color="auto"/>
      </w:divBdr>
      <w:divsChild>
        <w:div w:id="93050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anaheim.edu/schools-and-institutes/kisho-kurokawa-green-institut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7/political-architecture-interview-with-kisho-kurokaw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1B191B"/>
    <w:rsid w:val="00370A91"/>
    <w:rsid w:val="0094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2</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6</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7</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8</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3</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5</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4</b:RefOrder>
  </b:Source>
  <b:Source>
    <b:Tag>Koo12</b:Tag>
    <b:SourceType>DocumentFromInternetSite</b:SourceType>
    <b:Guid>{C91BAB3E-C8C5-224A-9852-496F4FC84FC4}</b:Guid>
    <b:Author>
      <b:Author>
        <b:NameList>
          <b:Person>
            <b:Last>Koolhaas</b:Last>
            <b:First>Rem</b:First>
          </b:Person>
        </b:NameList>
      </b:Author>
    </b:Author>
    <b:Title>Rem Koolhaas on Japan's Metabolism Movement</b:Title>
    <b:Year>2012</b:Year>
    <b:InternetSiteTitle>Japan Society</b:InternetSiteTitle>
    <b:URL>http://www.japansociety.org/webcast/rem-koolhaas-on-japans-metabolism-movement</b:URL>
    <b:Month>March</b:Month>
    <b:Day>6</b:Day>
    <b:RefOrder>1</b:RefOrder>
  </b:Source>
</b:Sources>
</file>

<file path=customXml/itemProps1.xml><?xml version="1.0" encoding="utf-8"?>
<ds:datastoreItem xmlns:ds="http://schemas.openxmlformats.org/officeDocument/2006/customXml" ds:itemID="{F5B8571D-FAC0-7444-A372-5888980D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130</TotalTime>
  <Pages>4</Pages>
  <Words>1520</Words>
  <Characters>8669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cp:lastModifiedBy>
  <cp:revision>40</cp:revision>
  <dcterms:created xsi:type="dcterms:W3CDTF">2014-08-03T18:06:00Z</dcterms:created>
  <dcterms:modified xsi:type="dcterms:W3CDTF">2015-01-30T05:44:00Z</dcterms:modified>
</cp:coreProperties>
</file>