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2724B9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E212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A9F8365160B1943B3C808673668D8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AF17A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560175FDC7DF8439119DF078D851191"/>
            </w:placeholder>
            <w:text/>
          </w:sdtPr>
          <w:sdtContent>
            <w:tc>
              <w:tcPr>
                <w:tcW w:w="2073" w:type="dxa"/>
              </w:tcPr>
              <w:p w14:paraId="4CE48DE8" w14:textId="77777777" w:rsidR="00B574C9" w:rsidRDefault="00AF0C2D" w:rsidP="00AF0C2D">
                <w:proofErr w:type="spellStart"/>
                <w:r>
                  <w:t>Funing</w:t>
                </w:r>
                <w:proofErr w:type="spellEnd"/>
                <w: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387C276B827A43A5C5AB1C4D4B3393"/>
            </w:placeholder>
            <w:showingPlcHdr/>
            <w:text/>
          </w:sdtPr>
          <w:sdtContent>
            <w:tc>
              <w:tcPr>
                <w:tcW w:w="2551" w:type="dxa"/>
              </w:tcPr>
              <w:p w14:paraId="7724CBE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7CA8D4E91C12E41B16D45C14C0CEC79"/>
            </w:placeholder>
            <w:text/>
          </w:sdtPr>
          <w:sdtContent>
            <w:tc>
              <w:tcPr>
                <w:tcW w:w="2642" w:type="dxa"/>
              </w:tcPr>
              <w:p w14:paraId="59AE6555" w14:textId="77777777" w:rsidR="00B574C9" w:rsidRDefault="00AF0C2D" w:rsidP="00AF0C2D">
                <w:r>
                  <w:t>Tang</w:t>
                </w:r>
              </w:p>
            </w:tc>
          </w:sdtContent>
        </w:sdt>
      </w:tr>
      <w:tr w:rsidR="00B574C9" w14:paraId="6298ACB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CBA8C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5B48A3D87C1D14589596FEEC541EC9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11736A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1091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27A3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DD922B96208446989AF71F0CF85E5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9A9117D" w14:textId="77E99CDA" w:rsidR="00B574C9" w:rsidRDefault="00B574C9" w:rsidP="004D12C4"/>
            </w:tc>
          </w:sdtContent>
        </w:sdt>
      </w:tr>
    </w:tbl>
    <w:p w14:paraId="34A0F78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0E22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E43CCA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C7DD72" w14:textId="77777777" w:rsidTr="003F0D73">
        <w:sdt>
          <w:sdtPr>
            <w:alias w:val="Article headword"/>
            <w:tag w:val="articleHeadword"/>
            <w:id w:val="-361440020"/>
            <w:placeholder>
              <w:docPart w:val="1F892B5A00B23E4F96322493554D794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44719F" w14:textId="77777777" w:rsidR="003F0D73" w:rsidRPr="00FB589A" w:rsidRDefault="00AF0C2D" w:rsidP="00AF0C2D">
                <w:pPr>
                  <w:rPr>
                    <w:b/>
                  </w:rPr>
                </w:pPr>
                <w:r w:rsidRPr="00AA751B">
                  <w:t>Spring in a Small Town (1948)</w:t>
                </w:r>
              </w:p>
            </w:tc>
          </w:sdtContent>
        </w:sdt>
      </w:tr>
      <w:tr w:rsidR="00464699" w14:paraId="133618F3" w14:textId="77777777" w:rsidTr="00E311FF">
        <w:sdt>
          <w:sdtPr>
            <w:alias w:val="Variant headwords"/>
            <w:tag w:val="variantHeadwords"/>
            <w:id w:val="173464402"/>
            <w:placeholder>
              <w:docPart w:val="4A2AFBABCDFA8746B3F20CB75A708CD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871B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DECF02" w14:textId="77777777" w:rsidTr="003F0D73">
        <w:sdt>
          <w:sdtPr>
            <w:alias w:val="Abstract"/>
            <w:tag w:val="abstract"/>
            <w:id w:val="-635871867"/>
            <w:placeholder>
              <w:docPart w:val="826C0DBA0A498540996BFF63F1D1BC0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67DEE6" w14:textId="4CC2157C" w:rsidR="00E85A05" w:rsidRDefault="00E929EA" w:rsidP="00E85A05">
                <w:r w:rsidRPr="00AF0C2D">
                  <w:rPr>
                    <w:i/>
                  </w:rPr>
                  <w:t>Spring in a Small Town</w:t>
                </w:r>
                <w:r>
                  <w:t xml:space="preserve"> [</w:t>
                </w:r>
                <w:proofErr w:type="spellStart"/>
                <w:r w:rsidRPr="00AF0C2D">
                  <w:rPr>
                    <w:i/>
                  </w:rPr>
                  <w:t>Xiǎochéng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zhī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chūn</w:t>
                </w:r>
                <w:proofErr w:type="spellEnd"/>
                <w:r>
                  <w:t>]</w:t>
                </w:r>
                <w:r w:rsidRPr="00AF0C2D">
                  <w:t xml:space="preserve">, directed by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(1906-1951), is one of the classics from the second golden age of Chinese cinema between 1946 and 1949. The film is set in 1946</w:t>
                </w:r>
                <w:r>
                  <w:t xml:space="preserve"> </w:t>
                </w:r>
                <w:r w:rsidRPr="00AF0C2D">
                  <w:t>— when China’s full-scale civil war resumed, only a year after World War II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and gives voice to Chinese citizens’ growing resistance to endless war and political turmoil. It tells the story of an estranged couple, </w:t>
                </w:r>
                <w:proofErr w:type="spellStart"/>
                <w:r w:rsidRPr="00AF0C2D">
                  <w:t>Yuwen</w:t>
                </w:r>
                <w:proofErr w:type="spellEnd"/>
                <w:r w:rsidRPr="00AF0C2D">
                  <w:t xml:space="preserve"> and her sick husband, </w:t>
                </w:r>
                <w:proofErr w:type="spellStart"/>
                <w:r w:rsidRPr="00AF0C2D">
                  <w:t>Liyan</w:t>
                </w:r>
                <w:proofErr w:type="spellEnd"/>
                <w:r w:rsidRPr="00AF0C2D">
                  <w:t xml:space="preserve">, in a declining intellectual elite family. </w:t>
                </w:r>
                <w:proofErr w:type="gramStart"/>
                <w:r w:rsidRPr="00AF0C2D">
                  <w:t xml:space="preserve">Their life is disturbed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, a doctor of Western medicine, who is </w:t>
                </w:r>
                <w:proofErr w:type="spellStart"/>
                <w:r w:rsidRPr="00AF0C2D">
                  <w:t>Liyan’s</w:t>
                </w:r>
                <w:proofErr w:type="spellEnd"/>
                <w:r w:rsidRPr="00AF0C2D">
                  <w:t xml:space="preserve"> old friend and </w:t>
                </w:r>
                <w:proofErr w:type="spellStart"/>
                <w:r w:rsidRPr="00AF0C2D">
                  <w:t>Yuwen’s</w:t>
                </w:r>
                <w:proofErr w:type="spellEnd"/>
                <w:r w:rsidRPr="00AF0C2D">
                  <w:t xml:space="preserve"> former lover</w:t>
                </w:r>
                <w:proofErr w:type="gramEnd"/>
                <w:r w:rsidRPr="00AF0C2D">
                  <w:t>. His visit to the couple’s rundown mansion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 space that represents the </w:t>
                </w:r>
                <w:proofErr w:type="spellStart"/>
                <w:r w:rsidRPr="00AF0C2D">
                  <w:t>postwar</w:t>
                </w:r>
                <w:proofErr w:type="spellEnd"/>
                <w:r w:rsidRPr="00AF0C2D">
                  <w:t xml:space="preserve"> social landscape</w:t>
                </w:r>
                <w:r>
                  <w:t xml:space="preserve"> </w:t>
                </w:r>
                <w:r w:rsidRPr="00AF0C2D">
                  <w:t>— provokes them to rethink the meanings of love, family</w:t>
                </w:r>
                <w:r>
                  <w:t>,</w:t>
                </w:r>
                <w:r w:rsidRPr="00AF0C2D">
                  <w:t xml:space="preserve"> and responsibility. At the end of the film,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 leaves, and the couple’s life </w:t>
                </w:r>
                <w:proofErr w:type="gramStart"/>
                <w:r w:rsidRPr="00AF0C2D">
                  <w:t>goes</w:t>
                </w:r>
                <w:proofErr w:type="gramEnd"/>
                <w:r w:rsidRPr="00AF0C2D">
                  <w:t xml:space="preserve"> on amidst the ruins. The film leaves it open as to how their marriage will develop. </w:t>
                </w:r>
              </w:p>
            </w:tc>
          </w:sdtContent>
        </w:sdt>
      </w:tr>
      <w:tr w:rsidR="003F0D73" w14:paraId="42611B48" w14:textId="77777777" w:rsidTr="003F0D73">
        <w:sdt>
          <w:sdtPr>
            <w:alias w:val="Article text"/>
            <w:tag w:val="articleText"/>
            <w:id w:val="634067588"/>
            <w:placeholder>
              <w:docPart w:val="4C697E7B55EE79498C80F94B82781F0E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FE4403" w14:textId="6AAE6852" w:rsidR="00BD1D2F" w:rsidRDefault="00AF0C2D" w:rsidP="00AF0C2D">
                <w:r w:rsidRPr="00AF0C2D">
                  <w:rPr>
                    <w:i/>
                  </w:rPr>
                  <w:t>Spring in a Small Town</w:t>
                </w:r>
                <w:r w:rsidR="00AA751B">
                  <w:t xml:space="preserve"> [</w:t>
                </w:r>
                <w:proofErr w:type="spellStart"/>
                <w:r w:rsidRPr="00AF0C2D">
                  <w:rPr>
                    <w:i/>
                  </w:rPr>
                  <w:t>Xiǎochéng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zhī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chūn</w:t>
                </w:r>
                <w:proofErr w:type="spellEnd"/>
                <w:r w:rsidR="00AA751B">
                  <w:t>]</w:t>
                </w:r>
                <w:r w:rsidRPr="00AF0C2D">
                  <w:t xml:space="preserve">, directed by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(1906-1951), is one of the classics from the second golden age of Chinese cinema between 1946 and 1949. The film is set in 1946</w:t>
                </w:r>
                <w:r>
                  <w:t xml:space="preserve"> </w:t>
                </w:r>
                <w:r w:rsidRPr="00AF0C2D">
                  <w:t>— when China’s full-scale civil war resumed, only a year after World War II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and gives voice to Chinese citizens’ growing resistance to endless war and political turmoil. It tells the story of an estranged couple, </w:t>
                </w:r>
                <w:proofErr w:type="spellStart"/>
                <w:r w:rsidRPr="00AF0C2D">
                  <w:t>Yuwen</w:t>
                </w:r>
                <w:proofErr w:type="spellEnd"/>
                <w:r w:rsidRPr="00AF0C2D">
                  <w:t xml:space="preserve"> and her sick husband, </w:t>
                </w:r>
                <w:proofErr w:type="spellStart"/>
                <w:r w:rsidRPr="00AF0C2D">
                  <w:t>Liyan</w:t>
                </w:r>
                <w:proofErr w:type="spellEnd"/>
                <w:r w:rsidRPr="00AF0C2D">
                  <w:t xml:space="preserve">, in a declining intellectual elite family. </w:t>
                </w:r>
                <w:proofErr w:type="gramStart"/>
                <w:r w:rsidRPr="00AF0C2D">
                  <w:t xml:space="preserve">Their life is disturbed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, a doctor of Western medicine, who is </w:t>
                </w:r>
                <w:proofErr w:type="spellStart"/>
                <w:r w:rsidRPr="00AF0C2D">
                  <w:t>Liyan’s</w:t>
                </w:r>
                <w:proofErr w:type="spellEnd"/>
                <w:r w:rsidRPr="00AF0C2D">
                  <w:t xml:space="preserve"> old friend and </w:t>
                </w:r>
                <w:proofErr w:type="spellStart"/>
                <w:r w:rsidRPr="00AF0C2D">
                  <w:t>Yuwen’s</w:t>
                </w:r>
                <w:proofErr w:type="spellEnd"/>
                <w:r w:rsidRPr="00AF0C2D">
                  <w:t xml:space="preserve"> former lover</w:t>
                </w:r>
                <w:proofErr w:type="gramEnd"/>
                <w:r w:rsidRPr="00AF0C2D">
                  <w:t>. His visit to the couple’s rundown mansion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 space that represents the </w:t>
                </w:r>
                <w:proofErr w:type="spellStart"/>
                <w:r w:rsidRPr="00AF0C2D">
                  <w:t>postwar</w:t>
                </w:r>
                <w:proofErr w:type="spellEnd"/>
                <w:r w:rsidRPr="00AF0C2D">
                  <w:t xml:space="preserve"> social landscape</w:t>
                </w:r>
                <w:r>
                  <w:t xml:space="preserve"> </w:t>
                </w:r>
                <w:r w:rsidRPr="00AF0C2D">
                  <w:t>— provokes them to rethink the meanings of love, family</w:t>
                </w:r>
                <w:r>
                  <w:t>,</w:t>
                </w:r>
                <w:r w:rsidRPr="00AF0C2D">
                  <w:t xml:space="preserve"> and responsibility. At the end of the film,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 leaves, and the couple’s life </w:t>
                </w:r>
                <w:proofErr w:type="gramStart"/>
                <w:r w:rsidRPr="00AF0C2D">
                  <w:t>goes</w:t>
                </w:r>
                <w:proofErr w:type="gramEnd"/>
                <w:r w:rsidRPr="00AF0C2D">
                  <w:t xml:space="preserve"> on amidst the ruins. The film leaves it open as to how their marriage will develop. </w:t>
                </w:r>
              </w:p>
              <w:p w14:paraId="627C67A0" w14:textId="77777777" w:rsidR="00BD1D2F" w:rsidRDefault="00BD1D2F" w:rsidP="00AF0C2D"/>
              <w:p w14:paraId="07BB0A94" w14:textId="77777777" w:rsidR="00BD1D2F" w:rsidRDefault="00BD1D2F" w:rsidP="003C0A04">
                <w:pPr>
                  <w:keepNext/>
                </w:pPr>
                <w:r>
                  <w:t xml:space="preserve">File: </w:t>
                </w:r>
                <w:r w:rsidRPr="00BD1D2F">
                  <w:t>Screen_capture_1_Spring_in_a_Small_Town.jpg</w:t>
                </w:r>
              </w:p>
              <w:p w14:paraId="59A0621B" w14:textId="49A42DF8" w:rsidR="00BD1D2F" w:rsidRDefault="003C0A04" w:rsidP="003C0A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Screen capture from </w:t>
                </w:r>
                <w:r w:rsidRPr="003C0A04">
                  <w:rPr>
                    <w:i/>
                  </w:rPr>
                  <w:t>Spring in a Small Town</w:t>
                </w:r>
                <w:r>
                  <w:t>.</w:t>
                </w:r>
              </w:p>
              <w:p w14:paraId="62B85511" w14:textId="12CC081B" w:rsidR="00AF0C2D" w:rsidRPr="00AF0C2D" w:rsidRDefault="00AF0C2D" w:rsidP="00AF0C2D">
                <w:r w:rsidRPr="00AF0C2D">
                  <w:t xml:space="preserve">Carolyn FitzGerald suggests that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reveals </w:t>
                </w:r>
                <w:r>
                  <w:t>‘</w:t>
                </w:r>
                <w:r w:rsidRPr="00AF0C2D">
                  <w:t>a cultural impasse</w:t>
                </w:r>
                <w:r>
                  <w:t>’</w:t>
                </w:r>
                <w:r w:rsidRPr="00AF0C2D">
                  <w:t xml:space="preserve"> that modern China faced in the post-W</w:t>
                </w:r>
                <w:r>
                  <w:t xml:space="preserve">orld </w:t>
                </w:r>
                <w:r w:rsidRPr="00AF0C2D">
                  <w:t>W</w:t>
                </w:r>
                <w:r>
                  <w:t xml:space="preserve">ar </w:t>
                </w:r>
                <w:r w:rsidRPr="00AF0C2D">
                  <w:t>II era,</w:t>
                </w:r>
                <w:r w:rsidR="006C4BA6">
                  <w:t xml:space="preserve"> which was</w:t>
                </w:r>
                <w:r w:rsidRPr="00AF0C2D">
                  <w:t xml:space="preserve"> ‘the result of a lack of faith in Westernized modernity [represented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] and an inability to return to a past that has been reduced to ruins’ (215). However, visually, the film does not leave such a gap between the </w:t>
                </w:r>
                <w:r>
                  <w:t>‘</w:t>
                </w:r>
                <w:r w:rsidRPr="00AF0C2D">
                  <w:t>modern</w:t>
                </w:r>
                <w:r>
                  <w:t>’</w:t>
                </w:r>
                <w:r w:rsidRPr="00AF0C2D">
                  <w:t xml:space="preserve"> West and the </w:t>
                </w:r>
                <w:r>
                  <w:t>‘</w:t>
                </w:r>
                <w:r w:rsidRPr="00AF0C2D">
                  <w:t>old</w:t>
                </w:r>
                <w:r>
                  <w:t>’</w:t>
                </w:r>
                <w:r w:rsidRPr="00AF0C2D">
                  <w:t xml:space="preserve"> China. The director’s insistence on realistic settings, lyrical long takes</w:t>
                </w:r>
                <w:r>
                  <w:t>,</w:t>
                </w:r>
                <w:r w:rsidRPr="00AF0C2D">
                  <w:t xml:space="preserve"> and expressive high contrast lighting echoes Italian neorealism and American film noir. And,</w:t>
                </w:r>
                <w:r>
                  <w:t xml:space="preserve"> as many scholars</w:t>
                </w:r>
                <w:r w:rsidRPr="00AF0C2D">
                  <w:t xml:space="preserve"> like Susan </w:t>
                </w:r>
                <w:proofErr w:type="spellStart"/>
                <w:r w:rsidRPr="00AF0C2D">
                  <w:t>Daruvala</w:t>
                </w:r>
                <w:proofErr w:type="spellEnd"/>
                <w:r w:rsidRPr="00AF0C2D">
                  <w:t xml:space="preserve">, </w:t>
                </w:r>
                <w:proofErr w:type="spellStart"/>
                <w:r w:rsidRPr="00AF0C2D">
                  <w:t>Cheuk</w:t>
                </w:r>
                <w:proofErr w:type="spellEnd"/>
                <w:r w:rsidRPr="00AF0C2D">
                  <w:t>-to Li, and FitzGerald also argue, the film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in </w:t>
                </w:r>
                <w:r w:rsidRPr="00AF0C2D">
                  <w:t>its acting, its dialogue, and its d</w:t>
                </w:r>
                <w:r>
                  <w:t xml:space="preserve">eployment of </w:t>
                </w:r>
                <w:proofErr w:type="spellStart"/>
                <w:r>
                  <w:t>mise</w:t>
                </w:r>
                <w:proofErr w:type="spellEnd"/>
                <w:r>
                  <w:t>-en-sc</w:t>
                </w:r>
                <w:r>
                  <w:rPr>
                    <w:rFonts w:ascii="Calibri" w:hAnsi="Calibri"/>
                  </w:rPr>
                  <w:t>è</w:t>
                </w:r>
                <w:r w:rsidRPr="00AF0C2D">
                  <w:t>ne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>is at the same time deeply rooted in traditional Chinese aesthetics inherited from literature, painting</w:t>
                </w:r>
                <w:r>
                  <w:t>,</w:t>
                </w:r>
                <w:r w:rsidRPr="00AF0C2D">
                  <w:t xml:space="preserve"> and theatre. </w:t>
                </w:r>
              </w:p>
              <w:p w14:paraId="13FE9CA2" w14:textId="77777777" w:rsidR="00E311FF" w:rsidRDefault="00E311FF" w:rsidP="00C27FAB"/>
              <w:p w14:paraId="665FB060" w14:textId="43CE956C" w:rsidR="00BD1D2F" w:rsidRDefault="00BD1D2F" w:rsidP="003C0A04">
                <w:pPr>
                  <w:keepNext/>
                </w:pPr>
                <w:r>
                  <w:lastRenderedPageBreak/>
                  <w:t xml:space="preserve">File: </w:t>
                </w:r>
                <w:r w:rsidRPr="00BD1D2F">
                  <w:t>Director_Fei_Mu.jpg</w:t>
                </w:r>
              </w:p>
              <w:p w14:paraId="6A6D0783" w14:textId="0A536E61" w:rsidR="003C0A04" w:rsidRDefault="003C0A04" w:rsidP="003C0A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: The director, </w:t>
                </w:r>
                <w:proofErr w:type="spellStart"/>
                <w:r>
                  <w:t>Fei</w:t>
                </w:r>
                <w:proofErr w:type="spellEnd"/>
                <w:r>
                  <w:t xml:space="preserve"> Mu.</w:t>
                </w:r>
              </w:p>
              <w:p w14:paraId="4C1F79E3" w14:textId="77777777" w:rsidR="003C0A04" w:rsidRDefault="00BD1D2F" w:rsidP="003C0A04">
                <w:pPr>
                  <w:keepNext/>
                </w:pPr>
                <w:r>
                  <w:t xml:space="preserve">File: </w:t>
                </w:r>
                <w:r w:rsidRPr="00BD1D2F">
                  <w:t>Screen_capture_2_Spring_in_a_Small_Town.jpg</w:t>
                </w:r>
              </w:p>
              <w:p w14:paraId="54A4691B" w14:textId="0B7A8FC1" w:rsidR="003F0D73" w:rsidRDefault="003C0A04" w:rsidP="004D12C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: Screen capture from </w:t>
                </w:r>
                <w:r w:rsidRPr="003C0A04">
                  <w:rPr>
                    <w:i/>
                  </w:rPr>
                  <w:t>Spring in a Small Town</w:t>
                </w:r>
                <w:r>
                  <w:t>.</w:t>
                </w:r>
              </w:p>
            </w:tc>
          </w:sdtContent>
        </w:sdt>
      </w:tr>
      <w:tr w:rsidR="003235A7" w14:paraId="5D63ADDB" w14:textId="77777777" w:rsidTr="003235A7">
        <w:tc>
          <w:tcPr>
            <w:tcW w:w="9016" w:type="dxa"/>
          </w:tcPr>
          <w:p w14:paraId="226077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EC70624C9290B4C830389E7E346EDFD"/>
              </w:placeholder>
            </w:sdtPr>
            <w:sdtContent>
              <w:p w14:paraId="63729DDA" w14:textId="122A81B8" w:rsidR="005354DF" w:rsidRDefault="005354DF" w:rsidP="006574B9">
                <w:pPr>
                  <w:rPr>
                    <w:rStyle w:val="Hyperlink"/>
                    <w:color w:val="auto"/>
                    <w:u w:val="none"/>
                  </w:rPr>
                </w:pPr>
                <w:sdt>
                  <w:sdtPr>
                    <w:rPr>
                      <w:rStyle w:val="Hyperlink"/>
                      <w:color w:val="auto"/>
                      <w:u w:val="none"/>
                    </w:rPr>
                    <w:id w:val="-408148794"/>
                    <w:citation/>
                  </w:sdtPr>
                  <w:sdtContent>
                    <w:r w:rsidRPr="005354DF">
                      <w:rPr>
                        <w:rStyle w:val="Hyperlink"/>
                        <w:color w:val="auto"/>
                        <w:u w:val="none"/>
                      </w:rPr>
                      <w:fldChar w:fldCharType="begin"/>
                    </w:r>
                    <w:r w:rsidRPr="005354DF">
                      <w:rPr>
                        <w:rStyle w:val="Hyperlink"/>
                        <w:color w:val="auto"/>
                        <w:u w:val="none"/>
                        <w:lang w:val="en-US"/>
                      </w:rPr>
                      <w:instrText xml:space="preserve"> CITATION Alt11 \l 1033 </w:instrText>
                    </w:r>
                    <w:r w:rsidRPr="005354DF">
                      <w:rPr>
                        <w:rStyle w:val="Hyperlink"/>
                        <w:color w:val="auto"/>
                        <w:u w:val="none"/>
                      </w:rPr>
                      <w:fldChar w:fldCharType="separate"/>
                    </w:r>
                    <w:r w:rsidRPr="005354DF">
                      <w:rPr>
                        <w:rStyle w:val="Hyperlink"/>
                        <w:noProof/>
                        <w:color w:val="auto"/>
                        <w:u w:val="none"/>
                        <w:lang w:val="en-US"/>
                      </w:rPr>
                      <w:t xml:space="preserve"> </w:t>
                    </w:r>
                    <w:r w:rsidRPr="005354DF">
                      <w:rPr>
                        <w:noProof/>
                        <w:lang w:val="en-US"/>
                      </w:rPr>
                      <w:t>(Alt Screen)</w:t>
                    </w:r>
                    <w:r w:rsidRPr="005354DF">
                      <w:rPr>
                        <w:rStyle w:val="Hyperlink"/>
                        <w:color w:val="auto"/>
                        <w:u w:val="none"/>
                      </w:rPr>
                      <w:fldChar w:fldCharType="end"/>
                    </w:r>
                  </w:sdtContent>
                </w:sdt>
              </w:p>
              <w:p w14:paraId="1C247182" w14:textId="77777777" w:rsidR="005354DF" w:rsidRPr="005354DF" w:rsidRDefault="005354DF" w:rsidP="006574B9"/>
              <w:p w14:paraId="2C1C8530" w14:textId="3F1E8D96" w:rsidR="006574B9" w:rsidRDefault="006C4BA6" w:rsidP="006574B9">
                <w:sdt>
                  <w:sdtPr>
                    <w:id w:val="-878862855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Dar07 \l 1033 </w:instrText>
                    </w:r>
                    <w:r w:rsidR="006574B9">
                      <w:fldChar w:fldCharType="separate"/>
                    </w:r>
                    <w:r w:rsidR="006574B9">
                      <w:rPr>
                        <w:noProof/>
                        <w:lang w:val="en-US"/>
                      </w:rPr>
                      <w:t xml:space="preserve"> </w:t>
                    </w:r>
                    <w:r w:rsidR="006574B9" w:rsidRPr="006574B9">
                      <w:rPr>
                        <w:noProof/>
                        <w:lang w:val="en-US"/>
                      </w:rPr>
                      <w:t>(Daruvala)</w:t>
                    </w:r>
                    <w:r w:rsidR="006574B9">
                      <w:fldChar w:fldCharType="end"/>
                    </w:r>
                  </w:sdtContent>
                </w:sdt>
              </w:p>
              <w:p w14:paraId="55914D3C" w14:textId="77777777" w:rsidR="006574B9" w:rsidRDefault="006574B9" w:rsidP="006574B9"/>
              <w:p w14:paraId="28666A59" w14:textId="77777777" w:rsidR="006574B9" w:rsidRDefault="006C4BA6" w:rsidP="006574B9">
                <w:sdt>
                  <w:sdtPr>
                    <w:id w:val="1772896842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Fit13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(FitzGerald)</w:t>
                    </w:r>
                    <w:r w:rsidR="006574B9">
                      <w:fldChar w:fldCharType="end"/>
                    </w:r>
                  </w:sdtContent>
                </w:sdt>
              </w:p>
              <w:p w14:paraId="3EB8D24F" w14:textId="77777777" w:rsidR="006574B9" w:rsidRDefault="006574B9" w:rsidP="006574B9"/>
              <w:p w14:paraId="0A384AE8" w14:textId="77777777" w:rsidR="006574B9" w:rsidRDefault="006C4BA6" w:rsidP="006574B9">
                <w:sdt>
                  <w:sdtPr>
                    <w:id w:val="907649291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LiC00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(Li)</w:t>
                    </w:r>
                    <w:r w:rsidR="006574B9">
                      <w:fldChar w:fldCharType="end"/>
                    </w:r>
                  </w:sdtContent>
                </w:sdt>
              </w:p>
              <w:p w14:paraId="16389D3B" w14:textId="77777777" w:rsidR="004D12C4" w:rsidRDefault="004D12C4" w:rsidP="006574B9"/>
              <w:p w14:paraId="543EFE1E" w14:textId="2B3154D5" w:rsidR="006574B9" w:rsidRDefault="004D12C4" w:rsidP="006574B9">
                <w:sdt>
                  <w:sdtPr>
                    <w:id w:val="-15829027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New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(New York State Writers Institute)</w:t>
                    </w:r>
                    <w:r>
                      <w:fldChar w:fldCharType="end"/>
                    </w:r>
                  </w:sdtContent>
                </w:sdt>
              </w:p>
              <w:p w14:paraId="43B5BBEF" w14:textId="77777777" w:rsidR="004D12C4" w:rsidRDefault="004D12C4" w:rsidP="006574B9"/>
              <w:p w14:paraId="176FF3C8" w14:textId="3E8D2FAA" w:rsidR="005354DF" w:rsidRDefault="005354DF" w:rsidP="006574B9">
                <w:sdt>
                  <w:sdtPr>
                    <w:id w:val="-270396163"/>
                    <w:citation/>
                  </w:sdtPr>
                  <w:sdtContent>
                    <w:r w:rsidRPr="005354DF">
                      <w:fldChar w:fldCharType="begin"/>
                    </w:r>
                    <w:r w:rsidRPr="005354DF">
                      <w:rPr>
                        <w:lang w:val="en-US"/>
                      </w:rPr>
                      <w:instrText xml:space="preserve"> CITATION Nor13 \l 1033 </w:instrText>
                    </w:r>
                    <w:r w:rsidRPr="005354DF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(Norris)</w:t>
                    </w:r>
                    <w:r w:rsidRPr="005354DF">
                      <w:fldChar w:fldCharType="end"/>
                    </w:r>
                  </w:sdtContent>
                </w:sdt>
              </w:p>
              <w:p w14:paraId="015340DB" w14:textId="77777777" w:rsidR="005354DF" w:rsidRDefault="005354DF" w:rsidP="006574B9"/>
              <w:p w14:paraId="00BA27BE" w14:textId="77777777" w:rsidR="006574B9" w:rsidRDefault="006C4BA6" w:rsidP="006574B9">
                <w:sdt>
                  <w:sdtPr>
                    <w:id w:val="-217434319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Pic12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(Pickowicz)</w:t>
                    </w:r>
                    <w:r w:rsidR="006574B9">
                      <w:fldChar w:fldCharType="end"/>
                    </w:r>
                  </w:sdtContent>
                </w:sdt>
              </w:p>
              <w:p w14:paraId="2E7407FA" w14:textId="77777777" w:rsidR="006574B9" w:rsidRDefault="006574B9" w:rsidP="006574B9"/>
              <w:p w14:paraId="3CC1F1E8" w14:textId="77777777" w:rsidR="006574B9" w:rsidRDefault="006C4BA6" w:rsidP="006574B9">
                <w:sdt>
                  <w:sdtPr>
                    <w:id w:val="-2028240237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Udd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(Udden)</w:t>
                    </w:r>
                    <w:r w:rsidR="006574B9">
                      <w:fldChar w:fldCharType="end"/>
                    </w:r>
                  </w:sdtContent>
                </w:sdt>
              </w:p>
              <w:p w14:paraId="407AC51F" w14:textId="77777777" w:rsidR="006574B9" w:rsidRDefault="006574B9" w:rsidP="006574B9"/>
              <w:p w14:paraId="69CC4AEF" w14:textId="556A60F6" w:rsidR="003235A7" w:rsidRDefault="006C4BA6" w:rsidP="006574B9">
                <w:sdt>
                  <w:sdtPr>
                    <w:id w:val="-694150899"/>
                    <w:citation/>
                  </w:sdtPr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WuH12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(Wu)</w:t>
                    </w:r>
                    <w:r w:rsidR="006574B9">
                      <w:fldChar w:fldCharType="end"/>
                    </w:r>
                  </w:sdtContent>
                </w:sdt>
              </w:p>
            </w:sdtContent>
          </w:sdt>
        </w:tc>
      </w:tr>
    </w:tbl>
    <w:p w14:paraId="54118E2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06946" w14:textId="77777777" w:rsidR="005354DF" w:rsidRDefault="005354DF" w:rsidP="007A0D55">
      <w:pPr>
        <w:spacing w:after="0" w:line="240" w:lineRule="auto"/>
      </w:pPr>
      <w:r>
        <w:separator/>
      </w:r>
    </w:p>
  </w:endnote>
  <w:endnote w:type="continuationSeparator" w:id="0">
    <w:p w14:paraId="4E3153C7" w14:textId="77777777" w:rsidR="005354DF" w:rsidRDefault="005354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6BDEA" w14:textId="77777777" w:rsidR="005354DF" w:rsidRDefault="005354DF" w:rsidP="007A0D55">
      <w:pPr>
        <w:spacing w:after="0" w:line="240" w:lineRule="auto"/>
      </w:pPr>
      <w:r>
        <w:separator/>
      </w:r>
    </w:p>
  </w:footnote>
  <w:footnote w:type="continuationSeparator" w:id="0">
    <w:p w14:paraId="3EC73BF4" w14:textId="77777777" w:rsidR="005354DF" w:rsidRDefault="005354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8604A" w14:textId="77777777" w:rsidR="005354DF" w:rsidRDefault="005354D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229D78" w14:textId="77777777" w:rsidR="005354DF" w:rsidRDefault="005354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7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0A0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2C4"/>
    <w:rsid w:val="004E5896"/>
    <w:rsid w:val="00513EE6"/>
    <w:rsid w:val="00534F8F"/>
    <w:rsid w:val="005354DF"/>
    <w:rsid w:val="00590035"/>
    <w:rsid w:val="005B177E"/>
    <w:rsid w:val="005B3921"/>
    <w:rsid w:val="005F26D7"/>
    <w:rsid w:val="005F5450"/>
    <w:rsid w:val="00643671"/>
    <w:rsid w:val="006574B9"/>
    <w:rsid w:val="00683330"/>
    <w:rsid w:val="006C4BA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751B"/>
    <w:rsid w:val="00AB436D"/>
    <w:rsid w:val="00AD2F24"/>
    <w:rsid w:val="00AD4844"/>
    <w:rsid w:val="00AF0C2D"/>
    <w:rsid w:val="00B219AE"/>
    <w:rsid w:val="00B33145"/>
    <w:rsid w:val="00B574C9"/>
    <w:rsid w:val="00BC39C9"/>
    <w:rsid w:val="00BD1D2F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11FF"/>
    <w:rsid w:val="00E85A05"/>
    <w:rsid w:val="00E929EA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BB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36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0C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F0C2D"/>
    <w:rPr>
      <w:sz w:val="18"/>
      <w:szCs w:val="18"/>
    </w:rPr>
  </w:style>
  <w:style w:type="character" w:customStyle="1" w:styleId="citation">
    <w:name w:val="citation"/>
    <w:basedOn w:val="DefaultParagraphFont"/>
    <w:rsid w:val="00AF0C2D"/>
  </w:style>
  <w:style w:type="character" w:customStyle="1" w:styleId="title-span">
    <w:name w:val="title-span"/>
    <w:basedOn w:val="DefaultParagraphFont"/>
    <w:rsid w:val="00AF0C2D"/>
  </w:style>
  <w:style w:type="paragraph" w:styleId="Caption">
    <w:name w:val="caption"/>
    <w:basedOn w:val="Normal"/>
    <w:next w:val="Normal"/>
    <w:uiPriority w:val="35"/>
    <w:semiHidden/>
    <w:qFormat/>
    <w:rsid w:val="003C0A0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0A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36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0C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F0C2D"/>
    <w:rPr>
      <w:sz w:val="18"/>
      <w:szCs w:val="18"/>
    </w:rPr>
  </w:style>
  <w:style w:type="character" w:customStyle="1" w:styleId="citation">
    <w:name w:val="citation"/>
    <w:basedOn w:val="DefaultParagraphFont"/>
    <w:rsid w:val="00AF0C2D"/>
  </w:style>
  <w:style w:type="character" w:customStyle="1" w:styleId="title-span">
    <w:name w:val="title-span"/>
    <w:basedOn w:val="DefaultParagraphFont"/>
    <w:rsid w:val="00AF0C2D"/>
  </w:style>
  <w:style w:type="paragraph" w:styleId="Caption">
    <w:name w:val="caption"/>
    <w:basedOn w:val="Normal"/>
    <w:next w:val="Normal"/>
    <w:uiPriority w:val="35"/>
    <w:semiHidden/>
    <w:qFormat/>
    <w:rsid w:val="003C0A0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0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9F8365160B1943B3C808673668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C398-F3DD-D647-B155-717B640A6673}"/>
      </w:docPartPr>
      <w:docPartBody>
        <w:p w:rsidR="00D544BE" w:rsidRDefault="00D544BE">
          <w:pPr>
            <w:pStyle w:val="CA9F8365160B1943B3C808673668D8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560175FDC7DF8439119DF078D851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8A1BE-5342-4847-8202-3801DDBC9A7D}"/>
      </w:docPartPr>
      <w:docPartBody>
        <w:p w:rsidR="00D544BE" w:rsidRDefault="00D544BE">
          <w:pPr>
            <w:pStyle w:val="E560175FDC7DF8439119DF078D85119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387C276B827A43A5C5AB1C4D4B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DE468-5940-6E4D-AED0-1C45528C717E}"/>
      </w:docPartPr>
      <w:docPartBody>
        <w:p w:rsidR="00D544BE" w:rsidRDefault="00D544BE">
          <w:pPr>
            <w:pStyle w:val="61387C276B827A43A5C5AB1C4D4B33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7CA8D4E91C12E41B16D45C14C0CE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2467-BE6D-DB4C-8831-802791E91236}"/>
      </w:docPartPr>
      <w:docPartBody>
        <w:p w:rsidR="00D544BE" w:rsidRDefault="00D544BE">
          <w:pPr>
            <w:pStyle w:val="57CA8D4E91C12E41B16D45C14C0CEC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5B48A3D87C1D14589596FEEC541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4B6BB-2632-9E4F-839C-BF8FCD1ACBEB}"/>
      </w:docPartPr>
      <w:docPartBody>
        <w:p w:rsidR="00D544BE" w:rsidRDefault="00D544BE">
          <w:pPr>
            <w:pStyle w:val="D5B48A3D87C1D14589596FEEC541EC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DD922B96208446989AF71F0CF8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60D4-8B15-7D4B-84F0-0570FE29D4CB}"/>
      </w:docPartPr>
      <w:docPartBody>
        <w:p w:rsidR="00D544BE" w:rsidRDefault="00D544BE">
          <w:pPr>
            <w:pStyle w:val="4FDD922B96208446989AF71F0CF85E5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892B5A00B23E4F96322493554D7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6A77-4105-364E-B167-B3D4CAA28465}"/>
      </w:docPartPr>
      <w:docPartBody>
        <w:p w:rsidR="00D544BE" w:rsidRDefault="00D544BE">
          <w:pPr>
            <w:pStyle w:val="1F892B5A00B23E4F96322493554D794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A2AFBABCDFA8746B3F20CB75A708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EB09-8030-004F-9F88-0A231A7B6DA5}"/>
      </w:docPartPr>
      <w:docPartBody>
        <w:p w:rsidR="00D544BE" w:rsidRDefault="00D544BE">
          <w:pPr>
            <w:pStyle w:val="4A2AFBABCDFA8746B3F20CB75A708C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26C0DBA0A498540996BFF63F1D1B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03828-316E-1B49-AF0A-62A3AEF4E351}"/>
      </w:docPartPr>
      <w:docPartBody>
        <w:p w:rsidR="00D544BE" w:rsidRDefault="00D544BE">
          <w:pPr>
            <w:pStyle w:val="826C0DBA0A498540996BFF63F1D1BC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697E7B55EE79498C80F94B8278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30190-94BC-B745-B1F1-9A78804A0518}"/>
      </w:docPartPr>
      <w:docPartBody>
        <w:p w:rsidR="00D544BE" w:rsidRDefault="00D544BE">
          <w:pPr>
            <w:pStyle w:val="4C697E7B55EE79498C80F94B82781F0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EC70624C9290B4C830389E7E346E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445B8-211F-0B47-8FE7-3EA45582B014}"/>
      </w:docPartPr>
      <w:docPartBody>
        <w:p w:rsidR="00D544BE" w:rsidRDefault="00D544BE">
          <w:pPr>
            <w:pStyle w:val="1EC70624C9290B4C830389E7E346EDF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BE"/>
    <w:rsid w:val="005F4961"/>
    <w:rsid w:val="00D544BE"/>
    <w:rsid w:val="00E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F8365160B1943B3C808673668D804">
    <w:name w:val="CA9F8365160B1943B3C808673668D804"/>
  </w:style>
  <w:style w:type="paragraph" w:customStyle="1" w:styleId="E560175FDC7DF8439119DF078D851191">
    <w:name w:val="E560175FDC7DF8439119DF078D851191"/>
  </w:style>
  <w:style w:type="paragraph" w:customStyle="1" w:styleId="61387C276B827A43A5C5AB1C4D4B3393">
    <w:name w:val="61387C276B827A43A5C5AB1C4D4B3393"/>
  </w:style>
  <w:style w:type="paragraph" w:customStyle="1" w:styleId="57CA8D4E91C12E41B16D45C14C0CEC79">
    <w:name w:val="57CA8D4E91C12E41B16D45C14C0CEC79"/>
  </w:style>
  <w:style w:type="paragraph" w:customStyle="1" w:styleId="D5B48A3D87C1D14589596FEEC541EC93">
    <w:name w:val="D5B48A3D87C1D14589596FEEC541EC93"/>
  </w:style>
  <w:style w:type="paragraph" w:customStyle="1" w:styleId="4FDD922B96208446989AF71F0CF85E59">
    <w:name w:val="4FDD922B96208446989AF71F0CF85E59"/>
  </w:style>
  <w:style w:type="paragraph" w:customStyle="1" w:styleId="1F892B5A00B23E4F96322493554D794B">
    <w:name w:val="1F892B5A00B23E4F96322493554D794B"/>
  </w:style>
  <w:style w:type="paragraph" w:customStyle="1" w:styleId="4A2AFBABCDFA8746B3F20CB75A708CD1">
    <w:name w:val="4A2AFBABCDFA8746B3F20CB75A708CD1"/>
  </w:style>
  <w:style w:type="paragraph" w:customStyle="1" w:styleId="826C0DBA0A498540996BFF63F1D1BC0C">
    <w:name w:val="826C0DBA0A498540996BFF63F1D1BC0C"/>
  </w:style>
  <w:style w:type="paragraph" w:customStyle="1" w:styleId="4C697E7B55EE79498C80F94B82781F0E">
    <w:name w:val="4C697E7B55EE79498C80F94B82781F0E"/>
  </w:style>
  <w:style w:type="paragraph" w:customStyle="1" w:styleId="1EC70624C9290B4C830389E7E346EDFD">
    <w:name w:val="1EC70624C9290B4C830389E7E346ED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F8365160B1943B3C808673668D804">
    <w:name w:val="CA9F8365160B1943B3C808673668D804"/>
  </w:style>
  <w:style w:type="paragraph" w:customStyle="1" w:styleId="E560175FDC7DF8439119DF078D851191">
    <w:name w:val="E560175FDC7DF8439119DF078D851191"/>
  </w:style>
  <w:style w:type="paragraph" w:customStyle="1" w:styleId="61387C276B827A43A5C5AB1C4D4B3393">
    <w:name w:val="61387C276B827A43A5C5AB1C4D4B3393"/>
  </w:style>
  <w:style w:type="paragraph" w:customStyle="1" w:styleId="57CA8D4E91C12E41B16D45C14C0CEC79">
    <w:name w:val="57CA8D4E91C12E41B16D45C14C0CEC79"/>
  </w:style>
  <w:style w:type="paragraph" w:customStyle="1" w:styleId="D5B48A3D87C1D14589596FEEC541EC93">
    <w:name w:val="D5B48A3D87C1D14589596FEEC541EC93"/>
  </w:style>
  <w:style w:type="paragraph" w:customStyle="1" w:styleId="4FDD922B96208446989AF71F0CF85E59">
    <w:name w:val="4FDD922B96208446989AF71F0CF85E59"/>
  </w:style>
  <w:style w:type="paragraph" w:customStyle="1" w:styleId="1F892B5A00B23E4F96322493554D794B">
    <w:name w:val="1F892B5A00B23E4F96322493554D794B"/>
  </w:style>
  <w:style w:type="paragraph" w:customStyle="1" w:styleId="4A2AFBABCDFA8746B3F20CB75A708CD1">
    <w:name w:val="4A2AFBABCDFA8746B3F20CB75A708CD1"/>
  </w:style>
  <w:style w:type="paragraph" w:customStyle="1" w:styleId="826C0DBA0A498540996BFF63F1D1BC0C">
    <w:name w:val="826C0DBA0A498540996BFF63F1D1BC0C"/>
  </w:style>
  <w:style w:type="paragraph" w:customStyle="1" w:styleId="4C697E7B55EE79498C80F94B82781F0E">
    <w:name w:val="4C697E7B55EE79498C80F94B82781F0E"/>
  </w:style>
  <w:style w:type="paragraph" w:customStyle="1" w:styleId="1EC70624C9290B4C830389E7E346EDFD">
    <w:name w:val="1EC70624C9290B4C830389E7E346E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Dar07</b:Tag>
    <b:SourceType>JournalArticle</b:SourceType>
    <b:Guid>{9EF5E854-5BDA-054D-B712-295C3D65F030}</b:Guid>
    <b:Author>
      <b:Author>
        <b:NameList>
          <b:Person>
            <b:Last>Daruvala</b:Last>
            <b:First>Susan</b:First>
          </b:Person>
        </b:NameList>
      </b:Author>
    </b:Author>
    <b:Title>The Aesthetics and Moral Politics of Fei Mu's Spring in a Small Town</b:Title>
    <b:Year>2007</b:Year>
    <b:Volume>1</b:Volume>
    <b:Pages>171-187</b:Pages>
    <b:JournalName>Journal of Chinese Cinema</b:JournalName>
    <b:Issue>3</b:Issue>
    <b:RefOrder>2</b:RefOrder>
  </b:Source>
  <b:Source>
    <b:Tag>Fit13</b:Tag>
    <b:SourceType>Book</b:SourceType>
    <b:Guid>{62C88798-CA23-9F40-BA23-8629A7B8E4DE}</b:Guid>
    <b:Author>
      <b:Author>
        <b:NameList>
          <b:Person>
            <b:Last>FitzGerald</b:Last>
            <b:First>Carolyn</b:First>
          </b:Person>
        </b:NameList>
      </b:Author>
    </b:Author>
    <b:Title>Fragmenting Modernisms: Chinese Wartime Literature, Art, and Film, 1937-49</b:Title>
    <b:Publisher>Brill Academic</b:Publisher>
    <b:City>Leiden</b:City>
    <b:Year>2013</b:Year>
    <b:RefOrder>3</b:RefOrder>
  </b:Source>
  <b:Source>
    <b:Tag>LiC00</b:Tag>
    <b:SourceType>JournalArticle</b:SourceType>
    <b:Guid>{A889686F-5C00-3D43-B547-A7B9F7DF3B97}</b:Guid>
    <b:Author>
      <b:Author>
        <b:NameList>
          <b:Person>
            <b:Last>Li</b:Last>
            <b:First>Cheuk-to</b:First>
          </b:Person>
        </b:NameList>
      </b:Author>
    </b:Author>
    <b:Title>Spring in a Small Town: Mastery and Restraint</b:Title>
    <b:Year>2000</b:Year>
    <b:Volume>49</b:Volume>
    <b:Pages>59-64</b:Pages>
    <b:JournalName>Journal of Chinese Cinema</b:JournalName>
    <b:RefOrder>4</b:RefOrder>
  </b:Source>
  <b:Source>
    <b:Tag>Pic12</b:Tag>
    <b:SourceType>Book</b:SourceType>
    <b:Guid>{D336FC24-0595-2B45-992C-3DA3992F1991}</b:Guid>
    <b:Author>
      <b:Author>
        <b:NameList>
          <b:Person>
            <b:Last>Pickowicz</b:Last>
            <b:First>Paul</b:First>
          </b:Person>
        </b:NameList>
      </b:Author>
    </b:Author>
    <b:Title>China on Film: A Century of Exploration, Confrontation, and Controversy</b:Title>
    <b:Publisher>Rowman &amp; Littlefield </b:Publisher>
    <b:City>Lanham</b:City>
    <b:Year>2012</b:Year>
    <b:RefOrder>7</b:RefOrder>
  </b:Source>
  <b:Source>
    <b:Tag>Udd</b:Tag>
    <b:SourceType>BookSection</b:SourceType>
    <b:Guid>{54103A96-E15B-9D47-B4E2-FE71AC8CC273}</b:Guid>
    <b:Title>In Search of Chinese Film Style(s) and Techniques</b:Title>
    <b:City>Malden</b:City>
    <b:StateProvince>MA</b:StateProvince>
    <b:Publisher>Wiley-Blackwell</b:Publisher>
    <b:Pages>265-283</b:Pages>
    <b:Author>
      <b:Author>
        <b:NameList>
          <b:Person>
            <b:Last>Udden</b:Last>
            <b:First>James</b:First>
          </b:Person>
        </b:NameList>
      </b:Author>
      <b:Editor>
        <b:NameList>
          <b:Person>
            <b:Last>Zhang</b:Last>
            <b:First>Yingjin</b:First>
          </b:Person>
        </b:NameList>
      </b:Editor>
    </b:Author>
    <b:BookTitle>A Companion to Chinese Cinema</b:BookTitle>
    <b:RefOrder>8</b:RefOrder>
  </b:Source>
  <b:Source>
    <b:Tag>WuH12</b:Tag>
    <b:SourceType>BookSection</b:SourceType>
    <b:Guid>{874B9A71-A8D7-FE4C-97EE-F6DCCD7781D5}</b:Guid>
    <b:Author>
      <b:Author>
        <b:NameList>
          <b:Person>
            <b:Last>Wu</b:Last>
            <b:First>Hung</b:First>
          </b:Person>
        </b:NameList>
      </b:Author>
    </b:Author>
    <b:Title>A Story of Ruins: Presence and Absence in Chinese Art and Visual Culture</b:Title>
    <b:City>Princeton</b:City>
    <b:Publisher>Princeton UP</b:Publisher>
    <b:Year>2012</b:Year>
    <b:RefOrder>9</b:RefOrder>
  </b:Source>
  <b:Source>
    <b:Tag>Alt11</b:Tag>
    <b:SourceType>DocumentFromInternetSite</b:SourceType>
    <b:Guid>{67281564-BBB4-C045-936A-08745F04A1C8}</b:Guid>
    <b:Author>
      <b:Author>
        <b:Corporate>Alt Screen</b:Corporate>
      </b:Author>
    </b:Author>
    <b:Title>Sunday Editor's Pick: Spring in a Small Town (1948)</b:Title>
    <b:InternetSiteTitle>Alt Screen</b:InternetSiteTitle>
    <b:URL>http://altscreen.com/09/11/2011/sunday-editors-pick-spring-in-a-small-town-1948/</b:URL>
    <b:Year>2011</b:Year>
    <b:Month>09</b:Month>
    <b:Day>11</b:Day>
    <b:RefOrder>1</b:RefOrder>
  </b:Source>
  <b:Source>
    <b:Tag>Nor13</b:Tag>
    <b:SourceType>DocumentFromInternetSite</b:SourceType>
    <b:Guid>{FA37FE9B-25BD-D549-8AE5-CC363F4A4683}</b:Guid>
    <b:Author>
      <b:Author>
        <b:NameList>
          <b:Person>
            <b:Last>Norris</b:Last>
            <b:First>Ashley</b:First>
          </b:Person>
        </b:NameList>
      </b:Author>
    </b:Author>
    <b:Title>TIFF’s A Century of Chinese Cinema Review: Spring in a Small Town (1948)</b:Title>
    <b:InternetSiteTitle>Next Projection</b:InternetSiteTitle>
    <b:URL>http://nextprojection.com/2013/07/03/tiffs-a-century-of-chinese-cinema-review-spring-in-a-small-town-1948/</b:URL>
    <b:Year>2013</b:Year>
    <b:Month>07</b:Month>
    <b:Day>03</b:Day>
    <b:RefOrder>6</b:RefOrder>
  </b:Source>
  <b:Source>
    <b:Tag>New</b:Tag>
    <b:SourceType>DocumentFromInternetSite</b:SourceType>
    <b:Guid>{F623BE23-E1AF-8F49-A5CD-564896453409}</b:Guid>
    <b:Author>
      <b:Author>
        <b:Corporate>New York State Writers Institute</b:Corporate>
      </b:Author>
    </b:Author>
    <b:Title>Spring in a Small Town (Xiao Cheng Zhi Chun) </b:Title>
    <b:InternetSiteTitle>New York State Writers Institute</b:InternetSiteTitle>
    <b:URL>http://www.albany.edu/writers-inst/webpages4/filmnotes/spring.html</b:URL>
    <b:RefOrder>5</b:RefOrder>
  </b:Source>
</b:Sources>
</file>

<file path=customXml/itemProps1.xml><?xml version="1.0" encoding="utf-8"?>
<ds:datastoreItem xmlns:ds="http://schemas.openxmlformats.org/officeDocument/2006/customXml" ds:itemID="{12CC95AF-C235-D34D-A298-023D8895A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53</TotalTime>
  <Pages>2</Pages>
  <Words>541</Words>
  <Characters>3087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2014-09-29T20:26:00Z</dcterms:created>
  <dcterms:modified xsi:type="dcterms:W3CDTF">2014-11-09T23:38:00Z</dcterms:modified>
</cp:coreProperties>
</file>