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58700A1F" w:rsidR="00B574C9" w:rsidRDefault="00A95FF6" w:rsidP="00814853">
                <w:r>
                  <w:t>S</w:t>
                </w:r>
                <w:r w:rsidR="003C38FD">
                  <w:t xml:space="preserve">tate </w:t>
                </w:r>
                <w:r>
                  <w:t>U</w:t>
                </w:r>
                <w:r w:rsidR="003C38FD">
                  <w:t xml:space="preserve">niversity of </w:t>
                </w:r>
                <w:r>
                  <w:t>N</w:t>
                </w:r>
                <w:r w:rsidR="003C38FD">
                  <w:t xml:space="preserve">ew </w:t>
                </w:r>
                <w:r>
                  <w:t>Y</w:t>
                </w:r>
                <w:r w:rsidR="003C38FD">
                  <w:t>ork,</w:t>
                </w:r>
                <w:r>
                  <w:t xml:space="preserve">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4B7737">
                  <w:t>Burroughs, William S.</w:t>
                </w:r>
                <w:r w:rsidR="00747BE2" w:rsidRPr="004B7737"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44C296CC" w:rsidR="00E85A05" w:rsidRDefault="003C5202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 — the subject of a U.S. obscenity trial — and for his use of the cut-up technique, developed by his friend, British-born artist Brion Gysin. The technique involves cutting up and reassembling text or film in random order to produce non-linear anti-narratives; influences include Dadaist collage procedures and T.S. Eliot’s ‘The Waste Land’. Using this technique, Burroughs collaborated with Gysin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 xml:space="preserve">as well as surreal, pornographic, and science-fiction imagery. Burroughs also narrated portions of the films, in part using text appropriated from Scientology manuals and film scripts — 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Brion Gysin. The technique involves cutting up and reassembling text or film in random order to produce non-linear anti-narratives; influences include Dadaist collage procedures and T.S. Eliot’s ‘The Waste Land’. Using this technique, Burroughs collaborated with Gysin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4B7737">
                <w:pPr>
                  <w:pStyle w:val="Heading1"/>
                  <w:outlineLvl w:val="0"/>
                </w:pPr>
                <w:r w:rsidRPr="00814853">
                  <w:t>Select</w:t>
                </w:r>
                <w:r w:rsidR="00814853" w:rsidRPr="00814853">
                  <w:t>ed List of</w:t>
                </w:r>
                <w:r w:rsidRPr="00814853">
                  <w:t xml:space="preserve"> </w:t>
                </w:r>
                <w:r w:rsidR="00814853" w:rsidRPr="00814853">
                  <w:t>Works</w:t>
                </w:r>
                <w:r w:rsidR="00814853">
                  <w:t>:</w:t>
                </w:r>
              </w:p>
              <w:p w14:paraId="1921313E" w14:textId="77777777" w:rsidR="00A95FF6" w:rsidRPr="0026218C" w:rsidRDefault="00A95FF6" w:rsidP="004B7737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4B7737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4B7737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4B7737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4B7737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4B7737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4B7737">
                <w:r>
                  <w:rPr>
                    <w:i/>
                  </w:rPr>
                  <w:lastRenderedPageBreak/>
                  <w:t>The Job: Interviews with William S. Burroughs</w:t>
                </w:r>
                <w:r>
                  <w:t xml:space="preserve"> (Conducted with Daniel Odier; Grove, 1970)</w:t>
                </w:r>
              </w:p>
              <w:p w14:paraId="5DD9155A" w14:textId="77777777" w:rsidR="00A95FF6" w:rsidRDefault="00A95FF6" w:rsidP="004B7737">
                <w:r>
                  <w:rPr>
                    <w:i/>
                  </w:rPr>
                  <w:t>The Third Mind</w:t>
                </w:r>
                <w:r>
                  <w:t xml:space="preserve"> (Co-authored with Brion Gysin; Viking, 1978) (Includes cut-up texts and essays on the cut-up technique)</w:t>
                </w:r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4B7737">
                <w:pPr>
                  <w:pStyle w:val="Heading2"/>
                  <w:outlineLvl w:val="1"/>
                </w:pPr>
                <w:r w:rsidRPr="00814853">
                  <w:t>Select</w:t>
                </w:r>
                <w:r w:rsidR="00814853" w:rsidRPr="00814853">
                  <w:t>ed</w:t>
                </w:r>
                <w:r w:rsidRPr="00814853">
                  <w:t xml:space="preserve"> Filmography</w:t>
                </w:r>
                <w:r w:rsidR="00814853">
                  <w:t>:</w:t>
                </w:r>
              </w:p>
              <w:p w14:paraId="6F8F8EE7" w14:textId="77777777" w:rsidR="0079483B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Häxan </w:t>
                </w:r>
                <w:r w:rsidR="0079483B" w:rsidRPr="00725452">
                  <w:t>(1922)</w:t>
                </w:r>
              </w:p>
              <w:p w14:paraId="04533C38" w14:textId="43577DEF" w:rsidR="00B86F76" w:rsidRPr="00725452" w:rsidRDefault="00725452" w:rsidP="004B7737">
                <w:pPr>
                  <w:ind w:left="142"/>
                </w:pPr>
                <w:r w:rsidRPr="00725452">
                  <w:rPr>
                    <w:i/>
                  </w:rPr>
                  <w:t>Häxan (</w:t>
                </w:r>
                <w:r w:rsidRPr="00725452">
                  <w:t xml:space="preserve">1922; </w:t>
                </w:r>
                <w:r w:rsidR="00A95FF6" w:rsidRPr="00725452">
                  <w:t xml:space="preserve">re-released </w:t>
                </w:r>
                <w:r w:rsidRPr="00725452">
                  <w:t xml:space="preserve">as </w:t>
                </w:r>
                <w:r w:rsidRPr="00725452">
                  <w:rPr>
                    <w:i/>
                  </w:rPr>
                  <w:t>Häxan:</w:t>
                </w:r>
                <w:r w:rsidR="00A95FF6" w:rsidRPr="00725452">
                  <w:t xml:space="preserve"> </w:t>
                </w:r>
                <w:r w:rsidR="00A95FF6" w:rsidRPr="00725452">
                  <w:rPr>
                    <w:i/>
                  </w:rPr>
                  <w:t>Witchcraft Through the Ages</w:t>
                </w:r>
                <w:r w:rsidR="00B86F76" w:rsidRPr="00725452">
                  <w:t xml:space="preserve">, </w:t>
                </w:r>
                <w:r w:rsidRPr="00725452">
                  <w:t>1968</w:t>
                </w:r>
                <w:r w:rsidR="00A95FF6" w:rsidRPr="00725452">
                  <w:t>)</w:t>
                </w:r>
              </w:p>
              <w:p w14:paraId="0839D55D" w14:textId="77777777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Towers Open Fire</w:t>
                </w:r>
                <w:r w:rsidR="00836C64" w:rsidRPr="00725452">
                  <w:t xml:space="preserve"> (1963)</w:t>
                </w:r>
              </w:p>
              <w:p w14:paraId="7912A1DB" w14:textId="77777777" w:rsidR="004401D5" w:rsidRPr="00725452" w:rsidRDefault="00E14965" w:rsidP="004B7737">
                <w:pPr>
                  <w:keepNext/>
                  <w:ind w:left="142"/>
                </w:pPr>
                <w:r w:rsidRPr="00725452">
                  <w:t>File: b</w:t>
                </w:r>
                <w:r w:rsidR="004401D5" w:rsidRPr="00725452">
                  <w:t>urroughs_towers.jpg</w:t>
                </w:r>
              </w:p>
              <w:p w14:paraId="5AD84791" w14:textId="77777777" w:rsidR="004401D5" w:rsidRPr="00725452" w:rsidRDefault="003C5202" w:rsidP="004B7737">
                <w:pPr>
                  <w:pStyle w:val="Caption"/>
                  <w:spacing w:after="0"/>
                  <w:ind w:left="142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 w:rsidRPr="00725452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4401D5" w:rsidRPr="00725452">
                  <w:t xml:space="preserve"> From Towers Open Fire</w:t>
                </w:r>
              </w:p>
              <w:p w14:paraId="5B789DAD" w14:textId="29F3A1C5" w:rsidR="00A95FF6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William Buys a Parrot</w:t>
                </w:r>
                <w:r w:rsidR="00B86F76" w:rsidRPr="00725452">
                  <w:t xml:space="preserve"> (1963)</w:t>
                </w:r>
              </w:p>
              <w:p w14:paraId="7FB0B7EF" w14:textId="3677D364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The Cut Ups</w:t>
                </w:r>
                <w:r w:rsidRPr="00725452">
                  <w:t xml:space="preserve"> (1967)</w:t>
                </w:r>
              </w:p>
              <w:p w14:paraId="0B811DB5" w14:textId="4C676BA6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Bill and Tony</w:t>
                </w:r>
                <w:r w:rsidR="00836C64" w:rsidRPr="00725452">
                  <w:t xml:space="preserve"> (1972)</w:t>
                </w:r>
              </w:p>
              <w:p w14:paraId="133DFAB9" w14:textId="634388EA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Ghosts at Number Nine </w:t>
                </w:r>
                <w:r w:rsidR="008264DD" w:rsidRPr="00725452">
                  <w:t>(1982)</w:t>
                </w:r>
              </w:p>
              <w:p w14:paraId="4BC85862" w14:textId="77777777" w:rsidR="004401D5" w:rsidRPr="00725452" w:rsidRDefault="004401D5" w:rsidP="004B7737">
                <w:pPr>
                  <w:keepNext/>
                  <w:ind w:left="142"/>
                </w:pPr>
                <w:r w:rsidRPr="00725452">
                  <w:t>File: burroughs_ghosts.jpg</w:t>
                </w:r>
              </w:p>
              <w:p w14:paraId="5FF384E3" w14:textId="77777777" w:rsidR="00836C64" w:rsidRPr="00725452" w:rsidRDefault="003C5202" w:rsidP="004B7737">
                <w:pPr>
                  <w:pStyle w:val="Caption"/>
                  <w:spacing w:after="0"/>
                  <w:ind w:left="142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4401D5" w:rsidRPr="00725452">
                  <w:rPr>
                    <w:noProof/>
                  </w:rPr>
                  <w:t>2</w:t>
                </w:r>
                <w:r>
                  <w:rPr>
                    <w:noProof/>
                  </w:rPr>
                  <w:fldChar w:fldCharType="end"/>
                </w:r>
                <w:r w:rsidR="004401D5" w:rsidRPr="00725452">
                  <w:t xml:space="preserve"> From Ghosts at Number Nine</w:t>
                </w:r>
              </w:p>
              <w:p w14:paraId="1C3DD7C7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Naked Lunch</w:t>
                </w:r>
                <w:r w:rsidR="008264DD" w:rsidRPr="00725452">
                  <w:t xml:space="preserve"> (1991)</w:t>
                </w:r>
              </w:p>
              <w:p w14:paraId="06E87423" w14:textId="46ACB338" w:rsidR="00836C64" w:rsidRPr="00725452" w:rsidRDefault="00A95FF6" w:rsidP="004B7737">
                <w:pPr>
                  <w:ind w:left="142"/>
                </w:pPr>
                <w:r w:rsidRPr="00725452">
                  <w:t>(Feature film directed by David Cronenberg, adapted from Burroughs’s 1959 novel and biographical materials)</w:t>
                </w:r>
              </w:p>
              <w:p w14:paraId="1EBC25EE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Ah Pook Is Here </w:t>
                </w:r>
                <w:r w:rsidR="008264DD" w:rsidRPr="00725452">
                  <w:t>(1994)</w:t>
                </w:r>
              </w:p>
              <w:p w14:paraId="5BF95EB8" w14:textId="4CE87536" w:rsidR="003F0D73" w:rsidRDefault="00A95FF6" w:rsidP="004B7737">
                <w:pPr>
                  <w:ind w:left="142"/>
                </w:pPr>
                <w:r w:rsidRPr="00725452">
                  <w:t>(Animated short directed by Phillip Hunt, written and narrated by Burroughs)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A05A7C3" w14:textId="77777777" w:rsidR="004B7737" w:rsidRDefault="004B7737" w:rsidP="00814853"/>
              <w:p w14:paraId="174B92CA" w14:textId="66019943" w:rsidR="00C4663E" w:rsidRPr="0038090A" w:rsidRDefault="003C5202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/>
              <w:p w14:paraId="5D12CB18" w14:textId="77777777" w:rsidR="004401D5" w:rsidRDefault="003C5202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9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3C5202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3C5202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3C5202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3C5202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3C5202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3C5202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C38FD"/>
    <w:rsid w:val="003C5202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B7737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545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ightlightsfilm.com/39/cutups1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32B900CC-396B-C146-8469-152F06ACB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50</TotalTime>
  <Pages>2</Pages>
  <Words>639</Words>
  <Characters>3544</Characters>
  <Application>Microsoft Macintosh Word</Application>
  <DocSecurity>0</DocSecurity>
  <Lines>60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16</cp:revision>
  <dcterms:created xsi:type="dcterms:W3CDTF">2014-06-18T22:24:00Z</dcterms:created>
  <dcterms:modified xsi:type="dcterms:W3CDTF">2014-08-27T19:00:00Z</dcterms:modified>
</cp:coreProperties>
</file>