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A71C6D" w14:paraId="22696DD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66606B" w14:textId="77777777" w:rsidR="00B574C9" w:rsidRPr="00A71C6D" w:rsidRDefault="00B574C9" w:rsidP="00CC586D">
            <w:pPr>
              <w:jc w:val="center"/>
              <w:rPr>
                <w:b/>
              </w:rPr>
            </w:pPr>
            <w:r w:rsidRPr="00A71C6D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B92F8577A9F642FC99C5C51FB7D621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8DAC16" w14:textId="77777777" w:rsidR="00B574C9" w:rsidRPr="00A71C6D" w:rsidRDefault="00B574C9" w:rsidP="00CC586D">
                <w:pPr>
                  <w:jc w:val="center"/>
                  <w:rPr>
                    <w:b/>
                  </w:rPr>
                </w:pPr>
                <w:r w:rsidRPr="00A71C6D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525FBFB3943B1BC6EB92D8AC1BBB8"/>
            </w:placeholder>
            <w:text/>
          </w:sdtPr>
          <w:sdtEndPr/>
          <w:sdtContent>
            <w:tc>
              <w:tcPr>
                <w:tcW w:w="2073" w:type="dxa"/>
              </w:tcPr>
              <w:p w14:paraId="270F78D9" w14:textId="77777777" w:rsidR="00B574C9" w:rsidRPr="00A71C6D" w:rsidRDefault="00AB1F47" w:rsidP="00AB1F47">
                <w:r w:rsidRPr="00A71C6D"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213427320E47F2B9D31AE014ED87D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79BE0CB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9D71992A7A4164A26BFC4E77CF3F18"/>
            </w:placeholder>
            <w:text/>
          </w:sdtPr>
          <w:sdtEndPr/>
          <w:sdtContent>
            <w:tc>
              <w:tcPr>
                <w:tcW w:w="2642" w:type="dxa"/>
              </w:tcPr>
              <w:p w14:paraId="520B9BEB" w14:textId="77777777" w:rsidR="00B574C9" w:rsidRPr="00A71C6D" w:rsidRDefault="00AB1F47" w:rsidP="00AB1F47">
                <w:r w:rsidRPr="00A71C6D">
                  <w:t>Venn</w:t>
                </w:r>
              </w:p>
            </w:tc>
          </w:sdtContent>
        </w:sdt>
      </w:tr>
      <w:tr w:rsidR="00B574C9" w:rsidRPr="00A71C6D" w14:paraId="022951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7F1C0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91061EDDE84E059B53B9AD1734C0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F23D5F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A71C6D" w14:paraId="2B1800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2AB1F2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916285158747FD9663C01CBE3DBD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F93FF9" w14:textId="77777777" w:rsidR="00B574C9" w:rsidRPr="00A71C6D" w:rsidRDefault="002306FC" w:rsidP="002306FC">
                <w:r w:rsidRPr="00A71C6D">
                  <w:t>Lancaster University</w:t>
                </w:r>
              </w:p>
            </w:tc>
          </w:sdtContent>
        </w:sdt>
      </w:tr>
    </w:tbl>
    <w:p w14:paraId="52DCC829" w14:textId="77777777" w:rsidR="003D3579" w:rsidRPr="00A71C6D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71C6D" w14:paraId="0DAB2F1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F7C0C5" w14:textId="77777777" w:rsidR="00244BB0" w:rsidRPr="00A71C6D" w:rsidRDefault="00244BB0" w:rsidP="00244BB0">
            <w:pPr>
              <w:jc w:val="center"/>
              <w:rPr>
                <w:b/>
              </w:rPr>
            </w:pPr>
            <w:r w:rsidRPr="00A71C6D">
              <w:rPr>
                <w:b/>
              </w:rPr>
              <w:t>Your article</w:t>
            </w:r>
          </w:p>
        </w:tc>
      </w:tr>
      <w:tr w:rsidR="003F0D73" w:rsidRPr="00A71C6D" w14:paraId="657470AD" w14:textId="77777777" w:rsidTr="003F0D73">
        <w:sdt>
          <w:sdtPr>
            <w:alias w:val="Article headword"/>
            <w:tag w:val="articleHeadword"/>
            <w:id w:val="-361440020"/>
            <w:placeholder>
              <w:docPart w:val="B1BC7F96C522461D8EF74956C988AE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96F6C" w14:textId="77777777" w:rsidR="003F0D73" w:rsidRPr="00A71C6D" w:rsidRDefault="00AB1F47" w:rsidP="00AB1F47">
                <w:pPr>
                  <w:rPr>
                    <w:b/>
                  </w:rPr>
                </w:pPr>
                <w:r w:rsidRPr="00C84B47">
                  <w:t>Scratch Orchestra</w:t>
                </w:r>
              </w:p>
            </w:tc>
          </w:sdtContent>
        </w:sdt>
      </w:tr>
      <w:tr w:rsidR="00464699" w:rsidRPr="00A71C6D" w14:paraId="6D015E77" w14:textId="77777777" w:rsidTr="007821B0">
        <w:sdt>
          <w:sdtPr>
            <w:alias w:val="Variant headwords"/>
            <w:tag w:val="variantHeadwords"/>
            <w:id w:val="173464402"/>
            <w:placeholder>
              <w:docPart w:val="01137287BCBA40BC88E48A5537779A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39329" w14:textId="77777777" w:rsidR="00464699" w:rsidRPr="00A71C6D" w:rsidRDefault="00464699" w:rsidP="00464699">
                <w:r w:rsidRPr="00A71C6D">
                  <w:rPr>
                    <w:rStyle w:val="PlaceholderText"/>
                    <w:b/>
                    <w:color w:val="auto"/>
                  </w:rPr>
                  <w:t xml:space="preserve">[Enter any </w:t>
                </w:r>
                <w:r w:rsidRPr="00A71C6D">
                  <w:rPr>
                    <w:rStyle w:val="PlaceholderText"/>
                    <w:b/>
                    <w:i/>
                    <w:color w:val="auto"/>
                  </w:rPr>
                  <w:t>variant forms</w:t>
                </w:r>
                <w:r w:rsidRPr="00A71C6D">
                  <w:rPr>
                    <w:rStyle w:val="PlaceholderText"/>
                    <w:b/>
                    <w:color w:val="auto"/>
                  </w:rPr>
                  <w:t xml:space="preserve"> of your headword – OPTIONAL]</w:t>
                </w:r>
              </w:p>
            </w:tc>
          </w:sdtContent>
        </w:sdt>
      </w:tr>
      <w:tr w:rsidR="00E85A05" w:rsidRPr="00A71C6D" w14:paraId="3E9F1A2A" w14:textId="77777777" w:rsidTr="003F0D73">
        <w:sdt>
          <w:sdtPr>
            <w:alias w:val="Abstract"/>
            <w:tag w:val="abstract"/>
            <w:id w:val="-635871867"/>
            <w:placeholder>
              <w:docPart w:val="DB42B89358B645D79C701B51DA0D9CD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91DB83" w14:textId="1BD739ED" w:rsidR="00E85A05" w:rsidRPr="00A71C6D" w:rsidRDefault="00AB1F47" w:rsidP="00AB1F47">
                <w:r w:rsidRPr="00A71C6D">
                  <w:t xml:space="preserve">The Scratch Orchestra was an experimental music ensemble formed in 1969. In addition to its roots in recent experimental music such as that by Cage, Wolff and </w:t>
                </w:r>
                <w:proofErr w:type="spellStart"/>
                <w:r w:rsidRPr="00A71C6D">
                  <w:t>LaMonte</w:t>
                </w:r>
                <w:proofErr w:type="spellEnd"/>
                <w:r w:rsidRPr="00A71C6D">
                  <w:t xml:space="preserve"> Young, the orchestra also had strong connections to 1960s happenings, </w:t>
                </w:r>
                <w:proofErr w:type="spellStart"/>
                <w:r w:rsidRPr="00A71C6D">
                  <w:t>Fluxus</w:t>
                </w:r>
                <w:proofErr w:type="spellEnd"/>
                <w:r w:rsidRPr="00A71C6D">
                  <w:t xml:space="preserve"> and the countercultural movement. More generally, the self-conscious </w:t>
                </w:r>
                <w:r w:rsidR="00A71C6D" w:rsidRPr="00A71C6D">
                  <w:t>‘</w:t>
                </w:r>
                <w:r w:rsidRPr="00A71C6D">
                  <w:t>Englishness</w:t>
                </w:r>
                <w:r w:rsidR="00A71C6D" w:rsidRPr="00A71C6D">
                  <w:t>’</w:t>
                </w:r>
                <w:r w:rsidRPr="00A71C6D">
                  <w:t xml:space="preserve">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</w:tc>
          </w:sdtContent>
        </w:sdt>
      </w:tr>
      <w:tr w:rsidR="003F0D73" w:rsidRPr="00A71C6D" w14:paraId="36063DBA" w14:textId="77777777" w:rsidTr="003F0D73">
        <w:sdt>
          <w:sdtPr>
            <w:alias w:val="Article text"/>
            <w:tag w:val="articleText"/>
            <w:id w:val="634067588"/>
            <w:placeholder>
              <w:docPart w:val="8D2CFA8B3A0C424CBF5FD7D1FE55B3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B9479" w14:textId="5C57DCB8" w:rsidR="00AB1F47" w:rsidRPr="00A71C6D" w:rsidRDefault="00AB1F47" w:rsidP="00AB1F47">
                <w:r w:rsidRPr="00A71C6D">
                  <w:t xml:space="preserve">The Scratch Orchestra grew out of an Experimental Music class run by Cornelius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at Morley College (1968-73). Though a number of people contributed towards the discussions that led to the formation of the ensemble in 1969, it is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, Michael Parsons and Howard </w:t>
                </w:r>
                <w:proofErr w:type="spellStart"/>
                <w:r w:rsidRPr="00A71C6D">
                  <w:t>Skempton</w:t>
                </w:r>
                <w:proofErr w:type="spellEnd"/>
                <w:r w:rsidRPr="00A71C6D">
                  <w:t xml:space="preserve"> who are most frequently cited as the founders. (This is in part due to the three composers contributing £5 each to open the orchestra’s bank account.)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wrote and published the </w:t>
                </w:r>
                <w:r w:rsidR="00A71C6D" w:rsidRPr="00A71C6D">
                  <w:t>‘</w:t>
                </w:r>
                <w:r w:rsidRPr="00A71C6D">
                  <w:t>Draft Constitution</w:t>
                </w:r>
                <w:r w:rsidR="00A71C6D" w:rsidRPr="00A71C6D">
                  <w:t>’</w:t>
                </w:r>
                <w:r w:rsidRPr="00A71C6D">
                  <w:t xml:space="preserve"> of the orchestra in 1969, and the first meeting took place in November that year. </w:t>
                </w:r>
              </w:p>
              <w:p w14:paraId="4F3BD048" w14:textId="77777777" w:rsidR="00AB1F47" w:rsidRPr="00A71C6D" w:rsidRDefault="00AB1F47" w:rsidP="00AB1F47"/>
              <w:p w14:paraId="44B22A68" w14:textId="20660D97" w:rsidR="00AB1F47" w:rsidRPr="00A71C6D" w:rsidRDefault="00AB1F47" w:rsidP="00AB1F47">
                <w:r w:rsidRPr="00A71C6D">
                  <w:t xml:space="preserve">The Scratch Orchestra consisted of musicians and non-musicians, and was devoted to the exploration of experimental music. The constitution, written in a deliberately formal style, favoured a democratic, open form of governance, though in practice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leadership was pivotal to the ensemble. More specifically, a range of activities were described: mental discipline (members were encouraged to write down ideas frequently for </w:t>
                </w:r>
                <w:r w:rsidR="00A71C6D" w:rsidRPr="00A71C6D">
                  <w:t>‘</w:t>
                </w:r>
                <w:r w:rsidRPr="00A71C6D">
                  <w:t>scratch music’</w:t>
                </w:r>
                <w:r w:rsidR="00A71C6D" w:rsidRPr="00A71C6D">
                  <w:t>’</w:t>
                </w:r>
                <w:r w:rsidRPr="00A71C6D">
                  <w:t xml:space="preserve">– accompaniments that could be performed alongside, and as a background to, other scratch </w:t>
                </w:r>
                <w:proofErr w:type="spellStart"/>
                <w:r w:rsidRPr="00A71C6D">
                  <w:t>musics</w:t>
                </w:r>
                <w:proofErr w:type="spellEnd"/>
                <w:r w:rsidRPr="00A71C6D">
                  <w:t>); collaboration (in the form of improvisation rites such as in the Nature Study Notes); irreverence (</w:t>
                </w:r>
                <w:r w:rsidR="00A71C6D" w:rsidRPr="00A71C6D">
                  <w:t>‘</w:t>
                </w:r>
                <w:r w:rsidRPr="00A71C6D">
                  <w:t>popular classics</w:t>
                </w:r>
                <w:r w:rsidR="00A71C6D" w:rsidRPr="00A71C6D">
                  <w:t>’</w:t>
                </w:r>
                <w:r w:rsidRPr="00A71C6D">
                  <w:t xml:space="preserve"> ranging from Beethoven to Schoenberg were to be performed in an ad hoc style); and imagination (</w:t>
                </w:r>
                <w:r w:rsidR="00A71C6D" w:rsidRPr="00A71C6D">
                  <w:t>‘</w:t>
                </w:r>
                <w:r w:rsidRPr="00A71C6D">
                  <w:t>research projects</w:t>
                </w:r>
                <w:r w:rsidR="00A71C6D" w:rsidRPr="00A71C6D">
                  <w:t>’</w:t>
                </w:r>
                <w:r w:rsidRPr="00A71C6D">
                  <w:t xml:space="preserve">). Compositions such as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The Great Learning were performed too.</w:t>
                </w:r>
              </w:p>
              <w:p w14:paraId="02119FDE" w14:textId="77777777" w:rsidR="00AB1F47" w:rsidRPr="00A71C6D" w:rsidRDefault="00AB1F47" w:rsidP="00AB1F47"/>
              <w:p w14:paraId="792EB115" w14:textId="03255C92" w:rsidR="00AB1F47" w:rsidRPr="00A71C6D" w:rsidRDefault="00AB1F47" w:rsidP="00AB1F47">
                <w:r w:rsidRPr="00A71C6D">
                  <w:t xml:space="preserve">In addition to its roots in recent experimental music such as that by Cage, Wolff and </w:t>
                </w:r>
                <w:proofErr w:type="spellStart"/>
                <w:r w:rsidRPr="00A71C6D">
                  <w:t>LaMonte</w:t>
                </w:r>
                <w:proofErr w:type="spellEnd"/>
                <w:r w:rsidRPr="00A71C6D">
                  <w:t xml:space="preserve"> Young, the orchestra also had strong connections to 1960s happenings, </w:t>
                </w:r>
                <w:proofErr w:type="spellStart"/>
                <w:r w:rsidRPr="00A71C6D">
                  <w:t>Fluxus</w:t>
                </w:r>
                <w:proofErr w:type="spellEnd"/>
                <w:r w:rsidRPr="00A71C6D">
                  <w:t xml:space="preserve"> and the countercultural movement. </w:t>
                </w:r>
                <w:proofErr w:type="spellStart"/>
                <w:r w:rsidRPr="00A71C6D">
                  <w:t>Dadism</w:t>
                </w:r>
                <w:proofErr w:type="spellEnd"/>
                <w:r w:rsidRPr="00A71C6D">
                  <w:t xml:space="preserve"> and surrealism were more distant ancestors. More generally, the self-conscious </w:t>
                </w:r>
                <w:r w:rsidR="00A71C6D" w:rsidRPr="00A71C6D">
                  <w:t>‘</w:t>
                </w:r>
                <w:r w:rsidRPr="00A71C6D">
                  <w:t>Englishness</w:t>
                </w:r>
                <w:r w:rsidR="00A71C6D" w:rsidRPr="00A71C6D">
                  <w:t>’</w:t>
                </w:r>
                <w:r w:rsidRPr="00A71C6D">
                  <w:t xml:space="preserve">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  <w:p w14:paraId="0F4C5DA2" w14:textId="77777777" w:rsidR="00AB1F47" w:rsidRPr="00A71C6D" w:rsidRDefault="00AB1F47" w:rsidP="00AB1F47"/>
              <w:p w14:paraId="7FB0C2B9" w14:textId="77777777" w:rsidR="00AB1F47" w:rsidRPr="00A71C6D" w:rsidRDefault="00AB1F47" w:rsidP="00AB1F47">
                <w:r w:rsidRPr="00A71C6D">
                  <w:t xml:space="preserve">During the first year of its existence, the Orchestra gave numerous concerts, recorded part of The </w:t>
                </w:r>
                <w:r w:rsidRPr="00A71C6D">
                  <w:lastRenderedPageBreak/>
                  <w:t xml:space="preserve">Great Learning for the BBC, and went on a tour to rural Cornwall and Wales. Gradually the tenor of the activities shifted towards site-specific or community-based events. Nevertheless, a concert given in Notting Hill shortly after race riots there in June 1971 highlighted the disjunction between the orchestra’s activities and social reality; civic opposition to the orchestra during a tour to the Northeast in the same month heightened the growing political sensibilities of its members.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convened two meetings in late summer 1971 to air and address escalating tensions within the group, out of which arose a Scratch Orchestra Ideological Group to study the works of Mao </w:t>
                </w:r>
                <w:proofErr w:type="spellStart"/>
                <w:r w:rsidRPr="00A71C6D">
                  <w:t>Tse</w:t>
                </w:r>
                <w:proofErr w:type="spellEnd"/>
                <w:r w:rsidRPr="00A71C6D">
                  <w:t>-Tung. The ensuing politicisation of the orchestra provided renewed impetus for some members and disenfranchised others, and the ensemble’s activities effectively came to an end by 1974.</w:t>
                </w:r>
              </w:p>
              <w:p w14:paraId="3B2B4039" w14:textId="77777777" w:rsidR="00AB1F47" w:rsidRPr="00A71C6D" w:rsidRDefault="00AB1F47" w:rsidP="00A71C6D"/>
              <w:p w14:paraId="09C4B275" w14:textId="77777777" w:rsidR="00A71C6D" w:rsidRPr="00A71C6D" w:rsidRDefault="00AB1F47" w:rsidP="00C84B47">
                <w:pPr>
                  <w:pStyle w:val="Heading1"/>
                  <w:outlineLvl w:val="0"/>
                </w:pPr>
                <w:r w:rsidRPr="00A71C6D">
                  <w:t>Key Documents by Scratch Orchestra Members</w:t>
                </w:r>
                <w:r w:rsidR="00A71C6D" w:rsidRPr="00A71C6D">
                  <w:t>:</w:t>
                </w:r>
              </w:p>
              <w:p w14:paraId="4119EA5C" w14:textId="59FEF8EF" w:rsidR="00AB1F47" w:rsidRPr="00A71C6D" w:rsidRDefault="00AB1F47" w:rsidP="00C84B47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Cardew</w:t>
                </w:r>
                <w:proofErr w:type="spellEnd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Cornelius, ‘A Scratch</w:t>
                </w:r>
                <w:r w:rsidR="00A71C6D"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Orchestra: Draft Constitution,’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</w:t>
                </w:r>
                <w:r w:rsidRPr="00A71C6D">
                  <w:rPr>
                    <w:rFonts w:asciiTheme="minorHAnsi" w:hAnsiTheme="minorHAnsi"/>
                    <w:b w:val="0"/>
                    <w:i/>
                    <w:iCs/>
                    <w:color w:val="auto"/>
                    <w:lang w:val="en-US"/>
                  </w:rPr>
                  <w:t>Musical Times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cx (1969), 617–19.</w:t>
                </w:r>
              </w:p>
              <w:p w14:paraId="1A40AB1C" w14:textId="77777777" w:rsidR="00AB1F47" w:rsidRPr="00A71C6D" w:rsidRDefault="00AB1F47" w:rsidP="00C84B47">
                <w:pPr>
                  <w:pStyle w:val="NormalfollowingH2"/>
                  <w:ind w:left="0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Nature Study Notes: Improvisation Rites</w:t>
                </w:r>
                <w:r w:rsidRPr="00A71C6D">
                  <w:rPr>
                    <w:iCs/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iCs/>
                    <w:lang w:val="en-US"/>
                  </w:rPr>
                  <w:t>Cardew</w:t>
                </w:r>
                <w:proofErr w:type="spellEnd"/>
                <w:r w:rsidRPr="00A71C6D">
                  <w:rPr>
                    <w:iCs/>
                    <w:lang w:val="en-US"/>
                  </w:rPr>
                  <w:t>, Cornelius</w:t>
                </w:r>
                <w:r w:rsidRPr="00A71C6D">
                  <w:rPr>
                    <w:lang w:val="en-US"/>
                  </w:rPr>
                  <w:t xml:space="preserve"> (London, 1969)</w:t>
                </w:r>
              </w:p>
              <w:p w14:paraId="620A08F3" w14:textId="3AFAA6F4" w:rsidR="003F0D73" w:rsidRPr="00A71C6D" w:rsidRDefault="00AB1F47" w:rsidP="00C84B47">
                <w:pPr>
                  <w:pStyle w:val="NormalfollowingH2"/>
                  <w:ind w:left="0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Scratch Music</w:t>
                </w:r>
                <w:r w:rsidRPr="00A71C6D">
                  <w:rPr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lang w:val="en-US"/>
                  </w:rPr>
                  <w:t>Cardew</w:t>
                </w:r>
                <w:proofErr w:type="spellEnd"/>
                <w:r w:rsidRPr="00A71C6D">
                  <w:rPr>
                    <w:lang w:val="en-US"/>
                  </w:rPr>
                  <w:t>, Cornelius (London, 1974) [with introduction]</w:t>
                </w:r>
              </w:p>
            </w:tc>
          </w:sdtContent>
        </w:sdt>
      </w:tr>
      <w:tr w:rsidR="003235A7" w:rsidRPr="00A71C6D" w14:paraId="77E5432A" w14:textId="77777777" w:rsidTr="003235A7">
        <w:tc>
          <w:tcPr>
            <w:tcW w:w="9016" w:type="dxa"/>
          </w:tcPr>
          <w:p w14:paraId="287ACE2E" w14:textId="77777777" w:rsidR="003235A7" w:rsidRPr="00A71C6D" w:rsidRDefault="003235A7" w:rsidP="008A5B87">
            <w:r w:rsidRPr="00A71C6D">
              <w:rPr>
                <w:u w:val="single"/>
              </w:rPr>
              <w:lastRenderedPageBreak/>
              <w:t>Further reading</w:t>
            </w:r>
            <w:r w:rsidRPr="00A71C6D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BEE6D2A41A43DA9FCC899BBFB56DCA"/>
              </w:placeholder>
            </w:sdtPr>
            <w:sdtEndPr/>
            <w:sdtContent>
              <w:p w14:paraId="107371A7" w14:textId="77777777" w:rsidR="00C84B47" w:rsidRDefault="00C84B47" w:rsidP="00715616"/>
              <w:bookmarkStart w:id="0" w:name="_GoBack"/>
              <w:bookmarkEnd w:id="0"/>
              <w:p w14:paraId="028B27D7" w14:textId="37DBC173" w:rsidR="00715616" w:rsidRPr="00A71C6D" w:rsidRDefault="00C84B47" w:rsidP="00715616">
                <w:sdt>
                  <w:sdtPr>
                    <w:id w:val="-451783180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CITATION Eletd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(Eley)</w:t>
                    </w:r>
                    <w:r w:rsidR="00715616" w:rsidRPr="00A71C6D">
                      <w:fldChar w:fldCharType="end"/>
                    </w:r>
                  </w:sdtContent>
                </w:sdt>
              </w:p>
              <w:p w14:paraId="2F8418E8" w14:textId="77777777" w:rsidR="00715616" w:rsidRPr="00A71C6D" w:rsidRDefault="00715616" w:rsidP="00715616"/>
              <w:p w14:paraId="45E8327A" w14:textId="6586A1F5" w:rsidR="003235A7" w:rsidRPr="00A71C6D" w:rsidRDefault="00C84B47" w:rsidP="00715616">
                <w:sdt>
                  <w:sdtPr>
                    <w:id w:val="1363175928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 CITATION Til08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(Tilbury)</w:t>
                    </w:r>
                    <w:r w:rsidR="00715616" w:rsidRPr="00A71C6D">
                      <w:fldChar w:fldCharType="end"/>
                    </w:r>
                  </w:sdtContent>
                </w:sdt>
                <w:r w:rsidR="00A71C6D">
                  <w:t>å</w:t>
                </w:r>
              </w:p>
            </w:sdtContent>
          </w:sdt>
        </w:tc>
      </w:tr>
    </w:tbl>
    <w:p w14:paraId="314EA216" w14:textId="77777777" w:rsidR="00C27FAB" w:rsidRPr="00A71C6D" w:rsidRDefault="00C27FAB" w:rsidP="00B33145"/>
    <w:sectPr w:rsidR="00C27FAB" w:rsidRPr="00A71C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04466" w14:textId="77777777" w:rsidR="00BC1551" w:rsidRDefault="00BC1551" w:rsidP="007A0D55">
      <w:pPr>
        <w:spacing w:after="0" w:line="240" w:lineRule="auto"/>
      </w:pPr>
      <w:r>
        <w:separator/>
      </w:r>
    </w:p>
  </w:endnote>
  <w:endnote w:type="continuationSeparator" w:id="0">
    <w:p w14:paraId="3AF3C4DF" w14:textId="77777777" w:rsidR="00BC1551" w:rsidRDefault="00BC15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CFB56" w14:textId="77777777" w:rsidR="00BC1551" w:rsidRDefault="00BC1551" w:rsidP="007A0D55">
      <w:pPr>
        <w:spacing w:after="0" w:line="240" w:lineRule="auto"/>
      </w:pPr>
      <w:r>
        <w:separator/>
      </w:r>
    </w:p>
  </w:footnote>
  <w:footnote w:type="continuationSeparator" w:id="0">
    <w:p w14:paraId="76F3DAAB" w14:textId="77777777" w:rsidR="00BC1551" w:rsidRDefault="00BC15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19FC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5BCE3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6FC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61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1C6D"/>
    <w:rsid w:val="00A76FD9"/>
    <w:rsid w:val="00AB1F47"/>
    <w:rsid w:val="00AB436D"/>
    <w:rsid w:val="00AD2F24"/>
    <w:rsid w:val="00AD4844"/>
    <w:rsid w:val="00B219AE"/>
    <w:rsid w:val="00B33145"/>
    <w:rsid w:val="00B574C9"/>
    <w:rsid w:val="00BC1551"/>
    <w:rsid w:val="00BC39C9"/>
    <w:rsid w:val="00BE5BF7"/>
    <w:rsid w:val="00BF40E1"/>
    <w:rsid w:val="00C27FAB"/>
    <w:rsid w:val="00C358D4"/>
    <w:rsid w:val="00C6296B"/>
    <w:rsid w:val="00C84B47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C4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F8577A9F642FC99C5C51FB7D6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1392-DBE0-407B-9263-D4A1DF966696}"/>
      </w:docPartPr>
      <w:docPartBody>
        <w:p w:rsidR="00934F86" w:rsidRDefault="008F2D15">
          <w:pPr>
            <w:pStyle w:val="B92F8577A9F642FC99C5C51FB7D621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525FBFB3943B1BC6EB92D8AC1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3C616-5DA4-4791-B74F-8E7DD6F86CA9}"/>
      </w:docPartPr>
      <w:docPartBody>
        <w:p w:rsidR="00934F86" w:rsidRDefault="008F2D15">
          <w:pPr>
            <w:pStyle w:val="265525FBFB3943B1BC6EB92D8AC1BB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213427320E47F2B9D31AE014ED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3FB0-D373-4128-9AAC-30E3473A50F7}"/>
      </w:docPartPr>
      <w:docPartBody>
        <w:p w:rsidR="00934F86" w:rsidRDefault="008F2D15">
          <w:pPr>
            <w:pStyle w:val="6C213427320E47F2B9D31AE014ED87D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9D71992A7A4164A26BFC4E77CF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6528-7460-41EF-AE13-A3FA7E95C9B4}"/>
      </w:docPartPr>
      <w:docPartBody>
        <w:p w:rsidR="00934F86" w:rsidRDefault="008F2D15">
          <w:pPr>
            <w:pStyle w:val="289D71992A7A4164A26BFC4E77CF3F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91061EDDE84E059B53B9AD1734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540A-8E94-48C2-885B-73ABB370CD3A}"/>
      </w:docPartPr>
      <w:docPartBody>
        <w:p w:rsidR="00934F86" w:rsidRDefault="008F2D15">
          <w:pPr>
            <w:pStyle w:val="0391061EDDE84E059B53B9AD1734C0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916285158747FD9663C01CBE3D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B6A2-078F-4BF4-A810-5084FDC73EB1}"/>
      </w:docPartPr>
      <w:docPartBody>
        <w:p w:rsidR="00934F86" w:rsidRDefault="008F2D15">
          <w:pPr>
            <w:pStyle w:val="65916285158747FD9663C01CBE3DBD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BC7F96C522461D8EF74956C988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8F6F-A992-43E1-B143-8AAADAAD20DA}"/>
      </w:docPartPr>
      <w:docPartBody>
        <w:p w:rsidR="00934F86" w:rsidRDefault="008F2D15">
          <w:pPr>
            <w:pStyle w:val="B1BC7F96C522461D8EF74956C988AE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137287BCBA40BC88E48A553777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7E1E-8AA9-4863-B882-6C0BFFFE84B9}"/>
      </w:docPartPr>
      <w:docPartBody>
        <w:p w:rsidR="00934F86" w:rsidRDefault="008F2D15">
          <w:pPr>
            <w:pStyle w:val="01137287BCBA40BC88E48A5537779A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2B89358B645D79C701B51DA0D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E19A-5166-4EAD-92CF-5D3687B02223}"/>
      </w:docPartPr>
      <w:docPartBody>
        <w:p w:rsidR="00934F86" w:rsidRDefault="008F2D15">
          <w:pPr>
            <w:pStyle w:val="DB42B89358B645D79C701B51DA0D9C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2CFA8B3A0C424CBF5FD7D1FE55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0BF0-6AEA-4230-8C4B-AEC1B8E342C4}"/>
      </w:docPartPr>
      <w:docPartBody>
        <w:p w:rsidR="00934F86" w:rsidRDefault="008F2D15">
          <w:pPr>
            <w:pStyle w:val="8D2CFA8B3A0C424CBF5FD7D1FE55B3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BEE6D2A41A43DA9FCC899BBFB5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23C2-9CA3-4979-B0DD-500A22D1952B}"/>
      </w:docPartPr>
      <w:docPartBody>
        <w:p w:rsidR="00934F86" w:rsidRDefault="008F2D15">
          <w:pPr>
            <w:pStyle w:val="4DBEE6D2A41A43DA9FCC899BBFB56D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5"/>
    <w:rsid w:val="008F2D15"/>
    <w:rsid w:val="009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Eletd</b:Tag>
    <b:SourceType>BookSection</b:SourceType>
    <b:Guid>{9015DE26-6ACD-454F-AA47-39F603123BD4}</b:Guid>
    <b:Author>
      <b:Author>
        <b:NameList>
          <b:Person>
            <b:Last>Eley</b:Last>
            <b:First>Rod</b:First>
          </b:Person>
        </b:NameList>
      </b:Author>
      <b:BookAuthor>
        <b:NameList>
          <b:Person>
            <b:Last>Cardew</b:Last>
            <b:First>Cornelius</b:First>
          </b:Person>
        </b:NameList>
      </b:BookAuthor>
    </b:Author>
    <b:Title>A History of the Scratch Orchestra, 1969-72</b:Title>
    <b:Year>1974 Latimer New Dimensions Ltd</b:Year>
    <b:City>London</b:City>
    <b:BookTitle>Stockhausen Serves Imperialism and Other Articles</b:BookTitle>
    <b:Comments>Also available in 2004 UBUClassics PDF edition.</b:Comments>
    <b:RefOrder>1</b:RefOrder>
  </b:Source>
  <b:Source>
    <b:Tag>Til08</b:Tag>
    <b:SourceType>Book</b:SourceType>
    <b:Guid>{79D2269D-3F50-4A79-B820-282929469FFE}</b:Guid>
    <b:Title>Cornelius Cardew (1936-1981): A Life Unfinished</b:Title>
    <b:Year>2008</b:Year>
    <b:City>Matching Tye</b:City>
    <b:Author>
      <b:Author>
        <b:NameList>
          <b:Person>
            <b:Last>Tilbury</b:Last>
            <b:First>John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CF2FBCA-250C-AC40-9622-C41BEB2A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2014-07-05T17:49:00Z</dcterms:created>
  <dcterms:modified xsi:type="dcterms:W3CDTF">2014-08-25T03:36:00Z</dcterms:modified>
</cp:coreProperties>
</file>