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EF6DBC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1C71E9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DAD5AA3B3984727AF0B7C478C43A7F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EEE63D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4E8C6098BA740EF9C311E7A4DB66909"/>
            </w:placeholder>
            <w:text/>
          </w:sdtPr>
          <w:sdtContent>
            <w:tc>
              <w:tcPr>
                <w:tcW w:w="2073" w:type="dxa"/>
              </w:tcPr>
              <w:p w14:paraId="2A7A3F00" w14:textId="77777777" w:rsidR="00B574C9" w:rsidRDefault="00677611" w:rsidP="00677611">
                <w:r>
                  <w:t>David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F56044278004E809C98A6E5D6423E93"/>
            </w:placeholder>
            <w:text/>
          </w:sdtPr>
          <w:sdtContent>
            <w:tc>
              <w:tcPr>
                <w:tcW w:w="2551" w:type="dxa"/>
              </w:tcPr>
              <w:p w14:paraId="2ECFBD71" w14:textId="77777777" w:rsidR="00B574C9" w:rsidRDefault="00677611" w:rsidP="00677611">
                <w:r w:rsidRPr="00677611">
                  <w:t>Fernando Cortés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42C336AA7D94A96AF15795F9860FABE"/>
            </w:placeholder>
            <w:text/>
          </w:sdtPr>
          <w:sdtContent>
            <w:tc>
              <w:tcPr>
                <w:tcW w:w="2642" w:type="dxa"/>
              </w:tcPr>
              <w:p w14:paraId="72A354BD" w14:textId="77777777" w:rsidR="00B574C9" w:rsidRDefault="00677611" w:rsidP="00922950">
                <w:r w:rsidRPr="00677611">
                  <w:t>Saavedra</w:t>
                </w:r>
              </w:p>
            </w:tc>
          </w:sdtContent>
        </w:sdt>
      </w:tr>
      <w:tr w:rsidR="00B574C9" w14:paraId="64F90D0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F5B657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A4B3C4C380C4D2EAF943D901DEC7FE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051961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7B3384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76E49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77692085EE14BDBA5D71DE0620DDA8F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92B9301" w14:textId="77777777" w:rsidR="00B574C9" w:rsidRDefault="00481405" w:rsidP="00481405">
                <w:r>
                  <w:t>Jacobs University, Bremen</w:t>
                </w:r>
              </w:p>
            </w:tc>
          </w:sdtContent>
        </w:sdt>
      </w:tr>
    </w:tbl>
    <w:p w14:paraId="6183988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48EC0A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7F092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D8514C9" w14:textId="77777777" w:rsidTr="003F0D73">
        <w:sdt>
          <w:sdtPr>
            <w:alias w:val="Article headword"/>
            <w:tag w:val="articleHeadword"/>
            <w:id w:val="-361440020"/>
            <w:placeholder>
              <w:docPart w:val="C11547E76EDF451DB5D7BE4929A9687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82D729" w14:textId="77777777" w:rsidR="003F0D73" w:rsidRPr="00FB589A" w:rsidRDefault="00677611" w:rsidP="00677611">
                <w:pPr>
                  <w:rPr>
                    <w:b/>
                  </w:rPr>
                </w:pPr>
                <w:proofErr w:type="spellStart"/>
                <w:r w:rsidRPr="00481405">
                  <w:t>Xul</w:t>
                </w:r>
                <w:proofErr w:type="spellEnd"/>
                <w:r w:rsidRPr="00481405">
                  <w:t xml:space="preserve"> Solar (1887-1963)</w:t>
                </w:r>
              </w:p>
            </w:tc>
          </w:sdtContent>
        </w:sdt>
      </w:tr>
      <w:tr w:rsidR="00464699" w14:paraId="087240B4" w14:textId="77777777" w:rsidTr="00481405">
        <w:sdt>
          <w:sdtPr>
            <w:alias w:val="Variant headwords"/>
            <w:tag w:val="variantHeadwords"/>
            <w:id w:val="173464402"/>
            <w:placeholder>
              <w:docPart w:val="E6C1B4A75D95437C8FA1621014AB01E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7B5B82" w14:textId="77777777" w:rsidR="00464699" w:rsidRDefault="00677611" w:rsidP="00677611">
                <w:proofErr w:type="spellStart"/>
                <w:r>
                  <w:t>Solari</w:t>
                </w:r>
                <w:proofErr w:type="spellEnd"/>
                <w:r>
                  <w:t xml:space="preserve">, Oscar </w:t>
                </w:r>
                <w:proofErr w:type="spellStart"/>
                <w:r>
                  <w:t>Agustín</w:t>
                </w:r>
                <w:proofErr w:type="spellEnd"/>
                <w:r>
                  <w:t xml:space="preserve"> Alejandro Schulz</w:t>
                </w:r>
              </w:p>
            </w:tc>
          </w:sdtContent>
        </w:sdt>
      </w:tr>
      <w:tr w:rsidR="00E85A05" w14:paraId="17616ED5" w14:textId="77777777" w:rsidTr="003F0D73">
        <w:sdt>
          <w:sdtPr>
            <w:alias w:val="Abstract"/>
            <w:tag w:val="abstract"/>
            <w:id w:val="-635871867"/>
            <w:placeholder>
              <w:docPart w:val="C6B0870C69C74FE7822123B920C9C4E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28EEE4" w14:textId="77777777" w:rsidR="00E85A05" w:rsidRDefault="00677611" w:rsidP="00677611">
                <w:r w:rsidRPr="0033643E">
                  <w:t xml:space="preserve">Associated </w:t>
                </w:r>
                <w:r>
                  <w:t>with</w:t>
                </w:r>
                <w:r w:rsidRPr="0033643E">
                  <w:t xml:space="preserve"> the most important figures of the literary and artistic avant-garde of Buenos Aires, the Argentinean painter and polyglot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was key in connecting European movements like </w:t>
                </w:r>
                <w:r w:rsidRPr="00F21891">
                  <w:t>Expressionism, Constructivism and Dadaism to Latin</w:t>
                </w:r>
                <w:r>
                  <w:t xml:space="preserve"> </w:t>
                </w:r>
                <w:r w:rsidRPr="0033643E">
                  <w:t>American m</w:t>
                </w:r>
                <w:r>
                  <w:t>odernism. He contributed to the modernist</w:t>
                </w:r>
                <w:r w:rsidRPr="0033643E">
                  <w:t xml:space="preserve"> project </w:t>
                </w:r>
                <w:r>
                  <w:t>via</w:t>
                </w:r>
                <w:r w:rsidRPr="0033643E">
                  <w:t xml:space="preserve"> the convergence in his work of </w:t>
                </w:r>
                <w:r w:rsidRPr="00552B27">
                  <w:t>depurated</w:t>
                </w:r>
                <w:r>
                  <w:t xml:space="preserve"> (simplified)</w:t>
                </w:r>
                <w:r w:rsidRPr="0033643E">
                  <w:t xml:space="preserve"> flat colo</w:t>
                </w:r>
                <w:r w:rsidR="00481405">
                  <w:t>u</w:t>
                </w:r>
                <w:r w:rsidRPr="0033643E">
                  <w:t xml:space="preserve">rful figuration and a complex iconography </w:t>
                </w:r>
                <w:r>
                  <w:t xml:space="preserve">of </w:t>
                </w:r>
                <w:r w:rsidRPr="0033643E">
                  <w:t xml:space="preserve">pre-Columbian and religious </w:t>
                </w:r>
                <w:r>
                  <w:t xml:space="preserve">derivation.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lived during his youth in</w:t>
                </w:r>
                <w:r>
                  <w:t xml:space="preserve"> San Fernando, Argentina,</w:t>
                </w:r>
                <w:r w:rsidRPr="0033643E">
                  <w:t xml:space="preserve"> and was equally inclined towards music and the visual arts. During a long period of travel throughout Europe, </w:t>
                </w:r>
                <w:r>
                  <w:t>he</w:t>
                </w:r>
                <w:r w:rsidRPr="0033643E">
                  <w:t xml:space="preserve"> encount</w:t>
                </w:r>
                <w:r w:rsidR="00481405">
                  <w:t xml:space="preserve">ered several artistic movements — </w:t>
                </w:r>
                <w:r w:rsidRPr="0033643E">
                  <w:t xml:space="preserve">from the Italian Renaissance to </w:t>
                </w:r>
                <w:r w:rsidRPr="0033643E">
                  <w:rPr>
                    <w:i/>
                  </w:rPr>
                  <w:t xml:space="preserve">die </w:t>
                </w:r>
                <w:proofErr w:type="spellStart"/>
                <w:r w:rsidRPr="0033643E">
                  <w:rPr>
                    <w:i/>
                  </w:rPr>
                  <w:t>Brücke</w:t>
                </w:r>
                <w:proofErr w:type="spellEnd"/>
                <w:r w:rsidR="00481405">
                  <w:rPr>
                    <w:i/>
                  </w:rPr>
                  <w:t xml:space="preserve"> </w:t>
                </w:r>
                <w:r w:rsidR="00481405">
                  <w:t xml:space="preserve">— </w:t>
                </w:r>
                <w:r w:rsidRPr="0033643E">
                  <w:t>and studied linguistics and theosophy. Enthralled by his experiences abroad</w:t>
                </w:r>
                <w:r>
                  <w:t xml:space="preserve">, </w:t>
                </w:r>
                <w:proofErr w:type="spellStart"/>
                <w:r>
                  <w:t>Xul</w:t>
                </w:r>
                <w:proofErr w:type="spellEnd"/>
                <w:r>
                  <w:t xml:space="preserve"> Solar returned</w:t>
                </w:r>
                <w:r w:rsidRPr="0033643E">
                  <w:t xml:space="preserve"> to Argentina in 1924</w:t>
                </w:r>
                <w:r>
                  <w:t>,</w:t>
                </w:r>
                <w:r w:rsidRPr="0033643E">
                  <w:t xml:space="preserve"> joining the artist group Martín Fierro and elab</w:t>
                </w:r>
                <w:r>
                  <w:t xml:space="preserve">orating on projects begun </w:t>
                </w:r>
                <w:r w:rsidRPr="0033643E">
                  <w:t>in Europe such as the crea</w:t>
                </w:r>
                <w:r>
                  <w:t>tion of his artificial language,</w:t>
                </w:r>
                <w:r w:rsidRPr="0033643E">
                  <w:t xml:space="preserve"> </w:t>
                </w:r>
                <w:proofErr w:type="spellStart"/>
                <w:r w:rsidRPr="0033643E">
                  <w:t>Panlingua</w:t>
                </w:r>
                <w:proofErr w:type="spellEnd"/>
                <w:r w:rsidRPr="0033643E">
                  <w:t xml:space="preserve">. His fascination with elaborate semiotic systems also led him to </w:t>
                </w:r>
                <w:r>
                  <w:t>create</w:t>
                </w:r>
                <w:r w:rsidRPr="0033643E">
                  <w:t xml:space="preserve"> the</w:t>
                </w:r>
                <w:r>
                  <w:t xml:space="preserve"> game</w:t>
                </w:r>
                <w:r w:rsidRPr="0033643E">
                  <w:t xml:space="preserve"> </w:t>
                </w:r>
                <w:proofErr w:type="spellStart"/>
                <w:r w:rsidRPr="0033643E">
                  <w:t>PanChess</w:t>
                </w:r>
                <w:proofErr w:type="spellEnd"/>
                <w:r w:rsidRPr="0033643E">
                  <w:t xml:space="preserve">.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</w:t>
                </w:r>
                <w:proofErr w:type="spellStart"/>
                <w:r w:rsidRPr="0033643E">
                  <w:t>Solar’s</w:t>
                </w:r>
                <w:proofErr w:type="spellEnd"/>
                <w:r w:rsidRPr="0033643E">
                  <w:t xml:space="preserve"> visual works varied throughout his career from geometric abstraction to schematic figuration, </w:t>
                </w:r>
                <w:r>
                  <w:t xml:space="preserve">from </w:t>
                </w:r>
                <w:r w:rsidRPr="0033643E">
                  <w:t xml:space="preserve">fantastic paintings to symbolic portraits.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remains one of the most influential Latin Americ</w:t>
                </w:r>
                <w:r>
                  <w:t>an artists of the modern period.</w:t>
                </w:r>
              </w:p>
            </w:tc>
          </w:sdtContent>
        </w:sdt>
      </w:tr>
      <w:tr w:rsidR="003F0D73" w14:paraId="54EEB777" w14:textId="77777777" w:rsidTr="003F0D73">
        <w:sdt>
          <w:sdtPr>
            <w:alias w:val="Article text"/>
            <w:tag w:val="articleText"/>
            <w:id w:val="634067588"/>
            <w:placeholder>
              <w:docPart w:val="606A3817390F4FF4846CB37561B3D4B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E5983B" w14:textId="77777777" w:rsidR="00AC12B7" w:rsidRDefault="00421F90" w:rsidP="00421F90">
                <w:r w:rsidRPr="0033643E">
                  <w:t xml:space="preserve">Associated </w:t>
                </w:r>
                <w:r>
                  <w:t>with</w:t>
                </w:r>
                <w:r w:rsidRPr="0033643E">
                  <w:t xml:space="preserve"> the most important figures of the literary and artistic avant-garde of Buenos Aires, the Argentinean painter and polyglot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was key in connecting European movements like </w:t>
                </w:r>
                <w:r w:rsidRPr="00F21891">
                  <w:t>Expressionism, Constructivism and Dadaism to Latin</w:t>
                </w:r>
                <w:r>
                  <w:t xml:space="preserve"> </w:t>
                </w:r>
                <w:r w:rsidRPr="0033643E">
                  <w:t>American m</w:t>
                </w:r>
                <w:r>
                  <w:t>odernism. He contributed to the modernist</w:t>
                </w:r>
                <w:r w:rsidRPr="0033643E">
                  <w:t xml:space="preserve"> project </w:t>
                </w:r>
                <w:r>
                  <w:t>via</w:t>
                </w:r>
                <w:r w:rsidRPr="0033643E">
                  <w:t xml:space="preserve"> the convergence in his work of </w:t>
                </w:r>
                <w:r w:rsidRPr="00552B27">
                  <w:t>depurated</w:t>
                </w:r>
                <w:r>
                  <w:t xml:space="preserve"> (simplified)</w:t>
                </w:r>
                <w:r w:rsidRPr="0033643E">
                  <w:t xml:space="preserve"> flat colo</w:t>
                </w:r>
                <w:r w:rsidR="00A811C9">
                  <w:t>u</w:t>
                </w:r>
                <w:r w:rsidRPr="0033643E">
                  <w:t xml:space="preserve">rful figuration and a complex iconography </w:t>
                </w:r>
                <w:r>
                  <w:t xml:space="preserve">of </w:t>
                </w:r>
                <w:r w:rsidRPr="0033643E">
                  <w:t xml:space="preserve">pre-Columbian and religious </w:t>
                </w:r>
                <w:r>
                  <w:t>derivation.</w:t>
                </w:r>
              </w:p>
              <w:p w14:paraId="760DC168" w14:textId="77777777" w:rsidR="00AC12B7" w:rsidRDefault="00AC12B7" w:rsidP="00421F90"/>
              <w:p w14:paraId="08C1B8E8" w14:textId="77777777" w:rsidR="00421F90" w:rsidRDefault="00421F90" w:rsidP="00421F90"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lived during his youth in</w:t>
                </w:r>
                <w:r>
                  <w:t xml:space="preserve"> San Fernando, Argentina,</w:t>
                </w:r>
                <w:r w:rsidRPr="0033643E">
                  <w:t xml:space="preserve"> and was equally inclined towards music and the visual arts. During a long period of travel throughout Europe, </w:t>
                </w:r>
                <w:r>
                  <w:t>he</w:t>
                </w:r>
                <w:r w:rsidRPr="0033643E">
                  <w:t xml:space="preserve"> encount</w:t>
                </w:r>
                <w:r w:rsidR="00A811C9">
                  <w:t xml:space="preserve">ered several artistic movements — </w:t>
                </w:r>
                <w:r w:rsidRPr="0033643E">
                  <w:t xml:space="preserve">from the Italian Renaissance to </w:t>
                </w:r>
                <w:r w:rsidRPr="0033643E">
                  <w:rPr>
                    <w:i/>
                  </w:rPr>
                  <w:t xml:space="preserve">die </w:t>
                </w:r>
                <w:proofErr w:type="spellStart"/>
                <w:r w:rsidRPr="0033643E">
                  <w:rPr>
                    <w:i/>
                  </w:rPr>
                  <w:t>Brücke</w:t>
                </w:r>
                <w:proofErr w:type="spellEnd"/>
                <w:r w:rsidR="00A811C9">
                  <w:rPr>
                    <w:i/>
                  </w:rPr>
                  <w:t xml:space="preserve"> </w:t>
                </w:r>
                <w:r w:rsidR="00A811C9">
                  <w:t xml:space="preserve">— </w:t>
                </w:r>
                <w:r w:rsidRPr="0033643E">
                  <w:t>and studied linguistics and theosophy. Enthralled by his experiences abroad</w:t>
                </w:r>
                <w:r>
                  <w:t xml:space="preserve">, </w:t>
                </w:r>
                <w:proofErr w:type="spellStart"/>
                <w:r>
                  <w:t>Xul</w:t>
                </w:r>
                <w:proofErr w:type="spellEnd"/>
                <w:r>
                  <w:t xml:space="preserve"> Solar returned</w:t>
                </w:r>
                <w:r w:rsidRPr="0033643E">
                  <w:t xml:space="preserve"> to Argentina in 1924</w:t>
                </w:r>
                <w:r>
                  <w:t>,</w:t>
                </w:r>
                <w:r w:rsidRPr="0033643E">
                  <w:t xml:space="preserve"> joining the artist group Martín Fierro and elab</w:t>
                </w:r>
                <w:r>
                  <w:t xml:space="preserve">orating on projects begun </w:t>
                </w:r>
                <w:r w:rsidRPr="0033643E">
                  <w:t>in Europe such as the crea</w:t>
                </w:r>
                <w:r>
                  <w:t>tion of his artificial language,</w:t>
                </w:r>
                <w:r w:rsidRPr="0033643E">
                  <w:t xml:space="preserve"> </w:t>
                </w:r>
                <w:proofErr w:type="spellStart"/>
                <w:r w:rsidRPr="0033643E">
                  <w:t>Panlingua</w:t>
                </w:r>
                <w:proofErr w:type="spellEnd"/>
                <w:r w:rsidRPr="0033643E">
                  <w:t xml:space="preserve">. His fascination with elaborate semiotic systems also led him to </w:t>
                </w:r>
                <w:r>
                  <w:t>create</w:t>
                </w:r>
                <w:r w:rsidRPr="0033643E">
                  <w:t xml:space="preserve"> the</w:t>
                </w:r>
                <w:r>
                  <w:t xml:space="preserve"> game</w:t>
                </w:r>
                <w:r w:rsidRPr="0033643E">
                  <w:t xml:space="preserve"> </w:t>
                </w:r>
                <w:proofErr w:type="spellStart"/>
                <w:r w:rsidRPr="0033643E">
                  <w:t>PanChess</w:t>
                </w:r>
                <w:proofErr w:type="spellEnd"/>
                <w:r w:rsidRPr="0033643E">
                  <w:t xml:space="preserve">.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</w:t>
                </w:r>
                <w:proofErr w:type="spellStart"/>
                <w:r w:rsidRPr="0033643E">
                  <w:t>Solar’s</w:t>
                </w:r>
                <w:proofErr w:type="spellEnd"/>
                <w:r w:rsidRPr="0033643E">
                  <w:t xml:space="preserve"> visual works varied throughout his career from geometric abstraction to schematic figuration, </w:t>
                </w:r>
                <w:r>
                  <w:t xml:space="preserve">from </w:t>
                </w:r>
                <w:r w:rsidRPr="0033643E">
                  <w:t xml:space="preserve">fantastic paintings to symbolic portraits.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remains one of the most influential Latin American artists of the modern period.</w:t>
                </w:r>
              </w:p>
              <w:p w14:paraId="0ADF5528" w14:textId="77777777" w:rsidR="00421F90" w:rsidRPr="0033643E" w:rsidRDefault="00421F90" w:rsidP="00421F90"/>
              <w:p w14:paraId="34D28DD7" w14:textId="77777777" w:rsidR="00421F90" w:rsidRDefault="00421F90" w:rsidP="00421F90"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devoted himself in his early career </w:t>
                </w:r>
                <w:proofErr w:type="gramStart"/>
                <w:r w:rsidRPr="0033643E">
                  <w:t>to both</w:t>
                </w:r>
                <w:proofErr w:type="gramEnd"/>
                <w:r w:rsidRPr="0033643E">
                  <w:t xml:space="preserve"> music and the visual arts, as well as architecture, pl</w:t>
                </w:r>
                <w:r>
                  <w:t xml:space="preserve">aying the violin and the piano </w:t>
                </w:r>
                <w:r w:rsidRPr="0033643E">
                  <w:t xml:space="preserve">while </w:t>
                </w:r>
                <w:r>
                  <w:t>studying to become an architect (he did not complete his studies)</w:t>
                </w:r>
                <w:r w:rsidR="00A811C9">
                  <w:t>.</w:t>
                </w:r>
                <w:r w:rsidRPr="0033643E">
                  <w:t xml:space="preserve"> Before leaving for London in 1912,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worked in the remodel</w:t>
                </w:r>
                <w:r>
                  <w:t>l</w:t>
                </w:r>
                <w:r w:rsidRPr="0033643E">
                  <w:t xml:space="preserve">ing of the printing press of the national Argentinian prison, a building </w:t>
                </w:r>
                <w:proofErr w:type="gramStart"/>
                <w:r w:rsidRPr="0033643E">
                  <w:t>which</w:t>
                </w:r>
                <w:proofErr w:type="gramEnd"/>
                <w:r w:rsidRPr="0033643E">
                  <w:t xml:space="preserve"> would become a motif of </w:t>
                </w:r>
                <w:r>
                  <w:lastRenderedPageBreak/>
                  <w:t>the</w:t>
                </w:r>
                <w:r w:rsidRPr="0033643E">
                  <w:t xml:space="preserve"> plastic work </w:t>
                </w:r>
                <w:r>
                  <w:t xml:space="preserve">he </w:t>
                </w:r>
                <w:r w:rsidRPr="0033643E">
                  <w:t>produced during the 1940s</w:t>
                </w:r>
                <w:r w:rsidR="00A811C9">
                  <w:t xml:space="preserve">. </w:t>
                </w:r>
                <w:r w:rsidRPr="0033643E">
                  <w:t>After a short stay in London, the artist trave</w:t>
                </w:r>
                <w:r>
                  <w:t>l</w:t>
                </w:r>
                <w:r w:rsidRPr="0033643E">
                  <w:t>led to Turin</w:t>
                </w:r>
                <w:r>
                  <w:t xml:space="preserve">, </w:t>
                </w:r>
                <w:proofErr w:type="gramStart"/>
                <w:r w:rsidRPr="0033643E">
                  <w:t xml:space="preserve">where </w:t>
                </w:r>
                <w:r>
                  <w:t xml:space="preserve">he </w:t>
                </w:r>
                <w:r w:rsidRPr="0033643E">
                  <w:t xml:space="preserve">was influenced by the expressionist painters of </w:t>
                </w:r>
                <w:r>
                  <w:rPr>
                    <w:i/>
                  </w:rPr>
                  <w:t>D</w:t>
                </w:r>
                <w:r w:rsidRPr="0033643E">
                  <w:rPr>
                    <w:i/>
                  </w:rPr>
                  <w:t xml:space="preserve">ie </w:t>
                </w:r>
                <w:proofErr w:type="spellStart"/>
                <w:r w:rsidRPr="0033643E">
                  <w:rPr>
                    <w:i/>
                  </w:rPr>
                  <w:t>Brücke</w:t>
                </w:r>
                <w:proofErr w:type="spellEnd"/>
                <w:proofErr w:type="gramEnd"/>
                <w:r>
                  <w:t xml:space="preserve"> [</w:t>
                </w:r>
                <w:r w:rsidRPr="00A811C9">
                  <w:rPr>
                    <w:i/>
                  </w:rPr>
                  <w:t>The Bridge</w:t>
                </w:r>
                <w:r>
                  <w:t>]</w:t>
                </w:r>
                <w:r w:rsidRPr="0033643E">
                  <w:t xml:space="preserve">. Later the artist was enthralled by the work of the Renaissance painters in Florence and </w:t>
                </w:r>
                <w:r>
                  <w:t xml:space="preserve">by the art of </w:t>
                </w:r>
                <w:r w:rsidRPr="0033643E">
                  <w:t xml:space="preserve">ancient Hinduism </w:t>
                </w:r>
                <w:r>
                  <w:t xml:space="preserve">that </w:t>
                </w:r>
                <w:r w:rsidRPr="0033643E">
                  <w:t>he experienced in Rome.</w:t>
                </w:r>
              </w:p>
              <w:p w14:paraId="0C982E53" w14:textId="77777777" w:rsidR="00421F90" w:rsidRDefault="00421F90" w:rsidP="00421F90"/>
              <w:p w14:paraId="4535E8FD" w14:textId="77777777" w:rsidR="00421F90" w:rsidRDefault="00421F90" w:rsidP="00421F90">
                <w:r w:rsidRPr="0033643E">
                  <w:t>Around 1918</w:t>
                </w:r>
                <w:r>
                  <w:t>,</w:t>
                </w:r>
                <w:r w:rsidRPr="0033643E">
                  <w:t xml:space="preserve">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turned to a flat and schematic figuration taking from geometric abstraction. This shift is clearly visible in works as </w:t>
                </w:r>
                <w:proofErr w:type="spellStart"/>
                <w:r w:rsidRPr="0033643E">
                  <w:rPr>
                    <w:i/>
                  </w:rPr>
                  <w:t>Troncos</w:t>
                </w:r>
                <w:proofErr w:type="spellEnd"/>
                <w:r w:rsidRPr="0033643E">
                  <w:t xml:space="preserve"> (1919) and </w:t>
                </w:r>
                <w:proofErr w:type="spellStart"/>
                <w:r w:rsidRPr="0033643E">
                  <w:rPr>
                    <w:i/>
                  </w:rPr>
                  <w:t>Pupo</w:t>
                </w:r>
                <w:proofErr w:type="spellEnd"/>
                <w:r w:rsidRPr="0033643E">
                  <w:t xml:space="preserve"> (1918). Also during this time he encountered the main figures of the theosophical society. Under their influence,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began to modify the spelling of the Spanish language</w:t>
                </w:r>
                <w:r>
                  <w:t>,</w:t>
                </w:r>
                <w:r w:rsidRPr="0033643E">
                  <w:t xml:space="preserve"> </w:t>
                </w:r>
                <w:r>
                  <w:t>leading him</w:t>
                </w:r>
                <w:r w:rsidRPr="0033643E">
                  <w:t xml:space="preserve"> to the creation of an artificial language called </w:t>
                </w:r>
                <w:proofErr w:type="spellStart"/>
                <w:r w:rsidRPr="00F43075">
                  <w:t>Neocriollo</w:t>
                </w:r>
                <w:proofErr w:type="spellEnd"/>
                <w:r w:rsidRPr="0033643E">
                  <w:t xml:space="preserve">. During the 1920s,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developed a translucent and fantastic style of painting </w:t>
                </w:r>
                <w:r>
                  <w:t>using</w:t>
                </w:r>
                <w:r w:rsidRPr="0033643E">
                  <w:t xml:space="preserve"> subtle glazes and symbolic p</w:t>
                </w:r>
                <w:r>
                  <w:t>re-Columbian imagery,</w:t>
                </w:r>
                <w:r w:rsidRPr="0033643E">
                  <w:t xml:space="preserve"> visible in watercolo</w:t>
                </w:r>
                <w:r w:rsidR="00A811C9">
                  <w:t>u</w:t>
                </w:r>
                <w:r w:rsidRPr="0033643E">
                  <w:t xml:space="preserve">r such as </w:t>
                </w:r>
                <w:r w:rsidRPr="0033643E">
                  <w:rPr>
                    <w:i/>
                  </w:rPr>
                  <w:t xml:space="preserve">Nana </w:t>
                </w:r>
                <w:proofErr w:type="spellStart"/>
                <w:r w:rsidRPr="0033643E">
                  <w:rPr>
                    <w:i/>
                  </w:rPr>
                  <w:t>Watzin</w:t>
                </w:r>
                <w:proofErr w:type="spellEnd"/>
                <w:r w:rsidRPr="0033643E">
                  <w:t xml:space="preserve"> (1923) or </w:t>
                </w:r>
                <w:proofErr w:type="spellStart"/>
                <w:r w:rsidRPr="0033643E">
                  <w:rPr>
                    <w:i/>
                  </w:rPr>
                  <w:t>Taloc</w:t>
                </w:r>
                <w:proofErr w:type="spellEnd"/>
                <w:r>
                  <w:t xml:space="preserve"> (1923).</w:t>
                </w:r>
              </w:p>
              <w:p w14:paraId="40380CA6" w14:textId="77777777" w:rsidR="00421F90" w:rsidRDefault="00421F90" w:rsidP="00421F90"/>
              <w:p w14:paraId="414A14DF" w14:textId="77777777" w:rsidR="00AC12B7" w:rsidRDefault="00AC12B7" w:rsidP="00AC12B7">
                <w:pPr>
                  <w:keepNext/>
                </w:pPr>
                <w:r>
                  <w:t>File: xulsolar.jpg</w:t>
                </w:r>
              </w:p>
              <w:p w14:paraId="520F7D50" w14:textId="77777777" w:rsidR="00AC12B7" w:rsidRPr="0033643E" w:rsidRDefault="00481405" w:rsidP="00AC12B7">
                <w:pPr>
                  <w:pStyle w:val="Caption"/>
                </w:pPr>
                <w:fldSimple w:instr=" SEQ Figure \* ARABIC ">
                  <w:r w:rsidR="00AC12B7">
                    <w:rPr>
                      <w:noProof/>
                    </w:rPr>
                    <w:t>1</w:t>
                  </w:r>
                </w:fldSimple>
                <w:r w:rsidR="00AC12B7">
                  <w:t xml:space="preserve"> </w:t>
                </w:r>
                <w:proofErr w:type="spellStart"/>
                <w:r w:rsidR="00AC12B7" w:rsidRPr="00CD5760">
                  <w:t>Xul</w:t>
                </w:r>
                <w:proofErr w:type="spellEnd"/>
                <w:r w:rsidR="00AC12B7" w:rsidRPr="00CD5760">
                  <w:t xml:space="preserve"> Solar, </w:t>
                </w:r>
                <w:proofErr w:type="spellStart"/>
                <w:r w:rsidR="00AC12B7" w:rsidRPr="00CD5760">
                  <w:t>Drago</w:t>
                </w:r>
                <w:proofErr w:type="spellEnd"/>
                <w:r w:rsidR="00AC12B7" w:rsidRPr="00CD5760">
                  <w:t>, 1927 http://www.xulsolar.org.ar/coleccion1920.php</w:t>
                </w:r>
              </w:p>
              <w:p w14:paraId="374738C9" w14:textId="77777777" w:rsidR="00AC12B7" w:rsidRDefault="00421F90" w:rsidP="00421F90">
                <w:proofErr w:type="spellStart"/>
                <w:r>
                  <w:t>Xul</w:t>
                </w:r>
                <w:proofErr w:type="spellEnd"/>
                <w:r>
                  <w:t xml:space="preserve"> Solar returned</w:t>
                </w:r>
                <w:r w:rsidRPr="0033643E">
                  <w:t xml:space="preserve"> to A</w:t>
                </w:r>
                <w:r>
                  <w:t>rgentina in 1924 with</w:t>
                </w:r>
                <w:r w:rsidRPr="0033643E">
                  <w:t xml:space="preserve"> the Argentinian painter Emilio </w:t>
                </w:r>
                <w:proofErr w:type="spellStart"/>
                <w:r w:rsidRPr="0033643E">
                  <w:t>Pettoruti</w:t>
                </w:r>
                <w:proofErr w:type="spellEnd"/>
                <w:r>
                  <w:t>,</w:t>
                </w:r>
                <w:r w:rsidRPr="0033643E">
                  <w:t xml:space="preserve"> </w:t>
                </w:r>
                <w:r>
                  <w:t>and became</w:t>
                </w:r>
                <w:r w:rsidRPr="0033643E">
                  <w:t xml:space="preserve"> a member of the Martín Fierro circle. Between 1930 and 1960 his work can be divided in</w:t>
                </w:r>
                <w:r>
                  <w:t>to</w:t>
                </w:r>
                <w:r w:rsidRPr="0033643E">
                  <w:t xml:space="preserve"> series gathered around principal motifs: masks and sy</w:t>
                </w:r>
                <w:r>
                  <w:t>mbolic portraits; architectures (</w:t>
                </w:r>
                <w:r w:rsidRPr="0033643E">
                  <w:t>in which pyramidal buildings and st</w:t>
                </w:r>
                <w:r>
                  <w:t xml:space="preserve">aircases dominate the landscape); </w:t>
                </w:r>
                <w:r w:rsidRPr="0033643E">
                  <w:t xml:space="preserve">the series </w:t>
                </w:r>
                <w:proofErr w:type="spellStart"/>
                <w:r w:rsidRPr="0033643E">
                  <w:rPr>
                    <w:i/>
                  </w:rPr>
                  <w:t>Grafías</w:t>
                </w:r>
                <w:proofErr w:type="spellEnd"/>
                <w:r>
                  <w:rPr>
                    <w:i/>
                  </w:rPr>
                  <w:t>,</w:t>
                </w:r>
                <w:r w:rsidRPr="0033643E">
                  <w:t xml:space="preserve"> where we find abundant use of stenographic symbols and hook-like shapes; and the series of </w:t>
                </w:r>
                <w:proofErr w:type="spellStart"/>
                <w:r w:rsidRPr="0033643E">
                  <w:rPr>
                    <w:i/>
                  </w:rPr>
                  <w:t>Grafías</w:t>
                </w:r>
                <w:proofErr w:type="spellEnd"/>
                <w:r w:rsidRPr="0033643E">
                  <w:rPr>
                    <w:i/>
                  </w:rPr>
                  <w:t xml:space="preserve"> </w:t>
                </w:r>
                <w:proofErr w:type="spellStart"/>
                <w:r w:rsidRPr="0033643E">
                  <w:rPr>
                    <w:i/>
                  </w:rPr>
                  <w:t>plastiútiles</w:t>
                </w:r>
                <w:proofErr w:type="spellEnd"/>
                <w:r>
                  <w:rPr>
                    <w:i/>
                  </w:rPr>
                  <w:t>,</w:t>
                </w:r>
                <w:r w:rsidRPr="0033643E">
                  <w:t xml:space="preserve"> in which various systems of symbolic writing are developed.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was highly engaged with </w:t>
                </w:r>
                <w:r>
                  <w:t xml:space="preserve">these writing systems during the 1930s and 1940s. He continued to develop </w:t>
                </w:r>
                <w:proofErr w:type="spellStart"/>
                <w:r w:rsidRPr="00F43075">
                  <w:t>PanLingua</w:t>
                </w:r>
                <w:proofErr w:type="spellEnd"/>
                <w:r w:rsidRPr="0033643E">
                  <w:t>, an artificial language with no grammatical exceptions</w:t>
                </w:r>
                <w:r>
                  <w:t>,</w:t>
                </w:r>
                <w:r w:rsidRPr="0033643E">
                  <w:t xml:space="preserve"> ruled by a precise coincidence between phonetic and semantic values. During the same period, the artist simultaneously also worked on </w:t>
                </w:r>
                <w:proofErr w:type="spellStart"/>
                <w:r w:rsidRPr="00F43075">
                  <w:t>PanChess</w:t>
                </w:r>
                <w:proofErr w:type="spellEnd"/>
                <w:r w:rsidRPr="0033643E">
                  <w:t>, a modified chess game based on the mathematical duodecimal system</w:t>
                </w:r>
                <w:r>
                  <w:t>, and developed a modified p</w:t>
                </w:r>
                <w:r w:rsidRPr="0033643E">
                  <w:t xml:space="preserve">iano with a double set of keys which allowed the use of semitones.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was fictionalized by Leopoldo </w:t>
                </w:r>
                <w:proofErr w:type="spellStart"/>
                <w:r w:rsidRPr="0033643E">
                  <w:t>Marechal</w:t>
                </w:r>
                <w:proofErr w:type="spellEnd"/>
                <w:r w:rsidRPr="0033643E">
                  <w:t xml:space="preserve"> in the novel </w:t>
                </w:r>
                <w:proofErr w:type="spellStart"/>
                <w:r w:rsidRPr="0033643E">
                  <w:rPr>
                    <w:i/>
                  </w:rPr>
                  <w:t>Adán</w:t>
                </w:r>
                <w:proofErr w:type="spellEnd"/>
                <w:r w:rsidRPr="0033643E">
                  <w:rPr>
                    <w:i/>
                  </w:rPr>
                  <w:t xml:space="preserve"> </w:t>
                </w:r>
                <w:proofErr w:type="spellStart"/>
                <w:r w:rsidRPr="0033643E">
                  <w:rPr>
                    <w:i/>
                  </w:rPr>
                  <w:t>Buenosayres</w:t>
                </w:r>
                <w:proofErr w:type="spellEnd"/>
                <w:r w:rsidRPr="0033643E">
                  <w:t xml:space="preserve"> (1948) and was also a cl</w:t>
                </w:r>
                <w:r>
                  <w:t>ose friend of Jorge Luis Borges. I</w:t>
                </w:r>
                <w:r w:rsidRPr="0033643E">
                  <w:t>n a 1965 public conference</w:t>
                </w:r>
                <w:r w:rsidR="00A811C9">
                  <w:t>, Borges said ‘</w:t>
                </w:r>
                <w:r w:rsidRPr="0033643E">
                  <w:t xml:space="preserve">I met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Solar, and I knew that I had never dealt with any man of such a rich, heterogeneous, unpredicta</w:t>
                </w:r>
                <w:r w:rsidR="00A811C9">
                  <w:t>ble and everlasting imagination’</w:t>
                </w:r>
                <w:r>
                  <w:t xml:space="preserve"> </w:t>
                </w:r>
                <w:r w:rsidRPr="0033643E">
                  <w:t>(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Solar 2012). </w:t>
                </w:r>
                <w:proofErr w:type="spellStart"/>
                <w:r w:rsidRPr="0033643E">
                  <w:t>Xul</w:t>
                </w:r>
                <w:proofErr w:type="spellEnd"/>
                <w:r w:rsidRPr="0033643E">
                  <w:t xml:space="preserve"> </w:t>
                </w:r>
                <w:proofErr w:type="spellStart"/>
                <w:r w:rsidRPr="0033643E">
                  <w:t>Solar’s</w:t>
                </w:r>
                <w:proofErr w:type="spellEnd"/>
                <w:r w:rsidRPr="0033643E">
                  <w:t xml:space="preserve"> work has remained highly influential in Latin America</w:t>
                </w:r>
                <w:r>
                  <w:t xml:space="preserve"> and</w:t>
                </w:r>
                <w:r w:rsidRPr="0033643E">
                  <w:t xml:space="preserve"> particularly </w:t>
                </w:r>
                <w:r>
                  <w:t xml:space="preserve">in </w:t>
                </w:r>
                <w:r w:rsidRPr="0033643E">
                  <w:t>his home country Argentina.</w:t>
                </w:r>
              </w:p>
              <w:p w14:paraId="425A3EE0" w14:textId="77777777" w:rsidR="00AC12B7" w:rsidRDefault="00AC12B7" w:rsidP="00421F90"/>
              <w:p w14:paraId="1B2AF8A2" w14:textId="77777777" w:rsidR="00AC12B7" w:rsidRDefault="00A811C9" w:rsidP="00AC12B7">
                <w:pPr>
                  <w:pStyle w:val="Heading1"/>
                  <w:outlineLvl w:val="0"/>
                </w:pPr>
                <w:r>
                  <w:t>List of W</w:t>
                </w:r>
                <w:r w:rsidR="00AC12B7">
                  <w:t>orks</w:t>
                </w:r>
                <w:r>
                  <w:t>:</w:t>
                </w:r>
              </w:p>
              <w:p w14:paraId="5A912FD9" w14:textId="77777777" w:rsidR="00AC12B7" w:rsidRDefault="00A811C9" w:rsidP="00AC12B7">
                <w:proofErr w:type="spellStart"/>
                <w:r>
                  <w:t>Troncos</w:t>
                </w:r>
                <w:proofErr w:type="spellEnd"/>
                <w:r>
                  <w:t xml:space="preserve"> (Watercolour, </w:t>
                </w:r>
                <w:r w:rsidR="00AC12B7">
                  <w:t xml:space="preserve">1919) </w:t>
                </w:r>
              </w:p>
              <w:p w14:paraId="0EE57F3D" w14:textId="77777777" w:rsidR="00AC12B7" w:rsidRDefault="00A811C9" w:rsidP="00AC12B7">
                <w:proofErr w:type="spellStart"/>
                <w:r>
                  <w:t>Tu</w:t>
                </w:r>
                <w:proofErr w:type="spellEnd"/>
                <w:r>
                  <w:t xml:space="preserve"> y </w:t>
                </w:r>
                <w:proofErr w:type="spellStart"/>
                <w:r>
                  <w:t>yo</w:t>
                </w:r>
                <w:proofErr w:type="spellEnd"/>
                <w:r>
                  <w:t xml:space="preserve"> (Watercolour, </w:t>
                </w:r>
                <w:r w:rsidR="00AC12B7">
                  <w:t>1923)</w:t>
                </w:r>
              </w:p>
              <w:p w14:paraId="154EEDC0" w14:textId="77777777" w:rsidR="00AC12B7" w:rsidRDefault="00A811C9" w:rsidP="00AC12B7">
                <w:r>
                  <w:t xml:space="preserve">Nana </w:t>
                </w:r>
                <w:proofErr w:type="spellStart"/>
                <w:r>
                  <w:t>Watzin</w:t>
                </w:r>
                <w:proofErr w:type="spellEnd"/>
                <w:r>
                  <w:t xml:space="preserve"> (Watercolour, </w:t>
                </w:r>
                <w:r w:rsidR="00AC12B7">
                  <w:t xml:space="preserve">1923) </w:t>
                </w:r>
              </w:p>
              <w:p w14:paraId="1003A722" w14:textId="77777777" w:rsidR="00AC12B7" w:rsidRDefault="00AC12B7" w:rsidP="00AC12B7">
                <w:r>
                  <w:t xml:space="preserve">País </w:t>
                </w:r>
                <w:proofErr w:type="spellStart"/>
                <w:r>
                  <w:t>duro</w:t>
                </w:r>
                <w:proofErr w:type="spellEnd"/>
                <w:r>
                  <w:t xml:space="preserve"> en </w:t>
                </w:r>
                <w:proofErr w:type="spellStart"/>
                <w:r>
                  <w:t>noche</w:t>
                </w:r>
                <w:proofErr w:type="spellEnd"/>
                <w:r>
                  <w:t xml:space="preserve"> </w:t>
                </w:r>
                <w:proofErr w:type="spellStart"/>
                <w:r>
                  <w:t>clara</w:t>
                </w:r>
                <w:proofErr w:type="spellEnd"/>
                <w:r w:rsidR="00A811C9">
                  <w:t xml:space="preserve"> (Watercolour, </w:t>
                </w:r>
                <w:r>
                  <w:t>1933)</w:t>
                </w:r>
              </w:p>
              <w:p w14:paraId="772F88A8" w14:textId="77777777" w:rsidR="00AC12B7" w:rsidRDefault="00A811C9" w:rsidP="00AC12B7">
                <w:proofErr w:type="spellStart"/>
                <w:r>
                  <w:t>Panchess</w:t>
                </w:r>
                <w:proofErr w:type="spellEnd"/>
                <w:r>
                  <w:t xml:space="preserve"> (Wood, </w:t>
                </w:r>
                <w:r w:rsidR="00AC12B7">
                  <w:t>c.a.1930)</w:t>
                </w:r>
              </w:p>
              <w:p w14:paraId="759A95E8" w14:textId="77777777" w:rsidR="00AC12B7" w:rsidRDefault="00A811C9" w:rsidP="00AC12B7">
                <w:proofErr w:type="spellStart"/>
                <w:r>
                  <w:t>Grafía</w:t>
                </w:r>
                <w:proofErr w:type="spellEnd"/>
                <w:r>
                  <w:t xml:space="preserve"> </w:t>
                </w:r>
                <w:proofErr w:type="spellStart"/>
                <w:r>
                  <w:t>Ántica</w:t>
                </w:r>
                <w:proofErr w:type="spellEnd"/>
                <w:r>
                  <w:t xml:space="preserve"> (Watercolour, </w:t>
                </w:r>
                <w:r w:rsidR="00AC12B7">
                  <w:t>1939)</w:t>
                </w:r>
              </w:p>
              <w:p w14:paraId="4675CF4E" w14:textId="77777777" w:rsidR="00AC12B7" w:rsidRDefault="00AC12B7" w:rsidP="00AC12B7">
                <w:proofErr w:type="spellStart"/>
                <w:r>
                  <w:t>Zodíaco</w:t>
                </w:r>
                <w:proofErr w:type="spellEnd"/>
                <w:r>
                  <w:t xml:space="preserve"> (Watercol</w:t>
                </w:r>
                <w:r w:rsidR="00A811C9">
                  <w:t xml:space="preserve">our mounted on wood structure, </w:t>
                </w:r>
                <w:r>
                  <w:t>1953)</w:t>
                </w:r>
              </w:p>
              <w:p w14:paraId="309EBE13" w14:textId="77777777" w:rsidR="003F0D73" w:rsidRDefault="00AC12B7" w:rsidP="00421F90">
                <w:r>
                  <w:t xml:space="preserve">El </w:t>
                </w:r>
                <w:proofErr w:type="spellStart"/>
                <w:r>
                  <w:t>Sei</w:t>
                </w:r>
                <w:proofErr w:type="spellEnd"/>
                <w:r>
                  <w:t xml:space="preserve"> </w:t>
                </w:r>
                <w:proofErr w:type="spellStart"/>
                <w:r>
                  <w:t>rey</w:t>
                </w:r>
                <w:proofErr w:type="spellEnd"/>
                <w:r>
                  <w:t xml:space="preserve"> wan. </w:t>
                </w:r>
                <w:proofErr w:type="spellStart"/>
                <w:r>
                  <w:t>Telud</w:t>
                </w:r>
                <w:proofErr w:type="spellEnd"/>
                <w:r>
                  <w:t xml:space="preserve">. / </w:t>
                </w:r>
                <w:proofErr w:type="spellStart"/>
                <w:r>
                  <w:t>Konra</w:t>
                </w:r>
                <w:proofErr w:type="spellEnd"/>
                <w:r>
                  <w:t xml:space="preserve"> to </w:t>
                </w:r>
                <w:proofErr w:type="spellStart"/>
                <w:r>
                  <w:t>kredu</w:t>
                </w:r>
                <w:proofErr w:type="spellEnd"/>
                <w:r>
                  <w:t xml:space="preserve"> </w:t>
                </w:r>
                <w:proofErr w:type="spellStart"/>
                <w:r>
                  <w:t>diu</w:t>
                </w:r>
                <w:proofErr w:type="spellEnd"/>
                <w:r>
                  <w:t xml:space="preserve"> </w:t>
                </w:r>
                <w:r w:rsidR="00A811C9">
                  <w:t xml:space="preserve">/ Lujan se / </w:t>
                </w:r>
                <w:proofErr w:type="spellStart"/>
                <w:r w:rsidR="00A811C9">
                  <w:t>Bei</w:t>
                </w:r>
                <w:proofErr w:type="spellEnd"/>
                <w:r w:rsidR="00A811C9">
                  <w:t xml:space="preserve"> </w:t>
                </w:r>
                <w:r w:rsidR="00E5463D">
                  <w:t>Santa. Worker</w:t>
                </w:r>
                <w:r>
                  <w:t xml:space="preserve"> (Wat</w:t>
                </w:r>
                <w:r w:rsidR="00A811C9">
                  <w:t xml:space="preserve">ercolour mounted on cardboard, </w:t>
                </w:r>
                <w:r>
                  <w:t>1959)</w:t>
                </w:r>
              </w:p>
            </w:tc>
          </w:sdtContent>
        </w:sdt>
      </w:tr>
      <w:tr w:rsidR="003235A7" w14:paraId="55B2675E" w14:textId="77777777" w:rsidTr="003235A7">
        <w:tc>
          <w:tcPr>
            <w:tcW w:w="9016" w:type="dxa"/>
          </w:tcPr>
          <w:p w14:paraId="650144E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1C29D5861704972A804315CA4689FB5"/>
              </w:placeholder>
            </w:sdtPr>
            <w:sdtContent>
              <w:p w14:paraId="7CBCD7E9" w14:textId="77777777" w:rsidR="00AC12B7" w:rsidRDefault="00481405" w:rsidP="00AC12B7">
                <w:sdt>
                  <w:sdtPr>
                    <w:id w:val="-311091821"/>
                    <w:citation/>
                  </w:sdtPr>
                  <w:sdtContent>
                    <w:r w:rsidR="00C738E2">
                      <w:fldChar w:fldCharType="begin"/>
                    </w:r>
                    <w:r w:rsidR="00C738E2">
                      <w:rPr>
                        <w:lang w:val="en-US"/>
                      </w:rPr>
                      <w:instrText xml:space="preserve"> CITATION Abó04 \l 1033 </w:instrText>
                    </w:r>
                    <w:r w:rsidR="00C738E2">
                      <w:fldChar w:fldCharType="separate"/>
                    </w:r>
                    <w:r w:rsidR="00C738E2">
                      <w:rPr>
                        <w:noProof/>
                        <w:lang w:val="en-US"/>
                      </w:rPr>
                      <w:t>(Abós)</w:t>
                    </w:r>
                    <w:r w:rsidR="00C738E2">
                      <w:fldChar w:fldCharType="end"/>
                    </w:r>
                  </w:sdtContent>
                </w:sdt>
              </w:p>
              <w:p w14:paraId="73B3F3DC" w14:textId="77777777" w:rsidR="00C738E2" w:rsidRDefault="00C738E2" w:rsidP="00AC12B7"/>
              <w:p w14:paraId="599F469E" w14:textId="77777777" w:rsidR="00C738E2" w:rsidRDefault="00481405" w:rsidP="00AC12B7">
                <w:sdt>
                  <w:sdtPr>
                    <w:id w:val="-1171634536"/>
                    <w:citation/>
                  </w:sdtPr>
                  <w:sdtContent>
                    <w:r w:rsidR="00C738E2">
                      <w:fldChar w:fldCharType="begin"/>
                    </w:r>
                    <w:r w:rsidR="00C738E2">
                      <w:rPr>
                        <w:lang w:val="en-US"/>
                      </w:rPr>
                      <w:instrText xml:space="preserve">CITATION Gra88 \l 1033 </w:instrText>
                    </w:r>
                    <w:r w:rsidR="00C738E2">
                      <w:fldChar w:fldCharType="separate"/>
                    </w:r>
                    <w:r w:rsidR="00C738E2">
                      <w:rPr>
                        <w:noProof/>
                        <w:lang w:val="en-US"/>
                      </w:rPr>
                      <w:t>(Gradowczyk, Borges and Aizenberg)</w:t>
                    </w:r>
                    <w:r w:rsidR="00C738E2">
                      <w:fldChar w:fldCharType="end"/>
                    </w:r>
                  </w:sdtContent>
                </w:sdt>
              </w:p>
              <w:p w14:paraId="4E64F370" w14:textId="77777777" w:rsidR="00C738E2" w:rsidRDefault="00C738E2" w:rsidP="00AC12B7"/>
              <w:p w14:paraId="11DBF9F0" w14:textId="77777777" w:rsidR="00C738E2" w:rsidRDefault="00481405" w:rsidP="00AC12B7">
                <w:sdt>
                  <w:sdtPr>
                    <w:id w:val="-534498485"/>
                    <w:citation/>
                  </w:sdtPr>
                  <w:sdtContent>
                    <w:r w:rsidR="00C738E2">
                      <w:fldChar w:fldCharType="begin"/>
                    </w:r>
                    <w:r w:rsidR="00C738E2">
                      <w:rPr>
                        <w:lang w:val="en-US"/>
                      </w:rPr>
                      <w:instrText xml:space="preserve"> CITATION Sol12 \l 1033 </w:instrText>
                    </w:r>
                    <w:r w:rsidR="00C738E2">
                      <w:fldChar w:fldCharType="separate"/>
                    </w:r>
                    <w:r w:rsidR="00C738E2">
                      <w:rPr>
                        <w:noProof/>
                        <w:lang w:val="en-US"/>
                      </w:rPr>
                      <w:t>(Solar)</w:t>
                    </w:r>
                    <w:r w:rsidR="00C738E2">
                      <w:fldChar w:fldCharType="end"/>
                    </w:r>
                  </w:sdtContent>
                </w:sdt>
              </w:p>
              <w:p w14:paraId="3F103565" w14:textId="77777777" w:rsidR="00C738E2" w:rsidRDefault="00C738E2" w:rsidP="00AC12B7"/>
              <w:p w14:paraId="6BDD28EC" w14:textId="77777777" w:rsidR="00C738E2" w:rsidRDefault="00481405" w:rsidP="00AC12B7">
                <w:sdt>
                  <w:sdtPr>
                    <w:id w:val="392009085"/>
                    <w:citation/>
                  </w:sdtPr>
                  <w:sdtContent>
                    <w:r w:rsidR="00C738E2">
                      <w:fldChar w:fldCharType="begin"/>
                    </w:r>
                    <w:r w:rsidR="00C738E2">
                      <w:rPr>
                        <w:lang w:val="en-US"/>
                      </w:rPr>
                      <w:instrText xml:space="preserve">CITATION Sol05 \l 1033 </w:instrText>
                    </w:r>
                    <w:r w:rsidR="00C738E2">
                      <w:fldChar w:fldCharType="separate"/>
                    </w:r>
                    <w:r w:rsidR="00C738E2">
                      <w:rPr>
                        <w:noProof/>
                        <w:lang w:val="en-US"/>
                      </w:rPr>
                      <w:t>(Xul Solar)</w:t>
                    </w:r>
                    <w:r w:rsidR="00C738E2">
                      <w:fldChar w:fldCharType="end"/>
                    </w:r>
                  </w:sdtContent>
                </w:sdt>
              </w:p>
              <w:p w14:paraId="1E77DFA5" w14:textId="77777777" w:rsidR="00C738E2" w:rsidRDefault="00C738E2" w:rsidP="00AC12B7"/>
              <w:p w14:paraId="77CB84CB" w14:textId="77777777" w:rsidR="003235A7" w:rsidRDefault="00481405" w:rsidP="00AC12B7">
                <w:sdt>
                  <w:sdtPr>
                    <w:id w:val="1838353341"/>
                    <w:citation/>
                  </w:sdtPr>
                  <w:sdtContent>
                    <w:r w:rsidR="00C738E2">
                      <w:fldChar w:fldCharType="begin"/>
                    </w:r>
                    <w:r w:rsidR="00C738E2">
                      <w:rPr>
                        <w:lang w:val="en-US"/>
                      </w:rPr>
                      <w:instrText xml:space="preserve"> CITATION Fun \l 1033 </w:instrText>
                    </w:r>
                    <w:r w:rsidR="00C738E2">
                      <w:fldChar w:fldCharType="separate"/>
                    </w:r>
                    <w:r w:rsidR="00C738E2">
                      <w:rPr>
                        <w:noProof/>
                        <w:lang w:val="en-US"/>
                      </w:rPr>
                      <w:t>(Museo Xul Solar)</w:t>
                    </w:r>
                    <w:r w:rsidR="00C738E2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3834524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45AC15" w14:textId="77777777" w:rsidR="00A811C9" w:rsidRDefault="00A811C9" w:rsidP="007A0D55">
      <w:pPr>
        <w:spacing w:after="0" w:line="240" w:lineRule="auto"/>
      </w:pPr>
      <w:r>
        <w:separator/>
      </w:r>
    </w:p>
  </w:endnote>
  <w:endnote w:type="continuationSeparator" w:id="0">
    <w:p w14:paraId="1EB55C15" w14:textId="77777777" w:rsidR="00A811C9" w:rsidRDefault="00A811C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45FC95" w14:textId="77777777" w:rsidR="00A811C9" w:rsidRDefault="00A811C9" w:rsidP="007A0D55">
      <w:pPr>
        <w:spacing w:after="0" w:line="240" w:lineRule="auto"/>
      </w:pPr>
      <w:r>
        <w:separator/>
      </w:r>
    </w:p>
  </w:footnote>
  <w:footnote w:type="continuationSeparator" w:id="0">
    <w:p w14:paraId="323B5306" w14:textId="77777777" w:rsidR="00A811C9" w:rsidRDefault="00A811C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B5310" w14:textId="77777777" w:rsidR="00A811C9" w:rsidRDefault="00A811C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A6E6EE5" w14:textId="77777777" w:rsidR="00A811C9" w:rsidRDefault="00A811C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AB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610A"/>
    <w:rsid w:val="003D3579"/>
    <w:rsid w:val="003E2795"/>
    <w:rsid w:val="003F0D73"/>
    <w:rsid w:val="00421F90"/>
    <w:rsid w:val="00462DBE"/>
    <w:rsid w:val="00464699"/>
    <w:rsid w:val="00481405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77611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34AB5"/>
    <w:rsid w:val="00A76FD9"/>
    <w:rsid w:val="00A811C9"/>
    <w:rsid w:val="00AB436D"/>
    <w:rsid w:val="00AC12B7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38E2"/>
    <w:rsid w:val="00CC586D"/>
    <w:rsid w:val="00CF1542"/>
    <w:rsid w:val="00CF3EC5"/>
    <w:rsid w:val="00D656DA"/>
    <w:rsid w:val="00D83300"/>
    <w:rsid w:val="00DC6B48"/>
    <w:rsid w:val="00DF01B0"/>
    <w:rsid w:val="00E5463D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8C28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B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AC12B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B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AC12B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AD5AA3B3984727AF0B7C478C43A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A8CD8-7305-40B4-B1BB-EA644EA31E97}"/>
      </w:docPartPr>
      <w:docPartBody>
        <w:p w:rsidR="001A3CBD" w:rsidRDefault="00F277DB">
          <w:pPr>
            <w:pStyle w:val="2DAD5AA3B3984727AF0B7C478C43A7F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4E8C6098BA740EF9C311E7A4DB66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1DF05-D323-4E43-A080-32384F09C695}"/>
      </w:docPartPr>
      <w:docPartBody>
        <w:p w:rsidR="001A3CBD" w:rsidRDefault="00F277DB">
          <w:pPr>
            <w:pStyle w:val="24E8C6098BA740EF9C311E7A4DB6690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F56044278004E809C98A6E5D6423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6BD71-2C90-4614-ACA1-876032D3D90D}"/>
      </w:docPartPr>
      <w:docPartBody>
        <w:p w:rsidR="001A3CBD" w:rsidRDefault="00F277DB">
          <w:pPr>
            <w:pStyle w:val="EF56044278004E809C98A6E5D6423E9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42C336AA7D94A96AF15795F9860F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A3839-FE3B-4C63-B5A2-0980F2496547}"/>
      </w:docPartPr>
      <w:docPartBody>
        <w:p w:rsidR="001A3CBD" w:rsidRDefault="00F277DB">
          <w:pPr>
            <w:pStyle w:val="B42C336AA7D94A96AF15795F9860FAB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A4B3C4C380C4D2EAF943D901DEC7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AF651-89A2-49A4-A8D5-43DDD7F7F129}"/>
      </w:docPartPr>
      <w:docPartBody>
        <w:p w:rsidR="001A3CBD" w:rsidRDefault="00F277DB">
          <w:pPr>
            <w:pStyle w:val="1A4B3C4C380C4D2EAF943D901DEC7FE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77692085EE14BDBA5D71DE0620DD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68E03-5F90-4269-AB71-8A5CB7741F51}"/>
      </w:docPartPr>
      <w:docPartBody>
        <w:p w:rsidR="001A3CBD" w:rsidRDefault="00F277DB">
          <w:pPr>
            <w:pStyle w:val="077692085EE14BDBA5D71DE0620DDA8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11547E76EDF451DB5D7BE4929A96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43197-10B9-4275-A554-6D8E46DA8B24}"/>
      </w:docPartPr>
      <w:docPartBody>
        <w:p w:rsidR="001A3CBD" w:rsidRDefault="00F277DB">
          <w:pPr>
            <w:pStyle w:val="C11547E76EDF451DB5D7BE4929A9687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6C1B4A75D95437C8FA1621014AB0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8566B-CD30-4D10-B27A-53E4B63A5884}"/>
      </w:docPartPr>
      <w:docPartBody>
        <w:p w:rsidR="001A3CBD" w:rsidRDefault="00F277DB">
          <w:pPr>
            <w:pStyle w:val="E6C1B4A75D95437C8FA1621014AB01E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6B0870C69C74FE7822123B920C9C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8C95E-8EBD-4FB4-923B-884F625AC12B}"/>
      </w:docPartPr>
      <w:docPartBody>
        <w:p w:rsidR="001A3CBD" w:rsidRDefault="00F277DB">
          <w:pPr>
            <w:pStyle w:val="C6B0870C69C74FE7822123B920C9C4E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06A3817390F4FF4846CB37561B3D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7B8F7-2803-405D-BD6C-08F8F1E82E1E}"/>
      </w:docPartPr>
      <w:docPartBody>
        <w:p w:rsidR="001A3CBD" w:rsidRDefault="00F277DB">
          <w:pPr>
            <w:pStyle w:val="606A3817390F4FF4846CB37561B3D4B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1C29D5861704972A804315CA4689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A0C6C-3FB3-4EC1-AE0D-089C1264D83D}"/>
      </w:docPartPr>
      <w:docPartBody>
        <w:p w:rsidR="001A3CBD" w:rsidRDefault="00F277DB">
          <w:pPr>
            <w:pStyle w:val="91C29D5861704972A804315CA4689FB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DB"/>
    <w:rsid w:val="001A3CBD"/>
    <w:rsid w:val="00F2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AD5AA3B3984727AF0B7C478C43A7F8">
    <w:name w:val="2DAD5AA3B3984727AF0B7C478C43A7F8"/>
  </w:style>
  <w:style w:type="paragraph" w:customStyle="1" w:styleId="24E8C6098BA740EF9C311E7A4DB66909">
    <w:name w:val="24E8C6098BA740EF9C311E7A4DB66909"/>
  </w:style>
  <w:style w:type="paragraph" w:customStyle="1" w:styleId="EF56044278004E809C98A6E5D6423E93">
    <w:name w:val="EF56044278004E809C98A6E5D6423E93"/>
  </w:style>
  <w:style w:type="paragraph" w:customStyle="1" w:styleId="B42C336AA7D94A96AF15795F9860FABE">
    <w:name w:val="B42C336AA7D94A96AF15795F9860FABE"/>
  </w:style>
  <w:style w:type="paragraph" w:customStyle="1" w:styleId="1A4B3C4C380C4D2EAF943D901DEC7FE4">
    <w:name w:val="1A4B3C4C380C4D2EAF943D901DEC7FE4"/>
  </w:style>
  <w:style w:type="paragraph" w:customStyle="1" w:styleId="077692085EE14BDBA5D71DE0620DDA8F">
    <w:name w:val="077692085EE14BDBA5D71DE0620DDA8F"/>
  </w:style>
  <w:style w:type="paragraph" w:customStyle="1" w:styleId="C11547E76EDF451DB5D7BE4929A9687C">
    <w:name w:val="C11547E76EDF451DB5D7BE4929A9687C"/>
  </w:style>
  <w:style w:type="paragraph" w:customStyle="1" w:styleId="E6C1B4A75D95437C8FA1621014AB01EB">
    <w:name w:val="E6C1B4A75D95437C8FA1621014AB01EB"/>
  </w:style>
  <w:style w:type="paragraph" w:customStyle="1" w:styleId="C6B0870C69C74FE7822123B920C9C4E5">
    <w:name w:val="C6B0870C69C74FE7822123B920C9C4E5"/>
  </w:style>
  <w:style w:type="paragraph" w:customStyle="1" w:styleId="606A3817390F4FF4846CB37561B3D4BE">
    <w:name w:val="606A3817390F4FF4846CB37561B3D4BE"/>
  </w:style>
  <w:style w:type="paragraph" w:customStyle="1" w:styleId="91C29D5861704972A804315CA4689FB5">
    <w:name w:val="91C29D5861704972A804315CA4689FB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AD5AA3B3984727AF0B7C478C43A7F8">
    <w:name w:val="2DAD5AA3B3984727AF0B7C478C43A7F8"/>
  </w:style>
  <w:style w:type="paragraph" w:customStyle="1" w:styleId="24E8C6098BA740EF9C311E7A4DB66909">
    <w:name w:val="24E8C6098BA740EF9C311E7A4DB66909"/>
  </w:style>
  <w:style w:type="paragraph" w:customStyle="1" w:styleId="EF56044278004E809C98A6E5D6423E93">
    <w:name w:val="EF56044278004E809C98A6E5D6423E93"/>
  </w:style>
  <w:style w:type="paragraph" w:customStyle="1" w:styleId="B42C336AA7D94A96AF15795F9860FABE">
    <w:name w:val="B42C336AA7D94A96AF15795F9860FABE"/>
  </w:style>
  <w:style w:type="paragraph" w:customStyle="1" w:styleId="1A4B3C4C380C4D2EAF943D901DEC7FE4">
    <w:name w:val="1A4B3C4C380C4D2EAF943D901DEC7FE4"/>
  </w:style>
  <w:style w:type="paragraph" w:customStyle="1" w:styleId="077692085EE14BDBA5D71DE0620DDA8F">
    <w:name w:val="077692085EE14BDBA5D71DE0620DDA8F"/>
  </w:style>
  <w:style w:type="paragraph" w:customStyle="1" w:styleId="C11547E76EDF451DB5D7BE4929A9687C">
    <w:name w:val="C11547E76EDF451DB5D7BE4929A9687C"/>
  </w:style>
  <w:style w:type="paragraph" w:customStyle="1" w:styleId="E6C1B4A75D95437C8FA1621014AB01EB">
    <w:name w:val="E6C1B4A75D95437C8FA1621014AB01EB"/>
  </w:style>
  <w:style w:type="paragraph" w:customStyle="1" w:styleId="C6B0870C69C74FE7822123B920C9C4E5">
    <w:name w:val="C6B0870C69C74FE7822123B920C9C4E5"/>
  </w:style>
  <w:style w:type="paragraph" w:customStyle="1" w:styleId="606A3817390F4FF4846CB37561B3D4BE">
    <w:name w:val="606A3817390F4FF4846CB37561B3D4BE"/>
  </w:style>
  <w:style w:type="paragraph" w:customStyle="1" w:styleId="91C29D5861704972A804315CA4689FB5">
    <w:name w:val="91C29D5861704972A804315CA4689F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Abó04</b:Tag>
    <b:SourceType>Book</b:SourceType>
    <b:Guid>{FB5930DC-C7AB-4885-AA06-D8C917C160FD}</b:Guid>
    <b:Author>
      <b:Author>
        <b:NameList>
          <b:Person>
            <b:Last>Abós</b:Last>
            <b:First>Álvaro</b:First>
          </b:Person>
        </b:NameList>
      </b:Author>
    </b:Author>
    <b:Title>Xul Solar: Pintor Del Misterio</b:Title>
    <b:Year>2004</b:Year>
    <b:City>Buenos Aires</b:City>
    <b:Publisher>Sudamericana</b:Publisher>
    <b:RefOrder>1</b:RefOrder>
  </b:Source>
  <b:Source>
    <b:Tag>Gra88</b:Tag>
    <b:SourceType>Book</b:SourceType>
    <b:Guid>{8BD35A0E-BBB0-4492-978F-004AD5A8854A}</b:Guid>
    <b:Author>
      <b:Author>
        <b:NameList>
          <b:Person>
            <b:Last>Gradowczyk</b:Last>
            <b:First>Mario</b:First>
            <b:Middle>Horacio</b:Middle>
          </b:Person>
          <b:Person>
            <b:Last>Borges</b:Last>
            <b:First>Jorge Luis</b:First>
          </b:Person>
          <b:Person>
            <b:Last>Aizenberg</b:Last>
            <b:First>Roberto</b:First>
          </b:Person>
        </b:NameList>
      </b:Author>
    </b:Author>
    <b:Title>Alejandro Xul Solar: 1887 - 1963 ; En Conmemoración Del Centenario Del Nacimiento de Xul Solar Y En Ocasión de La Exposición ... Entre El 8 Y El 20 de Agosto de 1988 En La Galería Kramer, Buenos Aires</b:Title>
    <b:Year>1988</b:Year>
    <b:City>Buenos Aires</b:City>
    <b:Publisher>Galería Kramer</b:Publisher>
    <b:RefOrder>2</b:RefOrder>
  </b:Source>
  <b:Source>
    <b:Tag>Sol12</b:Tag>
    <b:SourceType>Book</b:SourceType>
    <b:Guid>{D7056536-18CF-4168-B8DA-EB1F4A4786DA}</b:Guid>
    <b:Author>
      <b:Author>
        <b:NameList>
          <b:Person>
            <b:Last>Solar</b:Last>
            <b:First>Xul</b:First>
          </b:Person>
        </b:NameList>
      </b:Author>
      <b:Editor>
        <b:NameList>
          <b:Person>
            <b:Last>Artundo</b:Last>
            <b:First>Patricia</b:First>
            <b:Middle>M.</b:Middle>
          </b:Person>
        </b:NameList>
      </b:Editor>
    </b:Author>
    <b:Title>Los San Signos. Xul Solar Y El I Ching</b:Title>
    <b:Year>2012</b:Year>
    <b:City>Buenos Aires</b:City>
    <b:Publisher>El Hilo De Ariadna</b:Publisher>
    <b:RefOrder>3</b:RefOrder>
  </b:Source>
  <b:Source>
    <b:Tag>Sol05</b:Tag>
    <b:SourceType>Book</b:SourceType>
    <b:Guid>{90671B67-F7DA-4E5E-8D6C-333EA12AF66D}</b:Guid>
    <b:Author>
      <b:Author>
        <b:NameList>
          <b:Person>
            <b:Last>Xul Solar</b:Last>
            <b:First>Alejandro</b:First>
          </b:Person>
        </b:NameList>
      </b:Author>
      <b:Editor>
        <b:NameList>
          <b:Person>
            <b:Last>Artundo</b:Last>
            <b:First>Patricia</b:First>
            <b:Middle>M.</b:Middle>
          </b:Person>
        </b:NameList>
      </b:Editor>
    </b:Author>
    <b:Title>Entrevista, Artículos Y Textos Inéditos</b:Title>
    <b:Year>2005</b:Year>
    <b:City>Buenos Aires</b:City>
    <b:Publisher>Corregidor</b:Publisher>
    <b:Edition>1st</b:Edition>
    <b:RefOrder>4</b:RefOrder>
  </b:Source>
  <b:Source>
    <b:Tag>Fun</b:Tag>
    <b:SourceType>InternetSite</b:SourceType>
    <b:Guid>{39CCC7EE-864D-4B74-A6A3-389CA8787E86}</b:Guid>
    <b:InternetSiteTitle>Museo Xul Solar</b:InternetSiteTitle>
    <b:Author>
      <b:ProducerName>
        <b:NameList>
          <b:Person>
            <b:Last>Panklub</b:Last>
            <b:First>Fundación</b:First>
          </b:Person>
        </b:NameList>
      </b:ProducerName>
    </b:Author>
    <b:URL>http://www.xulsolar.org.ar</b:URL>
    <b:RefOrder>5</b:RefOrder>
  </b:Source>
</b:Sources>
</file>

<file path=customXml/itemProps1.xml><?xml version="1.0" encoding="utf-8"?>
<ds:datastoreItem xmlns:ds="http://schemas.openxmlformats.org/officeDocument/2006/customXml" ds:itemID="{D165E5F2-72BF-C04E-8C75-7DA12866C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32</TotalTime>
  <Pages>3</Pages>
  <Words>953</Words>
  <Characters>5433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7</cp:revision>
  <dcterms:created xsi:type="dcterms:W3CDTF">2014-08-30T22:44:00Z</dcterms:created>
  <dcterms:modified xsi:type="dcterms:W3CDTF">2014-10-10T19:09:00Z</dcterms:modified>
</cp:coreProperties>
</file>