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EFFFC9" w14:textId="77777777" w:rsidTr="00922950">
        <w:tc>
          <w:tcPr>
            <w:tcW w:w="491" w:type="dxa"/>
            <w:vMerge w:val="restart"/>
            <w:shd w:val="clear" w:color="auto" w:fill="A6A6A6" w:themeFill="background1" w:themeFillShade="A6"/>
            <w:textDirection w:val="btLr"/>
          </w:tcPr>
          <w:p w14:paraId="5A36C7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3C834C67A435F83A5B001F3DE3B57"/>
            </w:placeholder>
            <w:showingPlcHdr/>
            <w:dropDownList>
              <w:listItem w:displayText="Dr." w:value="Dr."/>
              <w:listItem w:displayText="Prof." w:value="Prof."/>
            </w:dropDownList>
          </w:sdtPr>
          <w:sdtContent>
            <w:tc>
              <w:tcPr>
                <w:tcW w:w="1259" w:type="dxa"/>
              </w:tcPr>
              <w:p w14:paraId="02936FA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2B92CED64E41E1AB89228FE6492894"/>
            </w:placeholder>
            <w:text/>
          </w:sdtPr>
          <w:sdtContent>
            <w:tc>
              <w:tcPr>
                <w:tcW w:w="2073" w:type="dxa"/>
              </w:tcPr>
              <w:p w14:paraId="6D3023CD" w14:textId="77777777" w:rsidR="00B574C9" w:rsidRDefault="00927450" w:rsidP="00927450">
                <w:r>
                  <w:t>Heather</w:t>
                </w:r>
              </w:p>
            </w:tc>
          </w:sdtContent>
        </w:sdt>
        <w:sdt>
          <w:sdtPr>
            <w:alias w:val="Middle name"/>
            <w:tag w:val="authorMiddleName"/>
            <w:id w:val="-2076034781"/>
            <w:placeholder>
              <w:docPart w:val="1831E279E8E44E48BB4687BFFF3A40DF"/>
            </w:placeholder>
            <w:showingPlcHdr/>
            <w:text/>
          </w:sdtPr>
          <w:sdtContent>
            <w:tc>
              <w:tcPr>
                <w:tcW w:w="2551" w:type="dxa"/>
              </w:tcPr>
              <w:p w14:paraId="6ADA5527" w14:textId="77777777" w:rsidR="00B574C9" w:rsidRDefault="00B574C9" w:rsidP="00922950">
                <w:r>
                  <w:rPr>
                    <w:rStyle w:val="PlaceholderText"/>
                  </w:rPr>
                  <w:t>[Middle name]</w:t>
                </w:r>
              </w:p>
            </w:tc>
          </w:sdtContent>
        </w:sdt>
        <w:sdt>
          <w:sdtPr>
            <w:alias w:val="Last name"/>
            <w:tag w:val="authorLastName"/>
            <w:id w:val="-1088529830"/>
            <w:placeholder>
              <w:docPart w:val="3B3E709764A840288FCD581055838112"/>
            </w:placeholder>
            <w:text/>
          </w:sdtPr>
          <w:sdtContent>
            <w:tc>
              <w:tcPr>
                <w:tcW w:w="2642" w:type="dxa"/>
              </w:tcPr>
              <w:p w14:paraId="5501964E" w14:textId="77777777" w:rsidR="00B574C9" w:rsidRDefault="00927450" w:rsidP="00927450">
                <w:r>
                  <w:t>Johnson</w:t>
                </w:r>
              </w:p>
            </w:tc>
          </w:sdtContent>
        </w:sdt>
      </w:tr>
      <w:tr w:rsidR="00B574C9" w14:paraId="60F475C4" w14:textId="77777777" w:rsidTr="001A6A06">
        <w:trPr>
          <w:trHeight w:val="986"/>
        </w:trPr>
        <w:tc>
          <w:tcPr>
            <w:tcW w:w="491" w:type="dxa"/>
            <w:vMerge/>
            <w:shd w:val="clear" w:color="auto" w:fill="A6A6A6" w:themeFill="background1" w:themeFillShade="A6"/>
          </w:tcPr>
          <w:p w14:paraId="6A348680" w14:textId="77777777" w:rsidR="00B574C9" w:rsidRPr="001A6A06" w:rsidRDefault="00B574C9" w:rsidP="00CF1542">
            <w:pPr>
              <w:jc w:val="center"/>
              <w:rPr>
                <w:b/>
                <w:color w:val="FFFFFF" w:themeColor="background1"/>
              </w:rPr>
            </w:pPr>
          </w:p>
        </w:tc>
        <w:sdt>
          <w:sdtPr>
            <w:alias w:val="Biography"/>
            <w:tag w:val="authorBiography"/>
            <w:id w:val="938807824"/>
            <w:placeholder>
              <w:docPart w:val="A3757F21B6E8424E8347E6CFB564429B"/>
            </w:placeholder>
            <w:showingPlcHdr/>
          </w:sdtPr>
          <w:sdtContent>
            <w:tc>
              <w:tcPr>
                <w:tcW w:w="8525" w:type="dxa"/>
                <w:gridSpan w:val="4"/>
              </w:tcPr>
              <w:p w14:paraId="7C18DD73" w14:textId="77777777" w:rsidR="00B574C9" w:rsidRDefault="00B574C9" w:rsidP="00922950">
                <w:r>
                  <w:rPr>
                    <w:rStyle w:val="PlaceholderText"/>
                  </w:rPr>
                  <w:t>[Enter your biography]</w:t>
                </w:r>
              </w:p>
            </w:tc>
          </w:sdtContent>
        </w:sdt>
      </w:tr>
      <w:tr w:rsidR="00B574C9" w14:paraId="04355358" w14:textId="77777777" w:rsidTr="001A6A06">
        <w:trPr>
          <w:trHeight w:val="986"/>
        </w:trPr>
        <w:tc>
          <w:tcPr>
            <w:tcW w:w="491" w:type="dxa"/>
            <w:vMerge/>
            <w:shd w:val="clear" w:color="auto" w:fill="A6A6A6" w:themeFill="background1" w:themeFillShade="A6"/>
          </w:tcPr>
          <w:p w14:paraId="1D56DD1C" w14:textId="77777777" w:rsidR="00B574C9" w:rsidRPr="001A6A06" w:rsidRDefault="00B574C9" w:rsidP="00CF1542">
            <w:pPr>
              <w:jc w:val="center"/>
              <w:rPr>
                <w:b/>
                <w:color w:val="FFFFFF" w:themeColor="background1"/>
              </w:rPr>
            </w:pPr>
          </w:p>
        </w:tc>
        <w:sdt>
          <w:sdtPr>
            <w:alias w:val="Affiliation"/>
            <w:tag w:val="affiliation"/>
            <w:id w:val="2012937915"/>
            <w:placeholder>
              <w:docPart w:val="B48F406E7CC846888ADAB54072274871"/>
            </w:placeholder>
            <w:showingPlcHdr/>
            <w:text/>
          </w:sdtPr>
          <w:sdtContent>
            <w:tc>
              <w:tcPr>
                <w:tcW w:w="8525" w:type="dxa"/>
                <w:gridSpan w:val="4"/>
              </w:tcPr>
              <w:p w14:paraId="286D4D25" w14:textId="77777777" w:rsidR="00B574C9" w:rsidRDefault="00B574C9" w:rsidP="00B574C9">
                <w:r>
                  <w:rPr>
                    <w:rStyle w:val="PlaceholderText"/>
                  </w:rPr>
                  <w:t>[Enter the institution with which you are affiliated]</w:t>
                </w:r>
              </w:p>
            </w:tc>
          </w:sdtContent>
        </w:sdt>
      </w:tr>
    </w:tbl>
    <w:p w14:paraId="0CCB14B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B29567" w14:textId="77777777" w:rsidTr="00244BB0">
        <w:tc>
          <w:tcPr>
            <w:tcW w:w="9016" w:type="dxa"/>
            <w:shd w:val="clear" w:color="auto" w:fill="A6A6A6" w:themeFill="background1" w:themeFillShade="A6"/>
            <w:tcMar>
              <w:top w:w="113" w:type="dxa"/>
              <w:bottom w:w="113" w:type="dxa"/>
            </w:tcMar>
          </w:tcPr>
          <w:p w14:paraId="65E6575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69EF553" w14:textId="77777777" w:rsidTr="003F0D73">
        <w:sdt>
          <w:sdtPr>
            <w:rPr>
              <w:lang w:val="fr-FR"/>
            </w:rPr>
            <w:alias w:val="Article headword"/>
            <w:tag w:val="articleHeadword"/>
            <w:id w:val="-361440020"/>
            <w:placeholder>
              <w:docPart w:val="D1185DC8F09845E59B07E73C7DACC19B"/>
            </w:placeholder>
            <w:text/>
          </w:sdtPr>
          <w:sdtContent>
            <w:tc>
              <w:tcPr>
                <w:tcW w:w="9016" w:type="dxa"/>
                <w:tcMar>
                  <w:top w:w="113" w:type="dxa"/>
                  <w:bottom w:w="113" w:type="dxa"/>
                </w:tcMar>
              </w:tcPr>
              <w:p w14:paraId="6E1A6B9A" w14:textId="77777777" w:rsidR="003F0D73" w:rsidRPr="00FB589A" w:rsidRDefault="00927450" w:rsidP="00927450">
                <w:r w:rsidRPr="00927450">
                  <w:rPr>
                    <w:lang w:val="fr-FR"/>
                  </w:rPr>
                  <w:t xml:space="preserve">de Maistre, Roy, </w:t>
                </w:r>
                <w:r>
                  <w:rPr>
                    <w:lang w:val="fr-FR"/>
                  </w:rPr>
                  <w:t>(</w:t>
                </w:r>
                <w:r w:rsidRPr="00927450">
                  <w:rPr>
                    <w:lang w:val="fr-FR"/>
                  </w:rPr>
                  <w:t>1894-1968</w:t>
                </w:r>
                <w:r>
                  <w:rPr>
                    <w:lang w:val="fr-FR"/>
                  </w:rPr>
                  <w:t>)</w:t>
                </w:r>
              </w:p>
            </w:tc>
          </w:sdtContent>
        </w:sdt>
      </w:tr>
      <w:tr w:rsidR="00464699" w14:paraId="0778828B" w14:textId="77777777" w:rsidTr="00753BC4">
        <w:sdt>
          <w:sdtPr>
            <w:alias w:val="Variant headwords"/>
            <w:tag w:val="variantHeadwords"/>
            <w:id w:val="173464402"/>
            <w:placeholder>
              <w:docPart w:val="8A8CAACA0F4445C39B83482A1CDF86B3"/>
            </w:placeholder>
          </w:sdtPr>
          <w:sdtContent>
            <w:tc>
              <w:tcPr>
                <w:tcW w:w="9016" w:type="dxa"/>
                <w:tcMar>
                  <w:top w:w="113" w:type="dxa"/>
                  <w:bottom w:w="113" w:type="dxa"/>
                </w:tcMar>
              </w:tcPr>
              <w:p w14:paraId="1B3626BB" w14:textId="77777777" w:rsidR="00464699" w:rsidRDefault="00927450" w:rsidP="00927450">
                <w:r w:rsidRPr="00E045AC">
                  <w:rPr>
                    <w:lang w:val="fr-FR"/>
                  </w:rPr>
                  <w:t xml:space="preserve">De Maistre, </w:t>
                </w:r>
                <w:proofErr w:type="spellStart"/>
                <w:r w:rsidRPr="00E045AC">
                  <w:rPr>
                    <w:lang w:val="fr-FR"/>
                  </w:rPr>
                  <w:t>LeRoy</w:t>
                </w:r>
                <w:proofErr w:type="spellEnd"/>
                <w:r w:rsidRPr="00E045AC">
                  <w:rPr>
                    <w:lang w:val="fr-FR"/>
                  </w:rPr>
                  <w:t xml:space="preserve"> </w:t>
                </w:r>
                <w:proofErr w:type="spellStart"/>
                <w:r w:rsidRPr="00E045AC">
                  <w:rPr>
                    <w:lang w:val="fr-FR"/>
                  </w:rPr>
                  <w:t>Leveson</w:t>
                </w:r>
                <w:proofErr w:type="spellEnd"/>
                <w:r w:rsidRPr="00E045AC">
                  <w:rPr>
                    <w:lang w:val="fr-FR"/>
                  </w:rPr>
                  <w:t xml:space="preserve"> Laurent</w:t>
                </w:r>
              </w:p>
            </w:tc>
          </w:sdtContent>
        </w:sdt>
      </w:tr>
      <w:tr w:rsidR="00E85A05" w14:paraId="43E5806C" w14:textId="77777777" w:rsidTr="003F0D73">
        <w:sdt>
          <w:sdtPr>
            <w:alias w:val="Abstract"/>
            <w:tag w:val="abstract"/>
            <w:id w:val="-635871867"/>
            <w:placeholder>
              <w:docPart w:val="6574BCC67A584EB6B9A71B20F75F4F6E"/>
            </w:placeholder>
          </w:sdtPr>
          <w:sdtContent>
            <w:tc>
              <w:tcPr>
                <w:tcW w:w="9016" w:type="dxa"/>
                <w:tcMar>
                  <w:top w:w="113" w:type="dxa"/>
                  <w:bottom w:w="113" w:type="dxa"/>
                </w:tcMar>
              </w:tcPr>
              <w:p w14:paraId="3534C139" w14:textId="77777777" w:rsidR="00E85A05" w:rsidRDefault="00956966" w:rsidP="00956966">
                <w:r w:rsidRPr="00927450">
                  <w:t xml:space="preserve">Roy de </w:t>
                </w:r>
                <w:proofErr w:type="spellStart"/>
                <w:r w:rsidRPr="00927450">
                  <w:t>Maistre</w:t>
                </w:r>
                <w:proofErr w:type="spellEnd"/>
                <w:r w:rsidRPr="00927450">
                  <w:t xml:space="preserve"> was born in New South Wales and is recognised as an initiator of modern art practises in Australia</w:t>
                </w:r>
                <w:r w:rsidR="00753BC4">
                  <w:t xml:space="preserve">. </w:t>
                </w:r>
                <w:r w:rsidRPr="00927450">
                  <w:t xml:space="preserve">Aware of the new European painting schools of Post-impressionism and abstraction only through reading, de </w:t>
                </w:r>
                <w:proofErr w:type="spellStart"/>
                <w:r w:rsidRPr="00927450">
                  <w:t>Maistre</w:t>
                </w:r>
                <w:proofErr w:type="spellEnd"/>
                <w:r w:rsidRPr="00927450">
                  <w:t xml:space="preserve"> worked to devise a method of allying colour tones with musical notes and used the findings to produce works stylised in form and colour</w:t>
                </w:r>
                <w:r w:rsidR="00753BC4">
                  <w:t xml:space="preserve">. </w:t>
                </w:r>
                <w:r w:rsidRPr="00927450">
                  <w:t xml:space="preserve">This interest in colour, music, and decorative geometric form would characterise his future work. De </w:t>
                </w:r>
                <w:proofErr w:type="spellStart"/>
                <w:r w:rsidRPr="00927450">
                  <w:t>Maistre</w:t>
                </w:r>
                <w:proofErr w:type="spellEnd"/>
                <w:r w:rsidRPr="00927450">
                  <w:t xml:space="preserve"> also worked in design, first in the field of colour therapy for shell-shocked soldiers and l</w:t>
                </w:r>
                <w:r w:rsidR="00753BC4">
                  <w:t>ater producing a col</w:t>
                </w:r>
                <w:bookmarkStart w:id="0" w:name="_GoBack"/>
                <w:bookmarkEnd w:id="0"/>
                <w:r w:rsidR="00753BC4">
                  <w:t xml:space="preserve">our wheel — </w:t>
                </w:r>
                <w:r w:rsidRPr="00927450">
                  <w:t xml:space="preserve">patented as </w:t>
                </w:r>
                <w:r w:rsidR="00753BC4">
                  <w:t>‘</w:t>
                </w:r>
                <w:r w:rsidRPr="00927450">
                  <w:t xml:space="preserve">The De </w:t>
                </w:r>
                <w:proofErr w:type="spellStart"/>
                <w:r w:rsidRPr="00927450">
                  <w:t>Me</w:t>
                </w:r>
                <w:r w:rsidR="00753BC4">
                  <w:t>stre</w:t>
                </w:r>
                <w:proofErr w:type="spellEnd"/>
                <w:r w:rsidR="00753BC4">
                  <w:t xml:space="preserve"> Colour Harmonising Chart’ </w:t>
                </w:r>
                <w:proofErr w:type="gramStart"/>
                <w:r w:rsidR="00753BC4">
                  <w:t xml:space="preserve">— </w:t>
                </w:r>
                <w:r w:rsidRPr="00927450">
                  <w:t>which</w:t>
                </w:r>
                <w:proofErr w:type="gramEnd"/>
                <w:r w:rsidRPr="00927450">
                  <w:t xml:space="preserve"> gave directions for the matching of colours and tones and became very popular with interior decorators. In the 1930s, after moving to England, de </w:t>
                </w:r>
                <w:proofErr w:type="spellStart"/>
                <w:r w:rsidRPr="00927450">
                  <w:t>Maistre</w:t>
                </w:r>
                <w:proofErr w:type="spellEnd"/>
                <w:r w:rsidRPr="00927450">
                  <w:t xml:space="preserve"> joined the avant-garde group of painters centred round Herbert Read and the Mayor Gallery, London</w:t>
                </w:r>
                <w:r w:rsidR="00753BC4">
                  <w:t xml:space="preserve">. </w:t>
                </w:r>
                <w:r w:rsidRPr="00927450">
                  <w:t xml:space="preserve">He later became known as a painter of mainly religious works depicted in his highly coloured decorative cubist style. Besides being known for his own work, de </w:t>
                </w:r>
                <w:proofErr w:type="spellStart"/>
                <w:r w:rsidRPr="00927450">
                  <w:t>Maistre</w:t>
                </w:r>
                <w:proofErr w:type="spellEnd"/>
                <w:r w:rsidRPr="00927450">
                  <w:t xml:space="preserve"> is recognised for his formative influence on the British painter Francis Bacon and the Australian writer Patrick White.</w:t>
                </w:r>
              </w:p>
            </w:tc>
          </w:sdtContent>
        </w:sdt>
      </w:tr>
      <w:tr w:rsidR="003F0D73" w14:paraId="4B82C7FE" w14:textId="77777777" w:rsidTr="003F0D73">
        <w:sdt>
          <w:sdtPr>
            <w:rPr>
              <w:b/>
              <w:color w:val="385623" w:themeColor="accent6" w:themeShade="80"/>
            </w:rPr>
            <w:alias w:val="Article text"/>
            <w:tag w:val="articleText"/>
            <w:id w:val="634067588"/>
            <w:placeholder>
              <w:docPart w:val="CF20C8D9FA0745EDBF6518A779194E61"/>
            </w:placeholder>
          </w:sdtPr>
          <w:sdtContent>
            <w:tc>
              <w:tcPr>
                <w:tcW w:w="9016" w:type="dxa"/>
                <w:tcMar>
                  <w:top w:w="113" w:type="dxa"/>
                  <w:bottom w:w="113" w:type="dxa"/>
                </w:tcMar>
              </w:tcPr>
              <w:p w14:paraId="567C8B78" w14:textId="77777777" w:rsidR="00927450" w:rsidRPr="00927450" w:rsidRDefault="00927450" w:rsidP="00927450">
                <w:r w:rsidRPr="00927450">
                  <w:t xml:space="preserve">Roy de </w:t>
                </w:r>
                <w:proofErr w:type="spellStart"/>
                <w:r w:rsidRPr="00927450">
                  <w:t>Maistre</w:t>
                </w:r>
                <w:proofErr w:type="spellEnd"/>
                <w:r w:rsidRPr="00927450">
                  <w:t xml:space="preserve"> was born in New South Wales and is recognised as an initiator of modern art practises in Australia</w:t>
                </w:r>
                <w:r w:rsidR="00753BC4">
                  <w:t xml:space="preserve">. </w:t>
                </w:r>
                <w:r w:rsidRPr="00927450">
                  <w:t xml:space="preserve">Aware of the new European painting schools of Post-impressionism and abstraction only through reading, de </w:t>
                </w:r>
                <w:proofErr w:type="spellStart"/>
                <w:r w:rsidRPr="00927450">
                  <w:t>Maistre</w:t>
                </w:r>
                <w:proofErr w:type="spellEnd"/>
                <w:r w:rsidRPr="00927450">
                  <w:t xml:space="preserve"> worked to devise a method of allying colour tones with musical notes and used the findings to produce works stylised in form and colour</w:t>
                </w:r>
                <w:r w:rsidR="00753BC4">
                  <w:t xml:space="preserve">. </w:t>
                </w:r>
                <w:r w:rsidRPr="00927450">
                  <w:t xml:space="preserve">This interest in colour, music, and decorative geometric form would characterise his future work. De </w:t>
                </w:r>
                <w:proofErr w:type="spellStart"/>
                <w:r w:rsidRPr="00927450">
                  <w:t>Maistre</w:t>
                </w:r>
                <w:proofErr w:type="spellEnd"/>
                <w:r w:rsidRPr="00927450">
                  <w:t xml:space="preserve"> also worked in design, first in the field of colour therapy for shell-shocked soldiers and later producing a colour wheel – patented as </w:t>
                </w:r>
                <w:r w:rsidR="00753BC4">
                  <w:t>‘</w:t>
                </w:r>
                <w:r w:rsidRPr="00927450">
                  <w:t xml:space="preserve">The De </w:t>
                </w:r>
                <w:proofErr w:type="spellStart"/>
                <w:r w:rsidRPr="00927450">
                  <w:t>Mestre</w:t>
                </w:r>
                <w:proofErr w:type="spellEnd"/>
                <w:r w:rsidRPr="00927450">
                  <w:t xml:space="preserve"> Colour Harmonising Chart</w:t>
                </w:r>
                <w:r w:rsidR="00753BC4">
                  <w:t>’</w:t>
                </w:r>
                <w:r w:rsidRPr="00927450">
                  <w:t xml:space="preserve"> </w:t>
                </w:r>
                <w:proofErr w:type="gramStart"/>
                <w:r w:rsidRPr="00927450">
                  <w:t>– which</w:t>
                </w:r>
                <w:proofErr w:type="gramEnd"/>
                <w:r w:rsidRPr="00927450">
                  <w:t xml:space="preserve"> gave directions for the matching of colours and tones and became very popular with interior decorators. In the 1930s, after moving to England, de </w:t>
                </w:r>
                <w:proofErr w:type="spellStart"/>
                <w:r w:rsidRPr="00927450">
                  <w:t>Maistre</w:t>
                </w:r>
                <w:proofErr w:type="spellEnd"/>
                <w:r w:rsidRPr="00927450">
                  <w:t xml:space="preserve"> joined the avant-garde group of painters centred round Herbert Read and the Mayor Gallery, London</w:t>
                </w:r>
                <w:r w:rsidR="00753BC4">
                  <w:t xml:space="preserve">. </w:t>
                </w:r>
                <w:r w:rsidRPr="00927450">
                  <w:t xml:space="preserve">He later became known as a painter of mainly religious works depicted in his highly coloured decorative cubist style. Besides being known for his own work, de </w:t>
                </w:r>
                <w:proofErr w:type="spellStart"/>
                <w:r w:rsidRPr="00927450">
                  <w:t>Maistre</w:t>
                </w:r>
                <w:proofErr w:type="spellEnd"/>
                <w:r w:rsidRPr="00927450">
                  <w:t xml:space="preserve"> is recognised for his formative influence on the British painter Francis Bacon and the Australian writer Patrick White.</w:t>
                </w:r>
              </w:p>
              <w:p w14:paraId="02FF6B71" w14:textId="77777777" w:rsidR="00927450" w:rsidRPr="00927450" w:rsidRDefault="00927450" w:rsidP="00927450"/>
              <w:p w14:paraId="1BC9704C" w14:textId="77777777" w:rsidR="00956966" w:rsidRDefault="00927450" w:rsidP="00927450">
                <w:r w:rsidRPr="00927450">
                  <w:t xml:space="preserve">De </w:t>
                </w:r>
                <w:proofErr w:type="spellStart"/>
                <w:r w:rsidRPr="00927450">
                  <w:t>Maistre</w:t>
                </w:r>
                <w:proofErr w:type="spellEnd"/>
                <w:r w:rsidRPr="00927450">
                  <w:t xml:space="preserve"> was a student of art and music in Sydney when he gained notoriety for an exhibition held in 1919 with fellow artist Roland Wakelin</w:t>
                </w:r>
                <w:r w:rsidR="00753BC4">
                  <w:t xml:space="preserve">. </w:t>
                </w:r>
                <w:r w:rsidRPr="00927450">
                  <w:t>The small stylised paintings, in which the artists allied colour tones with musical notes, paved the way for Australia’s first abstract painting,</w:t>
                </w:r>
                <w:r w:rsidRPr="00927450">
                  <w:rPr>
                    <w:i/>
                  </w:rPr>
                  <w:t xml:space="preserve"> Rhythmic Composition in Yellow Green Minor</w:t>
                </w:r>
                <w:r w:rsidRPr="00927450">
                  <w:t>, produced by the artist later the same year.</w:t>
                </w:r>
              </w:p>
              <w:p w14:paraId="19E5C777" w14:textId="77777777" w:rsidR="00956966" w:rsidRDefault="00956966" w:rsidP="00927450"/>
              <w:p w14:paraId="1F21DF06" w14:textId="77777777" w:rsidR="00956966" w:rsidRDefault="00956966" w:rsidP="00956966">
                <w:pPr>
                  <w:keepNext/>
                </w:pPr>
                <w:r>
                  <w:t>File: demaistre.jpg</w:t>
                </w:r>
              </w:p>
              <w:p w14:paraId="7175A4E5" w14:textId="77777777" w:rsidR="00956966" w:rsidRDefault="00753BC4" w:rsidP="00956966">
                <w:pPr>
                  <w:pStyle w:val="Caption"/>
                </w:pPr>
                <w:fldSimple w:instr=" SEQ Figure \* ARABIC ">
                  <w:r w:rsidR="00956966">
                    <w:rPr>
                      <w:noProof/>
                    </w:rPr>
                    <w:t>1</w:t>
                  </w:r>
                </w:fldSimple>
                <w:r w:rsidR="00956966">
                  <w:t xml:space="preserve"> </w:t>
                </w:r>
                <w:r w:rsidR="00956966" w:rsidRPr="000927B8">
                  <w:t xml:space="preserve">Roy de </w:t>
                </w:r>
                <w:proofErr w:type="spellStart"/>
                <w:r w:rsidR="00956966" w:rsidRPr="000927B8">
                  <w:t>Maistre</w:t>
                </w:r>
                <w:proofErr w:type="spellEnd"/>
                <w:r w:rsidR="00956966" w:rsidRPr="000927B8">
                  <w:t xml:space="preserve">, </w:t>
                </w:r>
                <w:r w:rsidR="00956966" w:rsidRPr="00956966">
                  <w:rPr>
                    <w:i/>
                  </w:rPr>
                  <w:t>Rhythmic Composition in Yellow Green Minor</w:t>
                </w:r>
                <w:r w:rsidR="00956966" w:rsidRPr="000927B8">
                  <w:t xml:space="preserve">, 1919, oil on paperboard, 85.3 x 115.3 cm, collection: </w:t>
                </w:r>
                <w:r w:rsidR="00956966" w:rsidRPr="000927B8">
                  <w:lastRenderedPageBreak/>
                  <w:t>Art Gallery of NSW, Accession no: OA17.1960 (http://www.artgallery.nsw.gov.au/collection/works/OA17.1960/)</w:t>
                </w:r>
              </w:p>
              <w:p w14:paraId="4943DC7A" w14:textId="77777777" w:rsidR="00927450" w:rsidRPr="00927450" w:rsidRDefault="00927450" w:rsidP="00927450">
                <w:r w:rsidRPr="00927450">
                  <w:t>In 1923</w:t>
                </w:r>
                <w:r>
                  <w:t>,</w:t>
                </w:r>
                <w:r w:rsidRPr="00927450">
                  <w:t xml:space="preserve"> de </w:t>
                </w:r>
                <w:proofErr w:type="spellStart"/>
                <w:r w:rsidRPr="00927450">
                  <w:t>Maistre</w:t>
                </w:r>
                <w:proofErr w:type="spellEnd"/>
                <w:r w:rsidRPr="00927450">
                  <w:t xml:space="preserve"> won the Society of Artists travelling scholarship, enabling him to spend eighteen months painting in Europe and to exhibit in the 1924 </w:t>
                </w:r>
                <w:proofErr w:type="spellStart"/>
                <w:r w:rsidRPr="00927450">
                  <w:t>Société</w:t>
                </w:r>
                <w:proofErr w:type="spellEnd"/>
                <w:r w:rsidRPr="00927450">
                  <w:t xml:space="preserve"> </w:t>
                </w:r>
                <w:proofErr w:type="spellStart"/>
                <w:r w:rsidRPr="00927450">
                  <w:t>Nationale</w:t>
                </w:r>
                <w:proofErr w:type="spellEnd"/>
                <w:r w:rsidRPr="00927450">
                  <w:t xml:space="preserve"> des Beaux Arts exhibition in Paris. Returning to Australia in 1925, he found the art community largely unsympathetic to abstract art, and modified his painting style to one of a stylised, rather than abstracted, modernism. For the next four years de </w:t>
                </w:r>
                <w:proofErr w:type="spellStart"/>
                <w:r w:rsidRPr="00927450">
                  <w:t>Maistre</w:t>
                </w:r>
                <w:proofErr w:type="spellEnd"/>
                <w:r w:rsidRPr="00927450">
                  <w:t xml:space="preserve"> continued painting and working on decorative projects, such as the painting of the Children’s Chapel in St James Church, Sydney. In 1930, he left Australia never to return. </w:t>
                </w:r>
              </w:p>
              <w:p w14:paraId="4B6E14C1" w14:textId="77777777" w:rsidR="00927450" w:rsidRPr="00927450" w:rsidRDefault="00927450" w:rsidP="00927450"/>
              <w:p w14:paraId="591F012F" w14:textId="77777777" w:rsidR="00927450" w:rsidRPr="00927450" w:rsidRDefault="00927450" w:rsidP="00927450">
                <w:r w:rsidRPr="00927450">
                  <w:t xml:space="preserve">De </w:t>
                </w:r>
                <w:proofErr w:type="spellStart"/>
                <w:r w:rsidRPr="00927450">
                  <w:t>Maistre</w:t>
                </w:r>
                <w:proofErr w:type="spellEnd"/>
                <w:r w:rsidRPr="00927450">
                  <w:t xml:space="preserve"> settled in London, where he was quickly absorbed into the London art world, exhibiting with Francis Bacon in 1930. Bacon exhibited furniture and rugs, and de </w:t>
                </w:r>
                <w:proofErr w:type="spellStart"/>
                <w:r w:rsidRPr="00927450">
                  <w:t>Maistre</w:t>
                </w:r>
                <w:proofErr w:type="spellEnd"/>
                <w:r w:rsidRPr="00927450">
                  <w:t xml:space="preserve"> paintings</w:t>
                </w:r>
                <w:r w:rsidR="00753BC4">
                  <w:t xml:space="preserve">. </w:t>
                </w:r>
                <w:r w:rsidRPr="00927450">
                  <w:t xml:space="preserve">Between 1930 and 1940, </w:t>
                </w:r>
                <w:r w:rsidR="007115E1">
                  <w:t xml:space="preserve">de </w:t>
                </w:r>
                <w:proofErr w:type="spellStart"/>
                <w:r w:rsidR="007115E1">
                  <w:t>Maistre</w:t>
                </w:r>
                <w:proofErr w:type="spellEnd"/>
                <w:r w:rsidR="007115E1">
                  <w:t xml:space="preserve"> was involved with </w:t>
                </w:r>
                <w:r w:rsidRPr="00927450">
                  <w:t>London’</w:t>
                </w:r>
                <w:r w:rsidR="007115E1">
                  <w:t xml:space="preserve">s avant-garde artists and </w:t>
                </w:r>
                <w:r w:rsidRPr="00927450">
                  <w:t xml:space="preserve">the Mayor Gallery, and had work featured in the first edition of Herbert Read’s </w:t>
                </w:r>
                <w:r w:rsidRPr="00927450">
                  <w:rPr>
                    <w:i/>
                  </w:rPr>
                  <w:t xml:space="preserve">Art Now </w:t>
                </w:r>
                <w:r w:rsidRPr="00927450">
                  <w:t xml:space="preserve">(1933). He had regular one-artist exhibitions in several London galleries, as well as in Birmingham, Manchester, and Leeds. He also exhibited frequently in group exhibitions, and was featured in articles and books, such as John </w:t>
                </w:r>
                <w:proofErr w:type="spellStart"/>
                <w:r w:rsidRPr="00927450">
                  <w:t>Rothenstein’s</w:t>
                </w:r>
                <w:proofErr w:type="spellEnd"/>
                <w:r w:rsidRPr="00927450">
                  <w:t xml:space="preserve"> </w:t>
                </w:r>
                <w:r w:rsidRPr="00927450">
                  <w:rPr>
                    <w:i/>
                  </w:rPr>
                  <w:t>Modern English Painters</w:t>
                </w:r>
                <w:r w:rsidRPr="00927450">
                  <w:t xml:space="preserve">. De </w:t>
                </w:r>
                <w:proofErr w:type="spellStart"/>
                <w:r w:rsidRPr="00927450">
                  <w:t>Maistre</w:t>
                </w:r>
                <w:proofErr w:type="spellEnd"/>
                <w:r w:rsidRPr="00927450">
                  <w:t xml:space="preserve"> dabbled in Surrealism, but mainly worked in a style with Post-impressionist and Cubist features. In 1934 he returned to his colour/music work and produced several large abstract works based on musical passages, as well as plans for a filmed colour/music ballet. He formed work and social connections with many well-known figures including Bacon, prominent art critic </w:t>
                </w:r>
                <w:proofErr w:type="spellStart"/>
                <w:r w:rsidRPr="00927450">
                  <w:t>Rothenstein</w:t>
                </w:r>
                <w:proofErr w:type="spellEnd"/>
                <w:r w:rsidRPr="00927450">
                  <w:t xml:space="preserve">, politician </w:t>
                </w:r>
                <w:proofErr w:type="spellStart"/>
                <w:r w:rsidRPr="00927450">
                  <w:t>Rab</w:t>
                </w:r>
                <w:proofErr w:type="spellEnd"/>
                <w:r w:rsidRPr="00927450">
                  <w:t xml:space="preserve"> Butler, dance critic Nigel Gosling, and Patrick White.</w:t>
                </w:r>
              </w:p>
              <w:p w14:paraId="157D5672" w14:textId="77777777" w:rsidR="00927450" w:rsidRPr="00927450" w:rsidRDefault="00927450" w:rsidP="00927450"/>
              <w:p w14:paraId="046A1C40" w14:textId="77777777" w:rsidR="00956966" w:rsidRDefault="00927450" w:rsidP="00927450">
                <w:r w:rsidRPr="00927450">
                  <w:t xml:space="preserve">After 1940 de </w:t>
                </w:r>
                <w:proofErr w:type="spellStart"/>
                <w:r w:rsidRPr="00927450">
                  <w:t>Maistre</w:t>
                </w:r>
                <w:proofErr w:type="spellEnd"/>
                <w:r w:rsidRPr="00927450">
                  <w:t xml:space="preserve"> was mainly known as a painter of religious works, in which he painted devotional subjects with stylised colour and form, often including musical references. He was commissioned to paint The Stations of the Cross in Westminster Cathedral, London and his work was purchased by several English public galleries, including the Tate Gallery London, which has five of his paintings</w:t>
                </w:r>
                <w:r w:rsidR="00753BC4">
                  <w:t xml:space="preserve">. </w:t>
                </w:r>
                <w:r w:rsidRPr="00927450">
                  <w:t xml:space="preserve">De </w:t>
                </w:r>
                <w:proofErr w:type="spellStart"/>
                <w:r w:rsidRPr="00927450">
                  <w:t>Maistre</w:t>
                </w:r>
                <w:proofErr w:type="spellEnd"/>
                <w:r w:rsidRPr="00927450">
                  <w:t xml:space="preserve"> died in London in 1968.</w:t>
                </w:r>
              </w:p>
              <w:p w14:paraId="75CA65A4" w14:textId="77777777" w:rsidR="00956966" w:rsidRDefault="00956966" w:rsidP="00927450"/>
              <w:p w14:paraId="70AA2CBA" w14:textId="77777777" w:rsidR="003F0D73" w:rsidRPr="00927450" w:rsidRDefault="00956966" w:rsidP="00956966">
                <w:pPr>
                  <w:pStyle w:val="Authornote"/>
                </w:pPr>
                <w:r w:rsidRPr="00956966">
                  <w:t xml:space="preserve">Copyright holders on de </w:t>
                </w:r>
                <w:proofErr w:type="spellStart"/>
                <w:r w:rsidRPr="00956966">
                  <w:t>Maistre’s</w:t>
                </w:r>
                <w:proofErr w:type="spellEnd"/>
                <w:r w:rsidRPr="00956966">
                  <w:t xml:space="preserve"> w</w:t>
                </w:r>
                <w:r>
                  <w:t>ork (both need to be consulted):</w:t>
                </w:r>
                <w:r w:rsidRPr="00956966">
                  <w:t xml:space="preserve"> Caroline de </w:t>
                </w:r>
                <w:proofErr w:type="spellStart"/>
                <w:r w:rsidRPr="00956966">
                  <w:t>Mestre</w:t>
                </w:r>
                <w:proofErr w:type="spellEnd"/>
                <w:r w:rsidRPr="00956966">
                  <w:t xml:space="preserve"> Walker, caroline.dem_walker@yahoo.co.uk; Belinda Price, Jamesbelinda.price@talktalk.net</w:t>
                </w:r>
              </w:p>
            </w:tc>
          </w:sdtContent>
        </w:sdt>
      </w:tr>
      <w:tr w:rsidR="003235A7" w14:paraId="04FB1820" w14:textId="77777777" w:rsidTr="003235A7">
        <w:tc>
          <w:tcPr>
            <w:tcW w:w="9016" w:type="dxa"/>
          </w:tcPr>
          <w:p w14:paraId="733F2ED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EF41732FD674E3D9CD34F23E08002A7"/>
              </w:placeholder>
            </w:sdtPr>
            <w:sdtContent>
              <w:p w14:paraId="59F3F612" w14:textId="77777777" w:rsidR="00956966" w:rsidRDefault="00753BC4" w:rsidP="00956966">
                <w:sdt>
                  <w:sdtPr>
                    <w:id w:val="1034466424"/>
                    <w:citation/>
                  </w:sdtPr>
                  <w:sdtContent>
                    <w:r w:rsidR="00846199">
                      <w:fldChar w:fldCharType="begin"/>
                    </w:r>
                    <w:r w:rsidR="00846199">
                      <w:rPr>
                        <w:lang w:val="en-US"/>
                      </w:rPr>
                      <w:instrText xml:space="preserve"> CITATION Edw13 \l 1033 </w:instrText>
                    </w:r>
                    <w:r w:rsidR="00846199">
                      <w:fldChar w:fldCharType="separate"/>
                    </w:r>
                    <w:r w:rsidR="00846199">
                      <w:rPr>
                        <w:noProof/>
                        <w:lang w:val="en-US"/>
                      </w:rPr>
                      <w:t>(Edwards)</w:t>
                    </w:r>
                    <w:r w:rsidR="00846199">
                      <w:fldChar w:fldCharType="end"/>
                    </w:r>
                  </w:sdtContent>
                </w:sdt>
              </w:p>
              <w:p w14:paraId="7F33EAF9" w14:textId="77777777" w:rsidR="00846199" w:rsidRDefault="00846199" w:rsidP="00956966"/>
              <w:p w14:paraId="05CA5BE1" w14:textId="77777777" w:rsidR="00846199" w:rsidRDefault="00753BC4" w:rsidP="00956966">
                <w:sdt>
                  <w:sdtPr>
                    <w:id w:val="1852137729"/>
                    <w:citation/>
                  </w:sdtPr>
                  <w:sdtContent>
                    <w:r w:rsidR="00846199">
                      <w:fldChar w:fldCharType="begin"/>
                    </w:r>
                    <w:r w:rsidR="00846199">
                      <w:rPr>
                        <w:lang w:val="en-US"/>
                      </w:rPr>
                      <w:instrText xml:space="preserve"> CITATION Hut14 \l 1033 </w:instrText>
                    </w:r>
                    <w:r w:rsidR="00846199">
                      <w:fldChar w:fldCharType="separate"/>
                    </w:r>
                    <w:r w:rsidR="00846199">
                      <w:rPr>
                        <w:noProof/>
                        <w:lang w:val="en-US"/>
                      </w:rPr>
                      <w:t>(Hutchinson)</w:t>
                    </w:r>
                    <w:r w:rsidR="00846199">
                      <w:fldChar w:fldCharType="end"/>
                    </w:r>
                  </w:sdtContent>
                </w:sdt>
              </w:p>
              <w:p w14:paraId="3F337F4F" w14:textId="77777777" w:rsidR="00846199" w:rsidRDefault="00846199" w:rsidP="00956966"/>
              <w:p w14:paraId="35A7D8DC" w14:textId="77777777" w:rsidR="00846199" w:rsidRDefault="00753BC4" w:rsidP="00956966">
                <w:sdt>
                  <w:sdtPr>
                    <w:id w:val="-709038506"/>
                    <w:citation/>
                  </w:sdtPr>
                  <w:sdtContent>
                    <w:r w:rsidR="00846199">
                      <w:fldChar w:fldCharType="begin"/>
                    </w:r>
                    <w:r w:rsidR="00846199">
                      <w:rPr>
                        <w:lang w:val="en-US"/>
                      </w:rPr>
                      <w:instrText xml:space="preserve"> CITATION Joh88 \l 1033 </w:instrText>
                    </w:r>
                    <w:r w:rsidR="00846199">
                      <w:fldChar w:fldCharType="separate"/>
                    </w:r>
                    <w:r w:rsidR="00846199">
                      <w:rPr>
                        <w:noProof/>
                        <w:lang w:val="en-US"/>
                      </w:rPr>
                      <w:t>(Johnson)</w:t>
                    </w:r>
                    <w:r w:rsidR="00846199">
                      <w:fldChar w:fldCharType="end"/>
                    </w:r>
                  </w:sdtContent>
                </w:sdt>
              </w:p>
              <w:p w14:paraId="03373DA0" w14:textId="77777777" w:rsidR="0061138D" w:rsidRDefault="0061138D" w:rsidP="00956966"/>
              <w:p w14:paraId="7943E476" w14:textId="77777777" w:rsidR="0061138D" w:rsidRDefault="00753BC4" w:rsidP="00956966">
                <w:sdt>
                  <w:sdtPr>
                    <w:id w:val="528994840"/>
                    <w:citation/>
                  </w:sdtPr>
                  <w:sdtContent>
                    <w:r w:rsidR="0061138D">
                      <w:fldChar w:fldCharType="begin"/>
                    </w:r>
                    <w:r w:rsidR="0061138D">
                      <w:rPr>
                        <w:lang w:val="en-US"/>
                      </w:rPr>
                      <w:instrText xml:space="preserve"> CITATION Joh951 \l 1033 </w:instrText>
                    </w:r>
                    <w:r w:rsidR="0061138D">
                      <w:fldChar w:fldCharType="separate"/>
                    </w:r>
                    <w:r w:rsidR="0061138D">
                      <w:rPr>
                        <w:noProof/>
                        <w:lang w:val="en-US"/>
                      </w:rPr>
                      <w:t>(Johnson, Roy de Maistre. The English Years 1930-1968)</w:t>
                    </w:r>
                    <w:r w:rsidR="0061138D">
                      <w:fldChar w:fldCharType="end"/>
                    </w:r>
                  </w:sdtContent>
                </w:sdt>
              </w:p>
              <w:p w14:paraId="3CA06BB2" w14:textId="77777777" w:rsidR="0061138D" w:rsidRDefault="0061138D" w:rsidP="00956966"/>
              <w:p w14:paraId="32AF2A6B" w14:textId="0B96D8A6" w:rsidR="003235A7" w:rsidRDefault="00753BC4" w:rsidP="00956966">
                <w:sdt>
                  <w:sdtPr>
                    <w:id w:val="1254628550"/>
                    <w:citation/>
                  </w:sdtPr>
                  <w:sdtContent>
                    <w:r w:rsidR="0061138D">
                      <w:fldChar w:fldCharType="begin"/>
                    </w:r>
                    <w:r w:rsidR="0061138D">
                      <w:rPr>
                        <w:lang w:val="en-US"/>
                      </w:rPr>
                      <w:instrText xml:space="preserve"> CITATION Ste08 \l 1033 </w:instrText>
                    </w:r>
                    <w:r w:rsidR="0061138D">
                      <w:fldChar w:fldCharType="separate"/>
                    </w:r>
                    <w:r w:rsidR="0061138D">
                      <w:rPr>
                        <w:noProof/>
                        <w:lang w:val="en-US"/>
                      </w:rPr>
                      <w:t>(Stephen)</w:t>
                    </w:r>
                    <w:r w:rsidR="0061138D">
                      <w:fldChar w:fldCharType="end"/>
                    </w:r>
                  </w:sdtContent>
                </w:sdt>
              </w:p>
            </w:sdtContent>
          </w:sdt>
        </w:tc>
      </w:tr>
    </w:tbl>
    <w:p w14:paraId="2FD9418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D6413" w14:textId="77777777" w:rsidR="00753BC4" w:rsidRDefault="00753BC4" w:rsidP="007A0D55">
      <w:pPr>
        <w:spacing w:after="0" w:line="240" w:lineRule="auto"/>
      </w:pPr>
      <w:r>
        <w:separator/>
      </w:r>
    </w:p>
  </w:endnote>
  <w:endnote w:type="continuationSeparator" w:id="0">
    <w:p w14:paraId="47459CDA" w14:textId="77777777" w:rsidR="00753BC4" w:rsidRDefault="00753B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34024" w14:textId="77777777" w:rsidR="00753BC4" w:rsidRDefault="00753BC4" w:rsidP="007A0D55">
      <w:pPr>
        <w:spacing w:after="0" w:line="240" w:lineRule="auto"/>
      </w:pPr>
      <w:r>
        <w:separator/>
      </w:r>
    </w:p>
  </w:footnote>
  <w:footnote w:type="continuationSeparator" w:id="0">
    <w:p w14:paraId="65552B4A" w14:textId="77777777" w:rsidR="00753BC4" w:rsidRDefault="00753BC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BBDEA" w14:textId="77777777" w:rsidR="00753BC4" w:rsidRDefault="00753BC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11B291" w14:textId="77777777" w:rsidR="00753BC4" w:rsidRDefault="00753B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450"/>
    <w:rsid w:val="00032559"/>
    <w:rsid w:val="00052040"/>
    <w:rsid w:val="000A23E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138D"/>
    <w:rsid w:val="006D0412"/>
    <w:rsid w:val="007115E1"/>
    <w:rsid w:val="007411B9"/>
    <w:rsid w:val="00753BC4"/>
    <w:rsid w:val="00780D95"/>
    <w:rsid w:val="00780DC7"/>
    <w:rsid w:val="007A0D55"/>
    <w:rsid w:val="007B3377"/>
    <w:rsid w:val="007E5F44"/>
    <w:rsid w:val="00821DE3"/>
    <w:rsid w:val="00846199"/>
    <w:rsid w:val="00846CE1"/>
    <w:rsid w:val="008A5B87"/>
    <w:rsid w:val="00922950"/>
    <w:rsid w:val="00927450"/>
    <w:rsid w:val="0095696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2EB7"/>
    <w:rsid w:val="00DC6B48"/>
    <w:rsid w:val="00DF01B0"/>
    <w:rsid w:val="00E85A05"/>
    <w:rsid w:val="00E95829"/>
    <w:rsid w:val="00EA606C"/>
    <w:rsid w:val="00EB0C8C"/>
    <w:rsid w:val="00EB51FD"/>
    <w:rsid w:val="00EB77DB"/>
    <w:rsid w:val="00ED139F"/>
    <w:rsid w:val="00EF74F7"/>
    <w:rsid w:val="00F04B1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AF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7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450"/>
    <w:rPr>
      <w:rFonts w:ascii="Tahoma" w:hAnsi="Tahoma" w:cs="Tahoma"/>
      <w:sz w:val="16"/>
      <w:szCs w:val="16"/>
    </w:rPr>
  </w:style>
  <w:style w:type="paragraph" w:styleId="Caption">
    <w:name w:val="caption"/>
    <w:basedOn w:val="Normal"/>
    <w:next w:val="Normal"/>
    <w:uiPriority w:val="35"/>
    <w:semiHidden/>
    <w:qFormat/>
    <w:rsid w:val="00956966"/>
    <w:pPr>
      <w:spacing w:after="200" w:line="240" w:lineRule="auto"/>
    </w:pPr>
    <w:rPr>
      <w:b/>
      <w:bCs/>
      <w:color w:val="5B9BD5" w:themeColor="accent1"/>
      <w:sz w:val="18"/>
      <w:szCs w:val="18"/>
    </w:rPr>
  </w:style>
  <w:style w:type="character" w:styleId="Hyperlink">
    <w:name w:val="Hyperlink"/>
    <w:rsid w:val="0095696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7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450"/>
    <w:rPr>
      <w:rFonts w:ascii="Tahoma" w:hAnsi="Tahoma" w:cs="Tahoma"/>
      <w:sz w:val="16"/>
      <w:szCs w:val="16"/>
    </w:rPr>
  </w:style>
  <w:style w:type="paragraph" w:styleId="Caption">
    <w:name w:val="caption"/>
    <w:basedOn w:val="Normal"/>
    <w:next w:val="Normal"/>
    <w:uiPriority w:val="35"/>
    <w:semiHidden/>
    <w:qFormat/>
    <w:rsid w:val="00956966"/>
    <w:pPr>
      <w:spacing w:after="200" w:line="240" w:lineRule="auto"/>
    </w:pPr>
    <w:rPr>
      <w:b/>
      <w:bCs/>
      <w:color w:val="5B9BD5" w:themeColor="accent1"/>
      <w:sz w:val="18"/>
      <w:szCs w:val="18"/>
    </w:rPr>
  </w:style>
  <w:style w:type="character" w:styleId="Hyperlink">
    <w:name w:val="Hyperlink"/>
    <w:rsid w:val="00956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3C834C67A435F83A5B001F3DE3B57"/>
        <w:category>
          <w:name w:val="General"/>
          <w:gallery w:val="placeholder"/>
        </w:category>
        <w:types>
          <w:type w:val="bbPlcHdr"/>
        </w:types>
        <w:behaviors>
          <w:behavior w:val="content"/>
        </w:behaviors>
        <w:guid w:val="{0214AF00-779B-4785-AE91-8A1C8FE3819B}"/>
      </w:docPartPr>
      <w:docPartBody>
        <w:p w:rsidR="00B76E14" w:rsidRDefault="007A792A">
          <w:pPr>
            <w:pStyle w:val="D7B3C834C67A435F83A5B001F3DE3B57"/>
          </w:pPr>
          <w:r w:rsidRPr="00CC586D">
            <w:rPr>
              <w:rStyle w:val="PlaceholderText"/>
              <w:b/>
              <w:color w:val="FFFFFF" w:themeColor="background1"/>
            </w:rPr>
            <w:t>[Salutation]</w:t>
          </w:r>
        </w:p>
      </w:docPartBody>
    </w:docPart>
    <w:docPart>
      <w:docPartPr>
        <w:name w:val="1B2B92CED64E41E1AB89228FE6492894"/>
        <w:category>
          <w:name w:val="General"/>
          <w:gallery w:val="placeholder"/>
        </w:category>
        <w:types>
          <w:type w:val="bbPlcHdr"/>
        </w:types>
        <w:behaviors>
          <w:behavior w:val="content"/>
        </w:behaviors>
        <w:guid w:val="{2BCC276F-CCC7-4BA1-970D-D888B837C8A5}"/>
      </w:docPartPr>
      <w:docPartBody>
        <w:p w:rsidR="00B76E14" w:rsidRDefault="007A792A">
          <w:pPr>
            <w:pStyle w:val="1B2B92CED64E41E1AB89228FE6492894"/>
          </w:pPr>
          <w:r>
            <w:rPr>
              <w:rStyle w:val="PlaceholderText"/>
            </w:rPr>
            <w:t>[First name]</w:t>
          </w:r>
        </w:p>
      </w:docPartBody>
    </w:docPart>
    <w:docPart>
      <w:docPartPr>
        <w:name w:val="1831E279E8E44E48BB4687BFFF3A40DF"/>
        <w:category>
          <w:name w:val="General"/>
          <w:gallery w:val="placeholder"/>
        </w:category>
        <w:types>
          <w:type w:val="bbPlcHdr"/>
        </w:types>
        <w:behaviors>
          <w:behavior w:val="content"/>
        </w:behaviors>
        <w:guid w:val="{FBE86E1A-13B2-450C-8D27-30963AD6CA92}"/>
      </w:docPartPr>
      <w:docPartBody>
        <w:p w:rsidR="00B76E14" w:rsidRDefault="007A792A">
          <w:pPr>
            <w:pStyle w:val="1831E279E8E44E48BB4687BFFF3A40DF"/>
          </w:pPr>
          <w:r>
            <w:rPr>
              <w:rStyle w:val="PlaceholderText"/>
            </w:rPr>
            <w:t>[Middle name]</w:t>
          </w:r>
        </w:p>
      </w:docPartBody>
    </w:docPart>
    <w:docPart>
      <w:docPartPr>
        <w:name w:val="3B3E709764A840288FCD581055838112"/>
        <w:category>
          <w:name w:val="General"/>
          <w:gallery w:val="placeholder"/>
        </w:category>
        <w:types>
          <w:type w:val="bbPlcHdr"/>
        </w:types>
        <w:behaviors>
          <w:behavior w:val="content"/>
        </w:behaviors>
        <w:guid w:val="{C9B096C7-09A8-4A58-A0AF-CDDA3A0C742C}"/>
      </w:docPartPr>
      <w:docPartBody>
        <w:p w:rsidR="00B76E14" w:rsidRDefault="007A792A">
          <w:pPr>
            <w:pStyle w:val="3B3E709764A840288FCD581055838112"/>
          </w:pPr>
          <w:r>
            <w:rPr>
              <w:rStyle w:val="PlaceholderText"/>
            </w:rPr>
            <w:t>[Last name]</w:t>
          </w:r>
        </w:p>
      </w:docPartBody>
    </w:docPart>
    <w:docPart>
      <w:docPartPr>
        <w:name w:val="A3757F21B6E8424E8347E6CFB564429B"/>
        <w:category>
          <w:name w:val="General"/>
          <w:gallery w:val="placeholder"/>
        </w:category>
        <w:types>
          <w:type w:val="bbPlcHdr"/>
        </w:types>
        <w:behaviors>
          <w:behavior w:val="content"/>
        </w:behaviors>
        <w:guid w:val="{5C84E4E2-59EF-4F53-B2AA-3E325C2A9864}"/>
      </w:docPartPr>
      <w:docPartBody>
        <w:p w:rsidR="00B76E14" w:rsidRDefault="007A792A">
          <w:pPr>
            <w:pStyle w:val="A3757F21B6E8424E8347E6CFB564429B"/>
          </w:pPr>
          <w:r>
            <w:rPr>
              <w:rStyle w:val="PlaceholderText"/>
            </w:rPr>
            <w:t>[Enter your biography]</w:t>
          </w:r>
        </w:p>
      </w:docPartBody>
    </w:docPart>
    <w:docPart>
      <w:docPartPr>
        <w:name w:val="B48F406E7CC846888ADAB54072274871"/>
        <w:category>
          <w:name w:val="General"/>
          <w:gallery w:val="placeholder"/>
        </w:category>
        <w:types>
          <w:type w:val="bbPlcHdr"/>
        </w:types>
        <w:behaviors>
          <w:behavior w:val="content"/>
        </w:behaviors>
        <w:guid w:val="{C6890522-7E1B-4999-96B0-87E0D3A58A67}"/>
      </w:docPartPr>
      <w:docPartBody>
        <w:p w:rsidR="00B76E14" w:rsidRDefault="007A792A">
          <w:pPr>
            <w:pStyle w:val="B48F406E7CC846888ADAB54072274871"/>
          </w:pPr>
          <w:r>
            <w:rPr>
              <w:rStyle w:val="PlaceholderText"/>
            </w:rPr>
            <w:t>[Enter the institution with which you are affiliated]</w:t>
          </w:r>
        </w:p>
      </w:docPartBody>
    </w:docPart>
    <w:docPart>
      <w:docPartPr>
        <w:name w:val="D1185DC8F09845E59B07E73C7DACC19B"/>
        <w:category>
          <w:name w:val="General"/>
          <w:gallery w:val="placeholder"/>
        </w:category>
        <w:types>
          <w:type w:val="bbPlcHdr"/>
        </w:types>
        <w:behaviors>
          <w:behavior w:val="content"/>
        </w:behaviors>
        <w:guid w:val="{CABF5842-975A-415A-B312-CC0609CE08F4}"/>
      </w:docPartPr>
      <w:docPartBody>
        <w:p w:rsidR="00B76E14" w:rsidRDefault="007A792A">
          <w:pPr>
            <w:pStyle w:val="D1185DC8F09845E59B07E73C7DACC19B"/>
          </w:pPr>
          <w:r w:rsidRPr="00EF74F7">
            <w:rPr>
              <w:b/>
              <w:color w:val="808080" w:themeColor="background1" w:themeShade="80"/>
            </w:rPr>
            <w:t>[Enter the headword for your article]</w:t>
          </w:r>
        </w:p>
      </w:docPartBody>
    </w:docPart>
    <w:docPart>
      <w:docPartPr>
        <w:name w:val="8A8CAACA0F4445C39B83482A1CDF86B3"/>
        <w:category>
          <w:name w:val="General"/>
          <w:gallery w:val="placeholder"/>
        </w:category>
        <w:types>
          <w:type w:val="bbPlcHdr"/>
        </w:types>
        <w:behaviors>
          <w:behavior w:val="content"/>
        </w:behaviors>
        <w:guid w:val="{91392F59-BFED-46D2-85E7-38CE5B2ED89B}"/>
      </w:docPartPr>
      <w:docPartBody>
        <w:p w:rsidR="00B76E14" w:rsidRDefault="007A792A">
          <w:pPr>
            <w:pStyle w:val="8A8CAACA0F4445C39B83482A1CDF86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74BCC67A584EB6B9A71B20F75F4F6E"/>
        <w:category>
          <w:name w:val="General"/>
          <w:gallery w:val="placeholder"/>
        </w:category>
        <w:types>
          <w:type w:val="bbPlcHdr"/>
        </w:types>
        <w:behaviors>
          <w:behavior w:val="content"/>
        </w:behaviors>
        <w:guid w:val="{46B70218-FAE1-4C2F-ACBC-6E6700021FEF}"/>
      </w:docPartPr>
      <w:docPartBody>
        <w:p w:rsidR="00B76E14" w:rsidRDefault="007A792A">
          <w:pPr>
            <w:pStyle w:val="6574BCC67A584EB6B9A71B20F75F4F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20C8D9FA0745EDBF6518A779194E61"/>
        <w:category>
          <w:name w:val="General"/>
          <w:gallery w:val="placeholder"/>
        </w:category>
        <w:types>
          <w:type w:val="bbPlcHdr"/>
        </w:types>
        <w:behaviors>
          <w:behavior w:val="content"/>
        </w:behaviors>
        <w:guid w:val="{7C37DC78-3EFE-4339-9BE0-84F248C75154}"/>
      </w:docPartPr>
      <w:docPartBody>
        <w:p w:rsidR="00B76E14" w:rsidRDefault="007A792A">
          <w:pPr>
            <w:pStyle w:val="CF20C8D9FA0745EDBF6518A779194E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F41732FD674E3D9CD34F23E08002A7"/>
        <w:category>
          <w:name w:val="General"/>
          <w:gallery w:val="placeholder"/>
        </w:category>
        <w:types>
          <w:type w:val="bbPlcHdr"/>
        </w:types>
        <w:behaviors>
          <w:behavior w:val="content"/>
        </w:behaviors>
        <w:guid w:val="{BE465D8C-F3B2-41C6-BCF9-6B75B5B3AD91}"/>
      </w:docPartPr>
      <w:docPartBody>
        <w:p w:rsidR="00B76E14" w:rsidRDefault="007A792A">
          <w:pPr>
            <w:pStyle w:val="3EF41732FD674E3D9CD34F23E08002A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92A"/>
    <w:rsid w:val="007A792A"/>
    <w:rsid w:val="00B76E1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3C834C67A435F83A5B001F3DE3B57">
    <w:name w:val="D7B3C834C67A435F83A5B001F3DE3B57"/>
  </w:style>
  <w:style w:type="paragraph" w:customStyle="1" w:styleId="1B2B92CED64E41E1AB89228FE6492894">
    <w:name w:val="1B2B92CED64E41E1AB89228FE6492894"/>
  </w:style>
  <w:style w:type="paragraph" w:customStyle="1" w:styleId="1831E279E8E44E48BB4687BFFF3A40DF">
    <w:name w:val="1831E279E8E44E48BB4687BFFF3A40DF"/>
  </w:style>
  <w:style w:type="paragraph" w:customStyle="1" w:styleId="3B3E709764A840288FCD581055838112">
    <w:name w:val="3B3E709764A840288FCD581055838112"/>
  </w:style>
  <w:style w:type="paragraph" w:customStyle="1" w:styleId="A3757F21B6E8424E8347E6CFB564429B">
    <w:name w:val="A3757F21B6E8424E8347E6CFB564429B"/>
  </w:style>
  <w:style w:type="paragraph" w:customStyle="1" w:styleId="B48F406E7CC846888ADAB54072274871">
    <w:name w:val="B48F406E7CC846888ADAB54072274871"/>
  </w:style>
  <w:style w:type="paragraph" w:customStyle="1" w:styleId="D1185DC8F09845E59B07E73C7DACC19B">
    <w:name w:val="D1185DC8F09845E59B07E73C7DACC19B"/>
  </w:style>
  <w:style w:type="paragraph" w:customStyle="1" w:styleId="8A8CAACA0F4445C39B83482A1CDF86B3">
    <w:name w:val="8A8CAACA0F4445C39B83482A1CDF86B3"/>
  </w:style>
  <w:style w:type="paragraph" w:customStyle="1" w:styleId="6574BCC67A584EB6B9A71B20F75F4F6E">
    <w:name w:val="6574BCC67A584EB6B9A71B20F75F4F6E"/>
  </w:style>
  <w:style w:type="paragraph" w:customStyle="1" w:styleId="CF20C8D9FA0745EDBF6518A779194E61">
    <w:name w:val="CF20C8D9FA0745EDBF6518A779194E61"/>
  </w:style>
  <w:style w:type="paragraph" w:customStyle="1" w:styleId="3EF41732FD674E3D9CD34F23E08002A7">
    <w:name w:val="3EF41732FD674E3D9CD34F23E08002A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3C834C67A435F83A5B001F3DE3B57">
    <w:name w:val="D7B3C834C67A435F83A5B001F3DE3B57"/>
  </w:style>
  <w:style w:type="paragraph" w:customStyle="1" w:styleId="1B2B92CED64E41E1AB89228FE6492894">
    <w:name w:val="1B2B92CED64E41E1AB89228FE6492894"/>
  </w:style>
  <w:style w:type="paragraph" w:customStyle="1" w:styleId="1831E279E8E44E48BB4687BFFF3A40DF">
    <w:name w:val="1831E279E8E44E48BB4687BFFF3A40DF"/>
  </w:style>
  <w:style w:type="paragraph" w:customStyle="1" w:styleId="3B3E709764A840288FCD581055838112">
    <w:name w:val="3B3E709764A840288FCD581055838112"/>
  </w:style>
  <w:style w:type="paragraph" w:customStyle="1" w:styleId="A3757F21B6E8424E8347E6CFB564429B">
    <w:name w:val="A3757F21B6E8424E8347E6CFB564429B"/>
  </w:style>
  <w:style w:type="paragraph" w:customStyle="1" w:styleId="B48F406E7CC846888ADAB54072274871">
    <w:name w:val="B48F406E7CC846888ADAB54072274871"/>
  </w:style>
  <w:style w:type="paragraph" w:customStyle="1" w:styleId="D1185DC8F09845E59B07E73C7DACC19B">
    <w:name w:val="D1185DC8F09845E59B07E73C7DACC19B"/>
  </w:style>
  <w:style w:type="paragraph" w:customStyle="1" w:styleId="8A8CAACA0F4445C39B83482A1CDF86B3">
    <w:name w:val="8A8CAACA0F4445C39B83482A1CDF86B3"/>
  </w:style>
  <w:style w:type="paragraph" w:customStyle="1" w:styleId="6574BCC67A584EB6B9A71B20F75F4F6E">
    <w:name w:val="6574BCC67A584EB6B9A71B20F75F4F6E"/>
  </w:style>
  <w:style w:type="paragraph" w:customStyle="1" w:styleId="CF20C8D9FA0745EDBF6518A779194E61">
    <w:name w:val="CF20C8D9FA0745EDBF6518A779194E61"/>
  </w:style>
  <w:style w:type="paragraph" w:customStyle="1" w:styleId="3EF41732FD674E3D9CD34F23E08002A7">
    <w:name w:val="3EF41732FD674E3D9CD34F23E08002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Edw13</b:Tag>
    <b:SourceType>Book</b:SourceType>
    <b:Guid>{D2E936D5-28CC-4585-9B93-077CE2D301C5}</b:Guid>
    <b:Title>Sydney Moderns: art for a new world</b:Title>
    <b:Year>2013</b:Year>
    <b:City>Sydney</b:City>
    <b:Publisher>Art Gallery of New South Wales</b:Publisher>
    <b:Author>
      <b:Editor>
        <b:NameList>
          <b:Person>
            <b:Last>Edwards</b:Last>
            <b:First>D.</b:First>
            <b:Middle>et al</b:Middle>
          </b:Person>
        </b:NameList>
      </b:Editor>
    </b:Author>
    <b:RefOrder>1</b:RefOrder>
  </b:Source>
  <b:Source>
    <b:Tag>Hut14</b:Tag>
    <b:SourceType>InternetSite</b:SourceType>
    <b:Guid>{0C37891F-1170-4F8B-A47F-EB29A0BA6E7C}</b:Guid>
    <b:Author>
      <b:Author>
        <b:NameList>
          <b:Person>
            <b:Last>Hutchinson</b:Last>
            <b:First>N.</b:First>
          </b:Person>
        </b:NameList>
      </b:Author>
    </b:Author>
    <b:Year>2014</b:Year>
    <b:Comments>A web site devoted to colour music; the first section concerns the work of de Maistre</b:Comments>
    <b:URL>http://www.colourmusic.info/maistre.htm</b:URL>
    <b:RefOrder>2</b:RefOrder>
  </b:Source>
  <b:Source>
    <b:Tag>Joh88</b:Tag>
    <b:SourceType>Book</b:SourceType>
    <b:Guid>{F9E4EADE-A8A1-49E8-9575-1929B5A023D9}</b:Guid>
    <b:Author>
      <b:Author>
        <b:NameList>
          <b:Person>
            <b:Last>Johnson</b:Last>
            <b:First>H.</b:First>
          </b:Person>
        </b:NameList>
      </b:Author>
    </b:Author>
    <b:Title> Roy de Maistre. The Australian Years 1894-1930</b:Title>
    <b:Year>1988</b:Year>
    <b:City>Sydney</b:City>
    <b:Publisher>Craftsman House</b:Publisher>
    <b:RefOrder>3</b:RefOrder>
  </b:Source>
  <b:Source>
    <b:Tag>Joh951</b:Tag>
    <b:SourceType>Book</b:SourceType>
    <b:Guid>{7D9503A4-63DD-4A08-9F67-E2E0E0A92C50}</b:Guid>
    <b:Author>
      <b:Author>
        <b:NameList>
          <b:Person>
            <b:Last>Johnson</b:Last>
            <b:First>H.</b:First>
          </b:Person>
        </b:NameList>
      </b:Author>
    </b:Author>
    <b:Title>Roy de Maistre. The English Years 1930-1968</b:Title>
    <b:Year>1995</b:Year>
    <b:City>Sydney</b:City>
    <b:Publisher>Craftsman Hours</b:Publisher>
    <b:RefOrder>4</b:RefOrder>
  </b:Source>
  <b:Source>
    <b:Tag>Ste08</b:Tag>
    <b:SourceType>Book</b:SourceType>
    <b:Guid>{6F7380D0-7B41-435A-AFC8-DFF740F6B111}</b:Guid>
    <b:Title>Modern Times. The Untold Story of Modernism in Australia</b:Title>
    <b:Year>2008</b:Year>
    <b:City>SYdney</b:City>
    <b:Publisher>Powerhouse Publishing</b:Publisher>
    <b:Author>
      <b:Editor>
        <b:NameList>
          <b:Person>
            <b:Last>Stephen</b:Last>
            <b:First>A.</b:First>
            <b:Middle>et al</b:Middle>
          </b:Person>
        </b:NameList>
      </b:Editor>
    </b:Author>
    <b:RefOrder>5</b:RefOrder>
  </b:Source>
</b:Sources>
</file>

<file path=customXml/itemProps1.xml><?xml version="1.0" encoding="utf-8"?>
<ds:datastoreItem xmlns:ds="http://schemas.openxmlformats.org/officeDocument/2006/customXml" ds:itemID="{B6A54285-AC91-FA49-9706-DA118115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49</TotalTime>
  <Pages>2</Pages>
  <Words>874</Words>
  <Characters>4985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2014-08-20T01:49:00Z</dcterms:created>
  <dcterms:modified xsi:type="dcterms:W3CDTF">2014-09-11T20:29:00Z</dcterms:modified>
</cp:coreProperties>
</file>