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EDD85772CA844195885A436AC9EC3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D1EE4174260947B4C5DC1C68C75197"/>
            </w:placeholder>
            <w:text/>
          </w:sdtPr>
          <w:sdtContent>
            <w:tc>
              <w:tcPr>
                <w:tcW w:w="2073" w:type="dxa"/>
              </w:tcPr>
              <w:p w:rsidR="00B574C9" w:rsidRDefault="00DB4714" w:rsidP="00DB4714">
                <w:r>
                  <w:t>Victoria</w:t>
                </w:r>
              </w:p>
            </w:tc>
          </w:sdtContent>
        </w:sdt>
        <w:sdt>
          <w:sdtPr>
            <w:alias w:val="Middle name"/>
            <w:tag w:val="authorMiddleName"/>
            <w:id w:val="-2076034781"/>
            <w:placeholder>
              <w:docPart w:val="ECEA77DB3BD530428DFB1435962A67F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FF61FDD265E764EB1B959E5FCA396CA"/>
            </w:placeholder>
            <w:text/>
          </w:sdtPr>
          <w:sdtContent>
            <w:tc>
              <w:tcPr>
                <w:tcW w:w="2642" w:type="dxa"/>
              </w:tcPr>
              <w:p w:rsidR="00B574C9" w:rsidRDefault="00DB4714" w:rsidP="00DB4714">
                <w:r>
                  <w:t>Fortuna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7179D72C505EA4F9499FDA5FD929B6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5CF78C5F83354B9641C504084F5490"/>
            </w:placeholder>
            <w:text/>
          </w:sdtPr>
          <w:sdtContent>
            <w:tc>
              <w:tcPr>
                <w:tcW w:w="8525" w:type="dxa"/>
                <w:gridSpan w:val="4"/>
              </w:tcPr>
              <w:p w:rsidR="00B574C9" w:rsidRDefault="00DB4714" w:rsidP="00DB4714">
                <w:proofErr w:type="spellStart"/>
                <w:r>
                  <w:t>Northwestern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E22EE531C9E3E41884E5485322690F4"/>
            </w:placeholder>
            <w:text/>
          </w:sdtPr>
          <w:sdtContent>
            <w:tc>
              <w:tcPr>
                <w:tcW w:w="9016" w:type="dxa"/>
                <w:tcMar>
                  <w:top w:w="113" w:type="dxa"/>
                  <w:bottom w:w="113" w:type="dxa"/>
                </w:tcMar>
              </w:tcPr>
              <w:p w:rsidR="003F0D73" w:rsidRPr="00FB589A" w:rsidRDefault="00DB4714" w:rsidP="00DB4714">
                <w:pPr>
                  <w:rPr>
                    <w:b/>
                  </w:rPr>
                </w:pPr>
                <w:proofErr w:type="spellStart"/>
                <w:r w:rsidRPr="00926C39">
                  <w:t>Araiz</w:t>
                </w:r>
                <w:proofErr w:type="spellEnd"/>
                <w:r w:rsidRPr="00926C39">
                  <w:t>, Oscar (1940--)</w:t>
                </w:r>
              </w:p>
            </w:tc>
          </w:sdtContent>
        </w:sdt>
      </w:tr>
      <w:tr w:rsidR="00464699" w:rsidTr="00DB4714">
        <w:sdt>
          <w:sdtPr>
            <w:alias w:val="Variant headwords"/>
            <w:tag w:val="variantHeadwords"/>
            <w:id w:val="173464402"/>
            <w:placeholder>
              <w:docPart w:val="FA5855913B86BD40B2D29D83B3E787B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9091DB10D8A744BB2052B07ECE1053B"/>
            </w:placeholder>
          </w:sdtPr>
          <w:sdtContent>
            <w:tc>
              <w:tcPr>
                <w:tcW w:w="9016" w:type="dxa"/>
                <w:tcMar>
                  <w:top w:w="113" w:type="dxa"/>
                  <w:bottom w:w="113" w:type="dxa"/>
                </w:tcMar>
              </w:tcPr>
              <w:p w:rsidR="00E85A05" w:rsidRDefault="00DB4714" w:rsidP="00E85A05">
                <w:r>
                  <w:t xml:space="preserve">Oscar </w:t>
                </w:r>
                <w:proofErr w:type="spellStart"/>
                <w:r w:rsidRPr="00FF5F65">
                  <w:t>Araiz</w:t>
                </w:r>
                <w:proofErr w:type="spellEnd"/>
                <w:r w:rsidRPr="00FF5F65">
                  <w:t xml:space="preserve"> is a central figure in the dance world in Argentina and internationally. Maintaining equal prominence in the modern and classical dance communities throughout the course of his career, </w:t>
                </w:r>
                <w:proofErr w:type="spellStart"/>
                <w:r w:rsidRPr="00FF5F65">
                  <w:t>Araiz’s</w:t>
                </w:r>
                <w:proofErr w:type="spellEnd"/>
                <w:r w:rsidRPr="00FF5F65">
                  <w:t xml:space="preserve"> prolific artistic production </w:t>
                </w:r>
                <w:r w:rsidRPr="00FF5F65" w:rsidDel="00A82FC0">
                  <w:t>includes</w:t>
                </w:r>
                <w:r w:rsidRPr="00FF5F65">
                  <w:t xml:space="preserve"> both original works and signature re-imaginations of repertoire pieces, </w:t>
                </w:r>
                <w:r>
                  <w:t>such as</w:t>
                </w:r>
                <w:r w:rsidRPr="00FF5F65">
                  <w:t xml:space="preserve"> </w:t>
                </w:r>
                <w:r w:rsidRPr="00FF5F65">
                  <w:rPr>
                    <w:i/>
                  </w:rPr>
                  <w:t xml:space="preserve">La </w:t>
                </w:r>
                <w:proofErr w:type="spellStart"/>
                <w:r w:rsidRPr="00FF5F65">
                  <w:rPr>
                    <w:i/>
                  </w:rPr>
                  <w:t>Consagración</w:t>
                </w:r>
                <w:proofErr w:type="spellEnd"/>
                <w:r w:rsidRPr="00FF5F65">
                  <w:rPr>
                    <w:i/>
                  </w:rPr>
                  <w:t xml:space="preserve"> de la </w:t>
                </w:r>
                <w:r>
                  <w:rPr>
                    <w:i/>
                  </w:rPr>
                  <w:t>p</w:t>
                </w:r>
                <w:r w:rsidRPr="00FF5F65">
                  <w:rPr>
                    <w:i/>
                  </w:rPr>
                  <w:t>rimavera</w:t>
                </w:r>
                <w:r w:rsidRPr="00FF5F65">
                  <w:t xml:space="preserve"> (</w:t>
                </w:r>
                <w:r w:rsidRPr="00FF5F65">
                  <w:rPr>
                    <w:i/>
                  </w:rPr>
                  <w:t>The</w:t>
                </w:r>
                <w:r w:rsidRPr="00FF5F65">
                  <w:t xml:space="preserve"> </w:t>
                </w:r>
                <w:r w:rsidRPr="00FF5F65">
                  <w:rPr>
                    <w:i/>
                  </w:rPr>
                  <w:t>Rite of Spring</w:t>
                </w:r>
                <w:r w:rsidRPr="00FF5F65">
                  <w:t>, 1966)</w:t>
                </w:r>
                <w:r>
                  <w:t xml:space="preserve"> and </w:t>
                </w:r>
                <w:r>
                  <w:rPr>
                    <w:i/>
                  </w:rPr>
                  <w:t xml:space="preserve">Romeo y </w:t>
                </w:r>
                <w:proofErr w:type="spellStart"/>
                <w:r>
                  <w:rPr>
                    <w:i/>
                  </w:rPr>
                  <w:t>Julieta</w:t>
                </w:r>
                <w:proofErr w:type="spellEnd"/>
                <w:r>
                  <w:t xml:space="preserve"> (</w:t>
                </w:r>
                <w:r>
                  <w:rPr>
                    <w:i/>
                  </w:rPr>
                  <w:t>Romeo and Juliet</w:t>
                </w:r>
                <w:r>
                  <w:t>, 1971)</w:t>
                </w:r>
                <w:r w:rsidRPr="00FF5F65">
                  <w:rPr>
                    <w:i/>
                  </w:rPr>
                  <w:t xml:space="preserve">. </w:t>
                </w:r>
                <w:r w:rsidRPr="00FF5F65">
                  <w:t xml:space="preserve">Stylistically, his works range from virtuosic neo-classicism to minimalism. The influences that inflect his works are also broad and reflect the confluence of modernist styles circulating through Argentina in the mid-twentieth century, in particular German expressionism and US modern dance. He has served as artistic director </w:t>
                </w:r>
                <w:r>
                  <w:t>of</w:t>
                </w:r>
                <w:r w:rsidRPr="00FF5F65">
                  <w:t xml:space="preserve"> the most significant </w:t>
                </w:r>
                <w:r>
                  <w:t xml:space="preserve">dance companies </w:t>
                </w:r>
                <w:r w:rsidRPr="00FF5F65">
                  <w:t>in Argentina, including the La Plata Argentine Theatre Ballet, the San Martín Municipal Theatre Contemporary Ballet, and the Colon Theatre Ballet. Internationally, he served as artistic director of the Geneva Grand Theatre Ballet</w:t>
                </w:r>
                <w:r>
                  <w:t xml:space="preserve"> </w:t>
                </w:r>
                <w:r w:rsidRPr="00FF5F65">
                  <w:t xml:space="preserve">and has worked with companies including the </w:t>
                </w:r>
                <w:r>
                  <w:t xml:space="preserve">Royal </w:t>
                </w:r>
                <w:r w:rsidRPr="00FF5F65">
                  <w:t xml:space="preserve">Winnipeg Ballet, the </w:t>
                </w:r>
                <w:proofErr w:type="spellStart"/>
                <w:r w:rsidRPr="00FF5F65">
                  <w:t>Joffrey</w:t>
                </w:r>
                <w:proofErr w:type="spellEnd"/>
                <w:r w:rsidRPr="00FF5F65">
                  <w:t xml:space="preserve"> Ballet, and the Paris </w:t>
                </w:r>
                <w:proofErr w:type="spellStart"/>
                <w:r w:rsidRPr="00FF5F65">
                  <w:t>Op</w:t>
                </w:r>
                <w:r>
                  <w:t>é</w:t>
                </w:r>
                <w:r w:rsidRPr="00FF5F65">
                  <w:t>ra</w:t>
                </w:r>
                <w:proofErr w:type="spellEnd"/>
                <w:r w:rsidRPr="00FF5F65">
                  <w:t xml:space="preserve">. </w:t>
                </w:r>
                <w:proofErr w:type="spellStart"/>
                <w:r w:rsidRPr="00FF5F65">
                  <w:t>Araiz</w:t>
                </w:r>
                <w:proofErr w:type="spellEnd"/>
                <w:r w:rsidRPr="00FF5F65">
                  <w:t xml:space="preserve"> has received multiple honours including the </w:t>
                </w:r>
                <w:proofErr w:type="spellStart"/>
                <w:r w:rsidRPr="00FF5F65">
                  <w:t>Konex</w:t>
                </w:r>
                <w:proofErr w:type="spellEnd"/>
                <w:r w:rsidRPr="00FF5F65">
                  <w:t xml:space="preserve"> Platinum Award (1989), the </w:t>
                </w:r>
                <w:proofErr w:type="spellStart"/>
                <w:r w:rsidRPr="00FF5F65">
                  <w:t>María</w:t>
                </w:r>
                <w:proofErr w:type="spellEnd"/>
                <w:r w:rsidRPr="00FF5F65">
                  <w:t xml:space="preserve"> </w:t>
                </w:r>
                <w:proofErr w:type="spellStart"/>
                <w:r w:rsidRPr="00FF5F65">
                  <w:t>Ruanova</w:t>
                </w:r>
                <w:proofErr w:type="spellEnd"/>
                <w:r w:rsidRPr="00FF5F65">
                  <w:t xml:space="preserve"> Prize (1990), and the Career Achievement Award from the Argentine National Arts Fund (2006). </w:t>
                </w:r>
              </w:p>
            </w:tc>
          </w:sdtContent>
        </w:sdt>
      </w:tr>
      <w:tr w:rsidR="003F0D73" w:rsidTr="003F0D73">
        <w:sdt>
          <w:sdtPr>
            <w:alias w:val="Article text"/>
            <w:tag w:val="articleText"/>
            <w:id w:val="634067588"/>
            <w:placeholder>
              <w:docPart w:val="AF514150260AD441B91A6CA536E55A79"/>
            </w:placeholder>
          </w:sdtPr>
          <w:sdtContent>
            <w:tc>
              <w:tcPr>
                <w:tcW w:w="9016" w:type="dxa"/>
                <w:tcMar>
                  <w:top w:w="113" w:type="dxa"/>
                  <w:bottom w:w="113" w:type="dxa"/>
                </w:tcMar>
              </w:tcPr>
              <w:p w:rsidR="00DB4714" w:rsidRPr="00DB4714" w:rsidRDefault="00DB4714" w:rsidP="00DB4714">
                <w:pPr>
                  <w:spacing w:after="220"/>
                  <w:rPr>
                    <w:rStyle w:val="Heading1Char"/>
                  </w:rPr>
                </w:pPr>
                <w:r w:rsidRPr="00DB4714">
                  <w:rPr>
                    <w:rStyle w:val="Heading1Char"/>
                  </w:rPr>
                  <w:t>Summary</w:t>
                </w:r>
              </w:p>
              <w:p w:rsidR="00DB4714" w:rsidRDefault="00DB4714" w:rsidP="00DB4714">
                <w:r>
                  <w:t xml:space="preserve">Oscar </w:t>
                </w:r>
                <w:proofErr w:type="spellStart"/>
                <w:r w:rsidRPr="00FF5F65">
                  <w:t>Araiz</w:t>
                </w:r>
                <w:proofErr w:type="spellEnd"/>
                <w:r w:rsidRPr="00FF5F65">
                  <w:t xml:space="preserve"> is a central figure in the dance world in Argentina and internationally. Maintaining equal prominence in the modern and classical dance communities throughout the course of his career, </w:t>
                </w:r>
                <w:proofErr w:type="spellStart"/>
                <w:r w:rsidRPr="00FF5F65">
                  <w:t>Araiz’s</w:t>
                </w:r>
                <w:proofErr w:type="spellEnd"/>
                <w:r w:rsidRPr="00FF5F65">
                  <w:t xml:space="preserve"> prolific artistic production </w:t>
                </w:r>
                <w:r w:rsidRPr="00FF5F65" w:rsidDel="00A82FC0">
                  <w:t>includes</w:t>
                </w:r>
                <w:r w:rsidRPr="00FF5F65">
                  <w:t xml:space="preserve"> both original works and signature re-imaginations of repertoire pieces, </w:t>
                </w:r>
                <w:r>
                  <w:t>such as</w:t>
                </w:r>
                <w:r w:rsidRPr="00FF5F65">
                  <w:t xml:space="preserve"> </w:t>
                </w:r>
                <w:r w:rsidRPr="00FF5F65">
                  <w:rPr>
                    <w:i/>
                  </w:rPr>
                  <w:t xml:space="preserve">La </w:t>
                </w:r>
                <w:proofErr w:type="spellStart"/>
                <w:r w:rsidRPr="00FF5F65">
                  <w:rPr>
                    <w:i/>
                  </w:rPr>
                  <w:t>Consagración</w:t>
                </w:r>
                <w:proofErr w:type="spellEnd"/>
                <w:r w:rsidRPr="00FF5F65">
                  <w:rPr>
                    <w:i/>
                  </w:rPr>
                  <w:t xml:space="preserve"> de la </w:t>
                </w:r>
                <w:r>
                  <w:rPr>
                    <w:i/>
                  </w:rPr>
                  <w:t>p</w:t>
                </w:r>
                <w:r w:rsidRPr="00FF5F65">
                  <w:rPr>
                    <w:i/>
                  </w:rPr>
                  <w:t>rimavera</w:t>
                </w:r>
                <w:r w:rsidRPr="00FF5F65">
                  <w:t xml:space="preserve"> (</w:t>
                </w:r>
                <w:r w:rsidRPr="00FF5F65">
                  <w:rPr>
                    <w:i/>
                  </w:rPr>
                  <w:t>The</w:t>
                </w:r>
                <w:r w:rsidRPr="00FF5F65">
                  <w:t xml:space="preserve"> </w:t>
                </w:r>
                <w:r w:rsidRPr="00FF5F65">
                  <w:rPr>
                    <w:i/>
                  </w:rPr>
                  <w:t>Rite of Spring</w:t>
                </w:r>
                <w:r w:rsidRPr="00FF5F65">
                  <w:t>, 1966)</w:t>
                </w:r>
                <w:r>
                  <w:t xml:space="preserve"> and </w:t>
                </w:r>
                <w:r>
                  <w:rPr>
                    <w:i/>
                  </w:rPr>
                  <w:t xml:space="preserve">Romeo y </w:t>
                </w:r>
                <w:proofErr w:type="spellStart"/>
                <w:r>
                  <w:rPr>
                    <w:i/>
                  </w:rPr>
                  <w:t>Julieta</w:t>
                </w:r>
                <w:proofErr w:type="spellEnd"/>
                <w:r>
                  <w:t xml:space="preserve"> (</w:t>
                </w:r>
                <w:r>
                  <w:rPr>
                    <w:i/>
                  </w:rPr>
                  <w:t>Romeo and Juliet</w:t>
                </w:r>
                <w:r>
                  <w:t>, 1971)</w:t>
                </w:r>
                <w:r w:rsidRPr="00FF5F65">
                  <w:rPr>
                    <w:i/>
                  </w:rPr>
                  <w:t xml:space="preserve">. </w:t>
                </w:r>
                <w:r w:rsidRPr="00FF5F65">
                  <w:t xml:space="preserve">Stylistically, his works range from virtuosic neo-classicism to minimalism. The influences that inflect his works are also broad and reflect the confluence of modernist styles circulating through Argentina in the mid-twentieth century, in particular German expressionism and US modern dance. He has served as artistic director </w:t>
                </w:r>
                <w:r>
                  <w:t>of</w:t>
                </w:r>
                <w:r w:rsidRPr="00FF5F65">
                  <w:t xml:space="preserve"> the most significant </w:t>
                </w:r>
                <w:r>
                  <w:t xml:space="preserve">dance companies </w:t>
                </w:r>
                <w:r w:rsidRPr="00FF5F65">
                  <w:t>in Argentina, including the La Plata Argentine Theatre Ballet, the San Martín Municipal Theatre Contemporary Ballet, and the Colon Theatre Ballet. Internationally, he served as artistic director of the Geneva Grand Theatre Ballet</w:t>
                </w:r>
                <w:r>
                  <w:t xml:space="preserve"> </w:t>
                </w:r>
                <w:r w:rsidRPr="00FF5F65">
                  <w:t xml:space="preserve">and has worked with companies including the </w:t>
                </w:r>
                <w:r>
                  <w:t xml:space="preserve">Royal </w:t>
                </w:r>
                <w:r w:rsidRPr="00FF5F65">
                  <w:t xml:space="preserve">Winnipeg Ballet, the </w:t>
                </w:r>
                <w:proofErr w:type="spellStart"/>
                <w:r w:rsidRPr="00FF5F65">
                  <w:t>Joffrey</w:t>
                </w:r>
                <w:proofErr w:type="spellEnd"/>
                <w:r w:rsidRPr="00FF5F65">
                  <w:t xml:space="preserve"> Ballet, and the Paris </w:t>
                </w:r>
                <w:proofErr w:type="spellStart"/>
                <w:r w:rsidRPr="00FF5F65">
                  <w:t>Op</w:t>
                </w:r>
                <w:r>
                  <w:t>é</w:t>
                </w:r>
                <w:r w:rsidRPr="00FF5F65">
                  <w:t>ra</w:t>
                </w:r>
                <w:proofErr w:type="spellEnd"/>
                <w:r w:rsidRPr="00FF5F65">
                  <w:t xml:space="preserve">. </w:t>
                </w:r>
                <w:proofErr w:type="spellStart"/>
                <w:r w:rsidRPr="00FF5F65">
                  <w:t>Araiz</w:t>
                </w:r>
                <w:proofErr w:type="spellEnd"/>
                <w:r w:rsidRPr="00FF5F65">
                  <w:t xml:space="preserve"> has received multiple honours including the </w:t>
                </w:r>
                <w:proofErr w:type="spellStart"/>
                <w:r w:rsidRPr="00FF5F65">
                  <w:t>Konex</w:t>
                </w:r>
                <w:proofErr w:type="spellEnd"/>
                <w:r w:rsidRPr="00FF5F65">
                  <w:t xml:space="preserve"> Platinum Award (1989), the </w:t>
                </w:r>
                <w:proofErr w:type="spellStart"/>
                <w:r w:rsidRPr="00FF5F65">
                  <w:t>María</w:t>
                </w:r>
                <w:proofErr w:type="spellEnd"/>
                <w:r w:rsidRPr="00FF5F65">
                  <w:t xml:space="preserve"> </w:t>
                </w:r>
                <w:proofErr w:type="spellStart"/>
                <w:r w:rsidRPr="00FF5F65">
                  <w:t>Ruanova</w:t>
                </w:r>
                <w:proofErr w:type="spellEnd"/>
                <w:r w:rsidRPr="00FF5F65">
                  <w:t xml:space="preserve"> Prize (1990), and the Career Achievement Award from the Argentine National Arts Fund (2006). </w:t>
                </w:r>
              </w:p>
              <w:p w:rsidR="00926C39" w:rsidRDefault="00926C39" w:rsidP="00DB4714"/>
              <w:p w:rsidR="00926C39" w:rsidRDefault="00926C39" w:rsidP="00926C39">
                <w:pPr>
                  <w:keepNext/>
                </w:pPr>
                <w:r>
                  <w:t>File: SanMartin_MunicipalTheatreBallet.jpg</w:t>
                </w:r>
              </w:p>
              <w:p w:rsidR="00926C39" w:rsidRDefault="00926C39" w:rsidP="00926C39">
                <w:pPr>
                  <w:pStyle w:val="Caption"/>
                </w:pPr>
                <w:r>
                  <w:t xml:space="preserve">Figure </w:t>
                </w:r>
                <w:fldSimple w:instr=" SEQ Figure \* ARABIC ">
                  <w:r>
                    <w:rPr>
                      <w:noProof/>
                    </w:rPr>
                    <w:t>1</w:t>
                  </w:r>
                </w:fldSimple>
                <w:r>
                  <w:t xml:space="preserve"> The newly founded San Martín Municipal Theatre Ballet, 1968 (Collection O. </w:t>
                </w:r>
                <w:proofErr w:type="spellStart"/>
                <w:r>
                  <w:t>Araiz</w:t>
                </w:r>
                <w:proofErr w:type="spellEnd"/>
                <w:r>
                  <w:t>)</w:t>
                </w:r>
              </w:p>
              <w:p w:rsidR="00926C39" w:rsidRPr="00926C39" w:rsidRDefault="00926C39" w:rsidP="00926C39">
                <w:r>
                  <w:lastRenderedPageBreak/>
                  <w:t>Source: Contact araiz2@gmail.com</w:t>
                </w:r>
              </w:p>
              <w:p w:rsidR="00926C39" w:rsidRDefault="00926C39" w:rsidP="00DB4714"/>
              <w:p w:rsidR="00926C39" w:rsidRPr="00FF5F65" w:rsidRDefault="00926C39" w:rsidP="00DB4714"/>
              <w:p w:rsidR="00DB4714" w:rsidRPr="00FF5F65" w:rsidRDefault="00DB4714" w:rsidP="00DB4714"/>
              <w:p w:rsidR="00DB4714" w:rsidRPr="00E35A20" w:rsidRDefault="00DB4714" w:rsidP="00DB4714">
                <w:pPr>
                  <w:pStyle w:val="Heading1"/>
                  <w:outlineLvl w:val="0"/>
                </w:pPr>
                <w:r w:rsidRPr="00E35A20">
                  <w:rPr>
                    <w:u w:color="000000"/>
                  </w:rPr>
                  <w:t xml:space="preserve">Training </w:t>
                </w:r>
              </w:p>
              <w:p w:rsidR="00DB4714" w:rsidRPr="00FF5F65" w:rsidRDefault="00DB4714" w:rsidP="00DB4714">
                <w:proofErr w:type="spellStart"/>
                <w:r w:rsidRPr="00FF5F65">
                  <w:t>Araiz’s</w:t>
                </w:r>
                <w:proofErr w:type="spellEnd"/>
                <w:r w:rsidRPr="00FF5F65">
                  <w:t xml:space="preserve"> early training in modern and classical ballet techniques began in Bahía Blanca with </w:t>
                </w:r>
                <w:proofErr w:type="spellStart"/>
                <w:r w:rsidRPr="00FF5F65">
                  <w:t>Élide</w:t>
                </w:r>
                <w:proofErr w:type="spellEnd"/>
                <w:r w:rsidRPr="00FF5F65">
                  <w:t xml:space="preserve"> </w:t>
                </w:r>
                <w:proofErr w:type="spellStart"/>
                <w:r w:rsidRPr="00FF5F65">
                  <w:t>Locardi</w:t>
                </w:r>
                <w:proofErr w:type="spellEnd"/>
                <w:r w:rsidRPr="00FF5F65">
                  <w:t xml:space="preserve">. Relocating to Buenos Aires in the late 1950s, </w:t>
                </w:r>
                <w:proofErr w:type="spellStart"/>
                <w:r w:rsidRPr="00FF5F65">
                  <w:t>Araiz</w:t>
                </w:r>
                <w:proofErr w:type="spellEnd"/>
                <w:r w:rsidRPr="00FF5F65">
                  <w:t xml:space="preserve"> studied with German Renate </w:t>
                </w:r>
                <w:proofErr w:type="spellStart"/>
                <w:r w:rsidRPr="00FF5F65">
                  <w:t>Schottelius</w:t>
                </w:r>
                <w:proofErr w:type="spellEnd"/>
                <w:r w:rsidRPr="00FF5F65">
                  <w:t>, an influential figure in Argentine modern dance. He also trained classically with</w:t>
                </w:r>
                <w:r>
                  <w:t xml:space="preserve"> </w:t>
                </w:r>
                <w:r w:rsidRPr="00FF5F65">
                  <w:t xml:space="preserve">Pedro </w:t>
                </w:r>
                <w:proofErr w:type="spellStart"/>
                <w:r w:rsidRPr="00FF5F65">
                  <w:t>Martínez</w:t>
                </w:r>
                <w:proofErr w:type="spellEnd"/>
                <w:r w:rsidRPr="00FF5F65">
                  <w:t xml:space="preserve">, </w:t>
                </w:r>
                <w:proofErr w:type="spellStart"/>
                <w:r w:rsidRPr="00FF5F65">
                  <w:t>María</w:t>
                </w:r>
                <w:proofErr w:type="spellEnd"/>
                <w:r w:rsidRPr="00FF5F65">
                  <w:t xml:space="preserve"> </w:t>
                </w:r>
                <w:proofErr w:type="spellStart"/>
                <w:r w:rsidRPr="00FF5F65">
                  <w:t>Ruanova</w:t>
                </w:r>
                <w:proofErr w:type="spellEnd"/>
                <w:r>
                  <w:t>, and</w:t>
                </w:r>
                <w:r w:rsidRPr="00FF5F65">
                  <w:t xml:space="preserve"> Tamara </w:t>
                </w:r>
                <w:proofErr w:type="spellStart"/>
                <w:r w:rsidRPr="00FF5F65">
                  <w:t>Grigorieva</w:t>
                </w:r>
                <w:proofErr w:type="spellEnd"/>
                <w:r w:rsidRPr="00FF5F65">
                  <w:t>, a former dancer with the Ballet</w:t>
                </w:r>
                <w:r>
                  <w:t>s</w:t>
                </w:r>
                <w:r w:rsidRPr="00FF5F65">
                  <w:t xml:space="preserve"> </w:t>
                </w:r>
                <w:proofErr w:type="spellStart"/>
                <w:r w:rsidRPr="00FF5F65">
                  <w:t>Russe</w:t>
                </w:r>
                <w:r>
                  <w:t>s</w:t>
                </w:r>
                <w:proofErr w:type="spellEnd"/>
                <w:r w:rsidRPr="00FF5F65">
                  <w:t xml:space="preserve"> through whom he had contact with the influential works of Mi</w:t>
                </w:r>
                <w:r>
                  <w:t xml:space="preserve">chel Fokine and </w:t>
                </w:r>
                <w:proofErr w:type="spellStart"/>
                <w:r>
                  <w:t>Léonide</w:t>
                </w:r>
                <w:proofErr w:type="spellEnd"/>
                <w:r>
                  <w:t xml:space="preserve"> Massine.</w:t>
                </w:r>
                <w:r w:rsidRPr="00FF5F65">
                  <w:t xml:space="preserve"> Training </w:t>
                </w:r>
                <w:r>
                  <w:t>in improvisation with</w:t>
                </w:r>
                <w:r w:rsidRPr="00FF5F65">
                  <w:t xml:space="preserve"> Mary </w:t>
                </w:r>
                <w:proofErr w:type="spellStart"/>
                <w:r w:rsidRPr="00FF5F65">
                  <w:t>Wigman’s</w:t>
                </w:r>
                <w:proofErr w:type="spellEnd"/>
                <w:r w:rsidRPr="00FF5F65">
                  <w:t xml:space="preserve"> former dancer Dore Hoyer marked another critical moment in his artistic formation. In the late 1960s, </w:t>
                </w:r>
                <w:proofErr w:type="spellStart"/>
                <w:r w:rsidRPr="00FF5F65">
                  <w:t>Araiz</w:t>
                </w:r>
                <w:proofErr w:type="spellEnd"/>
                <w:r w:rsidRPr="00FF5F65">
                  <w:t xml:space="preserve"> performed with Chilean choreographer Ana </w:t>
                </w:r>
                <w:proofErr w:type="spellStart"/>
                <w:r w:rsidRPr="00FF5F65">
                  <w:t>Itelman</w:t>
                </w:r>
                <w:proofErr w:type="spellEnd"/>
                <w:r w:rsidRPr="00FF5F65">
                  <w:t xml:space="preserve">, known for her innovations in the genre of dance theatre in Argentina. </w:t>
                </w:r>
                <w:proofErr w:type="spellStart"/>
                <w:r w:rsidRPr="00FF5F65">
                  <w:t>Araiz’s</w:t>
                </w:r>
                <w:proofErr w:type="spellEnd"/>
                <w:r w:rsidRPr="00FF5F65">
                  <w:t xml:space="preserve"> training corresponded to the mid-twentieth</w:t>
                </w:r>
                <w:r w:rsidRPr="00FF5F65">
                  <w:rPr>
                    <w:vertAlign w:val="superscript"/>
                  </w:rPr>
                  <w:t xml:space="preserve"> </w:t>
                </w:r>
                <w:r w:rsidRPr="00FF5F65">
                  <w:t xml:space="preserve">century push toward consolidation and professionalization in modern dance. </w:t>
                </w:r>
              </w:p>
              <w:p w:rsidR="00DB4714" w:rsidRPr="00FF5F65" w:rsidRDefault="00DB4714" w:rsidP="00DB4714"/>
              <w:p w:rsidR="00DB4714" w:rsidRPr="006922EE" w:rsidRDefault="00DB4714" w:rsidP="00DB4714">
                <w:pPr>
                  <w:pStyle w:val="Heading1"/>
                  <w:outlineLvl w:val="0"/>
                </w:pPr>
                <w:r w:rsidRPr="006922EE">
                  <w:rPr>
                    <w:u w:color="000000"/>
                  </w:rPr>
                  <w:t xml:space="preserve">Major Contributions to the </w:t>
                </w:r>
                <w:r>
                  <w:rPr>
                    <w:u w:color="000000"/>
                  </w:rPr>
                  <w:t>F</w:t>
                </w:r>
                <w:r w:rsidRPr="006922EE">
                  <w:rPr>
                    <w:u w:color="000000"/>
                  </w:rPr>
                  <w:t xml:space="preserve">ield and to </w:t>
                </w:r>
                <w:r>
                  <w:rPr>
                    <w:u w:color="000000"/>
                  </w:rPr>
                  <w:t>M</w:t>
                </w:r>
                <w:r w:rsidRPr="006922EE">
                  <w:rPr>
                    <w:u w:color="000000"/>
                  </w:rPr>
                  <w:t xml:space="preserve">odernism </w:t>
                </w:r>
              </w:p>
              <w:p w:rsidR="00DB4714" w:rsidRPr="00FF5F65" w:rsidRDefault="00DB4714" w:rsidP="00DB4714">
                <w:r w:rsidRPr="00FF5F65">
                  <w:t xml:space="preserve">One of </w:t>
                </w:r>
                <w:proofErr w:type="spellStart"/>
                <w:r w:rsidRPr="00FF5F65">
                  <w:t>Araiz’s</w:t>
                </w:r>
                <w:proofErr w:type="spellEnd"/>
                <w:r w:rsidRPr="00FF5F65">
                  <w:t xml:space="preserve"> first artistic projects was the</w:t>
                </w:r>
                <w:r>
                  <w:t xml:space="preserve"> </w:t>
                </w:r>
                <w:r w:rsidRPr="00FF5F65">
                  <w:t xml:space="preserve">Today Ballet, co-directed with Susana Zimmermann and Ana </w:t>
                </w:r>
                <w:proofErr w:type="spellStart"/>
                <w:r w:rsidRPr="00FF5F65">
                  <w:t>Labat</w:t>
                </w:r>
                <w:proofErr w:type="spellEnd"/>
                <w:r w:rsidRPr="00FF5F65">
                  <w:t xml:space="preserve"> during the1960s. An early success was </w:t>
                </w:r>
                <w:r w:rsidRPr="00FF5F65">
                  <w:rPr>
                    <w:i/>
                  </w:rPr>
                  <w:t>The Rite of Spring</w:t>
                </w:r>
                <w:r w:rsidRPr="00FF5F65">
                  <w:t xml:space="preserve">, premiering in 1966 to critical acclaim. A work revisited throughout his career and the product of a long held interest in Igor Stravinsky’s score, </w:t>
                </w:r>
                <w:r w:rsidRPr="00FF5F65" w:rsidDel="00A82FC0">
                  <w:t xml:space="preserve">it </w:t>
                </w:r>
                <w:r w:rsidRPr="00FF5F65">
                  <w:t xml:space="preserve">weaves linear and circular motifs with floor work, weighted and pelvic driven movement, and inverted lines. </w:t>
                </w:r>
              </w:p>
              <w:p w:rsidR="00DB4714" w:rsidRPr="00FF5F65" w:rsidRDefault="00DB4714" w:rsidP="00DB4714"/>
              <w:p w:rsidR="00DB4714" w:rsidRPr="00FF5F65" w:rsidRDefault="00DB4714" w:rsidP="00DB4714">
                <w:r w:rsidRPr="00FF5F65">
                  <w:t xml:space="preserve">In 1968, </w:t>
                </w:r>
                <w:proofErr w:type="spellStart"/>
                <w:r w:rsidRPr="00FF5F65">
                  <w:t>Araiz</w:t>
                </w:r>
                <w:proofErr w:type="spellEnd"/>
                <w:r w:rsidRPr="00FF5F65">
                  <w:t xml:space="preserve"> was appointed director of the newly created San Martín Municipal Theatre Ballet, the first in-residence</w:t>
                </w:r>
                <w:r>
                  <w:t>,</w:t>
                </w:r>
                <w:r w:rsidRPr="00FF5F65">
                  <w:t xml:space="preserve"> state</w:t>
                </w:r>
                <w:r>
                  <w:t>-</w:t>
                </w:r>
                <w:r w:rsidRPr="00FF5F65">
                  <w:t>supported modern and contemporary company in Argentina. During his brief tenure as artistic director (</w:t>
                </w:r>
                <w:r>
                  <w:t>the company</w:t>
                </w:r>
                <w:r w:rsidRPr="00FF5F65">
                  <w:t xml:space="preserve"> was </w:t>
                </w:r>
                <w:r>
                  <w:t>disbanded by the theatre</w:t>
                </w:r>
                <w:r w:rsidRPr="00FF5F65">
                  <w:t xml:space="preserve"> in 1971) </w:t>
                </w:r>
                <w:proofErr w:type="spellStart"/>
                <w:r w:rsidRPr="00FF5F65">
                  <w:t>Araiz</w:t>
                </w:r>
                <w:proofErr w:type="spellEnd"/>
                <w:r w:rsidRPr="00FF5F65">
                  <w:t xml:space="preserve"> choreographed his pivotal work </w:t>
                </w:r>
                <w:proofErr w:type="spellStart"/>
                <w:r w:rsidRPr="00FF5F65">
                  <w:rPr>
                    <w:i/>
                  </w:rPr>
                  <w:t>Symphonía</w:t>
                </w:r>
                <w:proofErr w:type="spellEnd"/>
                <w:r w:rsidRPr="00FF5F65">
                  <w:rPr>
                    <w:i/>
                  </w:rPr>
                  <w:t xml:space="preserve"> </w:t>
                </w:r>
                <w:r w:rsidRPr="00FF5F65">
                  <w:t>(</w:t>
                </w:r>
                <w:r w:rsidRPr="00FF5F65">
                  <w:rPr>
                    <w:i/>
                  </w:rPr>
                  <w:t>Symphony</w:t>
                </w:r>
                <w:r w:rsidRPr="00FF5F65">
                  <w:t>, 1968)</w:t>
                </w:r>
                <w:r w:rsidRPr="00FF5F65">
                  <w:rPr>
                    <w:i/>
                  </w:rPr>
                  <w:t xml:space="preserve">. </w:t>
                </w:r>
                <w:r w:rsidRPr="00FF5F65">
                  <w:t xml:space="preserve">Influenced by visits of the </w:t>
                </w:r>
                <w:proofErr w:type="spellStart"/>
                <w:r w:rsidRPr="00FF5F65">
                  <w:t>Merce</w:t>
                </w:r>
                <w:proofErr w:type="spellEnd"/>
                <w:r w:rsidRPr="00FF5F65">
                  <w:t xml:space="preserve"> Cunningham and </w:t>
                </w:r>
                <w:proofErr w:type="spellStart"/>
                <w:r w:rsidRPr="00FF5F65">
                  <w:t>Alwin</w:t>
                </w:r>
                <w:proofErr w:type="spellEnd"/>
                <w:r w:rsidRPr="00FF5F65">
                  <w:t xml:space="preserve"> </w:t>
                </w:r>
                <w:proofErr w:type="spellStart"/>
                <w:r w:rsidRPr="00FF5F65">
                  <w:t>Nikolais</w:t>
                </w:r>
                <w:proofErr w:type="spellEnd"/>
                <w:r w:rsidRPr="00FF5F65">
                  <w:t xml:space="preserve"> companies to Buenos Aires, the work emphasizes visual components (projection, costuming) juxtaposed with contrasting sound and movement.</w:t>
                </w:r>
              </w:p>
              <w:p w:rsidR="00DB4714" w:rsidRPr="00FF5F65" w:rsidRDefault="00DB4714" w:rsidP="00DB4714"/>
              <w:p w:rsidR="00DB4714" w:rsidRPr="00FF5F65" w:rsidRDefault="00DB4714" w:rsidP="00DB4714">
                <w:r w:rsidRPr="00FF5F65">
                  <w:t xml:space="preserve">In the face of an increasingly repressive political climate in Argentina during the 1970s, </w:t>
                </w:r>
                <w:proofErr w:type="spellStart"/>
                <w:r w:rsidRPr="00FF5F65">
                  <w:t>Araiz’s</w:t>
                </w:r>
                <w:proofErr w:type="spellEnd"/>
                <w:r w:rsidRPr="00FF5F65">
                  <w:t xml:space="preserve"> career rapidly developed internationally with residencies in Brazil, Canada, France, Germany, the Netherlands, and the US. </w:t>
                </w:r>
                <w:proofErr w:type="spellStart"/>
                <w:r w:rsidRPr="00FF5F65">
                  <w:t>Araiz</w:t>
                </w:r>
                <w:proofErr w:type="spellEnd"/>
                <w:r w:rsidRPr="00FF5F65">
                  <w:t xml:space="preserve"> returned to Buenos Aires in 1978 when offered artistic directorship of the Colon Theatre Ballet, the most prestigious ballet company in Argentina. Troubled by the military dictatorship </w:t>
                </w:r>
                <w:r>
                  <w:t xml:space="preserve">from </w:t>
                </w:r>
                <w:r w:rsidRPr="00FF5F65">
                  <w:t>1976</w:t>
                </w:r>
                <w:r>
                  <w:t xml:space="preserve"> until </w:t>
                </w:r>
                <w:r w:rsidRPr="00FF5F65">
                  <w:t xml:space="preserve">1983, </w:t>
                </w:r>
                <w:r>
                  <w:t xml:space="preserve">which was </w:t>
                </w:r>
                <w:r w:rsidRPr="00FF5F65">
                  <w:t xml:space="preserve">a period synonymous with the forced disappearance of an estimated 30,000 citizens, </w:t>
                </w:r>
                <w:proofErr w:type="spellStart"/>
                <w:r w:rsidRPr="00FF5F65">
                  <w:t>Araiz</w:t>
                </w:r>
                <w:proofErr w:type="spellEnd"/>
                <w:r w:rsidRPr="00FF5F65">
                  <w:t xml:space="preserve"> departed to become the artistic director of the Geneva Grand Theatre Ballet in Switzerland (1980-1988). One of his best known works to emerge form this era is </w:t>
                </w:r>
                <w:r w:rsidRPr="00FF5F65">
                  <w:rPr>
                    <w:i/>
                  </w:rPr>
                  <w:t xml:space="preserve">Tango </w:t>
                </w:r>
                <w:r w:rsidRPr="00FF5F65">
                  <w:t>(1981), a piece that traces the history of the Argentine tango through a neoclassical movement vocabulary.</w:t>
                </w:r>
                <w:r>
                  <w:t xml:space="preserve"> During this time, </w:t>
                </w:r>
                <w:proofErr w:type="spellStart"/>
                <w:r>
                  <w:t>Araiz</w:t>
                </w:r>
                <w:proofErr w:type="spellEnd"/>
                <w:r>
                  <w:t xml:space="preserve"> returned to Buenos Aires to present </w:t>
                </w:r>
                <w:proofErr w:type="spellStart"/>
                <w:r w:rsidRPr="00E672EB">
                  <w:rPr>
                    <w:i/>
                  </w:rPr>
                  <w:t>Fénix</w:t>
                </w:r>
                <w:proofErr w:type="spellEnd"/>
                <w:r>
                  <w:t xml:space="preserve"> (</w:t>
                </w:r>
                <w:r w:rsidRPr="000C0D14">
                  <w:rPr>
                    <w:i/>
                  </w:rPr>
                  <w:t>Phoenix</w:t>
                </w:r>
                <w:r>
                  <w:t xml:space="preserve">, 1984), a piece whose non-normative gender performance challenged the social norms of the moment.  </w:t>
                </w:r>
              </w:p>
              <w:p w:rsidR="00DB4714" w:rsidRPr="00FF5F65" w:rsidRDefault="00DB4714" w:rsidP="00DB4714"/>
              <w:p w:rsidR="00DB4714" w:rsidRPr="00FF5F65" w:rsidRDefault="00DB4714" w:rsidP="00DB4714">
                <w:r w:rsidRPr="00FF5F65">
                  <w:t xml:space="preserve">After his return to Argentina, </w:t>
                </w:r>
                <w:proofErr w:type="spellStart"/>
                <w:r w:rsidRPr="00FF5F65">
                  <w:t>Araiz</w:t>
                </w:r>
                <w:proofErr w:type="spellEnd"/>
                <w:r w:rsidRPr="00FF5F65">
                  <w:t xml:space="preserve"> re-assumed directorship of the San Martín Municipal Theatre</w:t>
                </w:r>
                <w:r>
                  <w:t>’s company</w:t>
                </w:r>
                <w:r w:rsidRPr="00FF5F65">
                  <w:t xml:space="preserve"> (re-instated</w:t>
                </w:r>
                <w:r>
                  <w:t xml:space="preserve"> and renamed the San Martín Municipal Theatre Contemporary Ballet</w:t>
                </w:r>
                <w:r w:rsidRPr="00FF5F65">
                  <w:t xml:space="preserve"> in 1977), a position he held from 1990</w:t>
                </w:r>
                <w:r>
                  <w:t xml:space="preserve"> until </w:t>
                </w:r>
                <w:r w:rsidRPr="00FF5F65">
                  <w:t xml:space="preserve">1998. His works </w:t>
                </w:r>
                <w:proofErr w:type="spellStart"/>
                <w:r w:rsidRPr="00FF5F65">
                  <w:rPr>
                    <w:i/>
                  </w:rPr>
                  <w:t>Stelle</w:t>
                </w:r>
                <w:proofErr w:type="spellEnd"/>
                <w:r w:rsidRPr="00FF5F65">
                  <w:rPr>
                    <w:i/>
                  </w:rPr>
                  <w:t xml:space="preserve"> </w:t>
                </w:r>
                <w:r w:rsidRPr="00FF5F65">
                  <w:t xml:space="preserve">(1989) and </w:t>
                </w:r>
                <w:r w:rsidRPr="00FF5F65">
                  <w:rPr>
                    <w:i/>
                  </w:rPr>
                  <w:t>Numen</w:t>
                </w:r>
                <w:r w:rsidRPr="00FF5F65">
                  <w:t xml:space="preserve"> (1991) signalled an aesthetic departure for </w:t>
                </w:r>
                <w:proofErr w:type="spellStart"/>
                <w:r w:rsidRPr="00FF5F65">
                  <w:t>Araiz</w:t>
                </w:r>
                <w:proofErr w:type="spellEnd"/>
                <w:r w:rsidRPr="00FF5F65">
                  <w:t xml:space="preserve"> in their use of minimalism and quotidian gesture (specifically walking)</w:t>
                </w:r>
                <w:bookmarkStart w:id="0" w:name="_GoBack"/>
                <w:bookmarkEnd w:id="0"/>
                <w:r w:rsidRPr="00FF5F65">
                  <w:t xml:space="preserve">. Inspired by </w:t>
                </w:r>
                <w:r>
                  <w:t xml:space="preserve">the movement of the </w:t>
                </w:r>
                <w:r w:rsidRPr="00FF5F65">
                  <w:t>stars, the works offered reflective spaces for quiet and calm in the midst of chaotic economic crisis.</w:t>
                </w:r>
              </w:p>
              <w:p w:rsidR="00DB4714" w:rsidRPr="00FF5F65" w:rsidRDefault="00DB4714" w:rsidP="00DB4714"/>
              <w:p w:rsidR="00DB4714" w:rsidRDefault="00DB4714" w:rsidP="00DB4714">
                <w:proofErr w:type="spellStart"/>
                <w:r w:rsidRPr="00FF5F65">
                  <w:lastRenderedPageBreak/>
                  <w:t>Araiz</w:t>
                </w:r>
                <w:proofErr w:type="spellEnd"/>
                <w:r w:rsidRPr="00FF5F65">
                  <w:t xml:space="preserve"> </w:t>
                </w:r>
                <w:r>
                  <w:t>later</w:t>
                </w:r>
                <w:r w:rsidRPr="00FF5F65">
                  <w:t xml:space="preserve"> direct</w:t>
                </w:r>
                <w:r>
                  <w:t>ed</w:t>
                </w:r>
                <w:r w:rsidRPr="00FF5F65">
                  <w:t xml:space="preserve"> the La Plata Argentine Theatre Ballet (2002-2003) and the Colon Theatre Ballet once again (2005-2006). In 2010, he was appointed director of the San Martín National University program in dance, a position that influences new generations of choreographers and dancers.</w:t>
                </w:r>
              </w:p>
              <w:p w:rsidR="00926C39" w:rsidRDefault="00926C39" w:rsidP="00DB4714"/>
              <w:p w:rsidR="00926C39" w:rsidRDefault="00926C39" w:rsidP="00926C39">
                <w:pPr>
                  <w:keepNext/>
                </w:pPr>
                <w:r>
                  <w:t>File: Crash.jpg</w:t>
                </w:r>
              </w:p>
              <w:p w:rsidR="00926C39" w:rsidRDefault="00926C39" w:rsidP="00926C39">
                <w:pPr>
                  <w:pStyle w:val="Caption"/>
                </w:pPr>
                <w:r>
                  <w:t xml:space="preserve">Figure </w:t>
                </w:r>
                <w:fldSimple w:instr=" SEQ Figure \* ARABIC ">
                  <w:r>
                    <w:rPr>
                      <w:noProof/>
                    </w:rPr>
                    <w:t>2</w:t>
                  </w:r>
                </w:fldSimple>
                <w:r>
                  <w:t xml:space="preserve"> </w:t>
                </w:r>
                <w:r>
                  <w:rPr>
                    <w:i/>
                  </w:rPr>
                  <w:t>Crash</w:t>
                </w:r>
                <w:r>
                  <w:t xml:space="preserve">, Institute Di </w:t>
                </w:r>
                <w:proofErr w:type="spellStart"/>
                <w:r>
                  <w:t>Tella</w:t>
                </w:r>
                <w:proofErr w:type="spellEnd"/>
                <w:r>
                  <w:t xml:space="preserve">, 1967 (Collection O. </w:t>
                </w:r>
                <w:proofErr w:type="spellStart"/>
                <w:r>
                  <w:t>Araiz</w:t>
                </w:r>
                <w:proofErr w:type="spellEnd"/>
                <w:r>
                  <w:t>)</w:t>
                </w:r>
              </w:p>
              <w:p w:rsidR="00926C39" w:rsidRDefault="00926C39" w:rsidP="00DB4714">
                <w:r>
                  <w:t>Source: Contact oaraiz2@gmail.com</w:t>
                </w:r>
              </w:p>
              <w:p w:rsidR="00DB4714" w:rsidRDefault="00DB4714" w:rsidP="00DB4714"/>
              <w:p w:rsidR="00DB4714" w:rsidRPr="00FF5F65" w:rsidRDefault="00DB4714" w:rsidP="00DB4714">
                <w:pPr>
                  <w:pStyle w:val="Heading1"/>
                  <w:outlineLvl w:val="0"/>
                </w:pPr>
                <w:r>
                  <w:t xml:space="preserve">Selected </w:t>
                </w:r>
                <w:r w:rsidRPr="00FF5F65">
                  <w:t xml:space="preserve">List of </w:t>
                </w:r>
                <w:r>
                  <w:t>W</w:t>
                </w:r>
                <w:r w:rsidRPr="00FF5F65">
                  <w:t>orks</w:t>
                </w:r>
                <w:r>
                  <w:t>:</w:t>
                </w:r>
              </w:p>
              <w:p w:rsidR="00DB4714" w:rsidRPr="00651E5F" w:rsidRDefault="00DB4714" w:rsidP="00DB4714">
                <w:pPr>
                  <w:rPr>
                    <w:lang w:val="es-ES_tradnl"/>
                  </w:rPr>
                </w:pPr>
                <w:r w:rsidRPr="00651E5F">
                  <w:rPr>
                    <w:i/>
                    <w:lang w:val="es-ES_tradnl"/>
                  </w:rPr>
                  <w:t xml:space="preserve">Ritos </w:t>
                </w:r>
                <w:r>
                  <w:rPr>
                    <w:lang w:val="es-ES_tradnl"/>
                  </w:rPr>
                  <w:t>(1963</w:t>
                </w:r>
                <w:r w:rsidRPr="00651E5F">
                  <w:rPr>
                    <w:lang w:val="es-ES_tradnl"/>
                  </w:rPr>
                  <w:t>)</w:t>
                </w:r>
              </w:p>
              <w:p w:rsidR="00DB4714" w:rsidRDefault="00DB4714" w:rsidP="00DB4714">
                <w:pPr>
                  <w:rPr>
                    <w:lang w:val="es-ES_tradnl"/>
                  </w:rPr>
                </w:pPr>
                <w:r w:rsidRPr="00651E5F">
                  <w:rPr>
                    <w:i/>
                    <w:lang w:val="es-ES_tradnl"/>
                  </w:rPr>
                  <w:t>Crucifixión</w:t>
                </w:r>
                <w:r w:rsidRPr="00651E5F">
                  <w:rPr>
                    <w:lang w:val="es-ES_tradnl"/>
                  </w:rPr>
                  <w:t xml:space="preserve"> (1963)</w:t>
                </w:r>
              </w:p>
              <w:p w:rsidR="00DB4714" w:rsidRPr="00124720" w:rsidRDefault="00DB4714" w:rsidP="00DB4714">
                <w:pPr>
                  <w:rPr>
                    <w:lang w:val="es-ES_tradnl"/>
                  </w:rPr>
                </w:pPr>
                <w:r>
                  <w:rPr>
                    <w:i/>
                    <w:lang w:val="es-ES_tradnl"/>
                  </w:rPr>
                  <w:t>Orfeo</w:t>
                </w:r>
                <w:r>
                  <w:rPr>
                    <w:lang w:val="es-ES_tradnl"/>
                  </w:rPr>
                  <w:t xml:space="preserve"> (1963)</w:t>
                </w:r>
              </w:p>
              <w:p w:rsidR="00DB4714" w:rsidRPr="00651E5F" w:rsidRDefault="00DB4714" w:rsidP="00DB4714">
                <w:pPr>
                  <w:rPr>
                    <w:lang w:val="es-ES_tradnl"/>
                  </w:rPr>
                </w:pPr>
                <w:r w:rsidRPr="00651E5F">
                  <w:rPr>
                    <w:i/>
                    <w:lang w:val="es-ES_tradnl"/>
                  </w:rPr>
                  <w:t xml:space="preserve">El unicornio, la </w:t>
                </w:r>
                <w:proofErr w:type="spellStart"/>
                <w:r w:rsidRPr="00651E5F">
                  <w:rPr>
                    <w:i/>
                    <w:lang w:val="es-ES_tradnl"/>
                  </w:rPr>
                  <w:t>gorgona</w:t>
                </w:r>
                <w:proofErr w:type="spellEnd"/>
                <w:r w:rsidRPr="00651E5F">
                  <w:rPr>
                    <w:i/>
                    <w:lang w:val="es-ES_tradnl"/>
                  </w:rPr>
                  <w:t xml:space="preserve">, y la </w:t>
                </w:r>
                <w:proofErr w:type="spellStart"/>
                <w:r w:rsidRPr="00651E5F">
                  <w:rPr>
                    <w:i/>
                    <w:lang w:val="es-ES_tradnl"/>
                  </w:rPr>
                  <w:t>mantícora</w:t>
                </w:r>
                <w:proofErr w:type="spellEnd"/>
                <w:r w:rsidRPr="00651E5F">
                  <w:rPr>
                    <w:i/>
                    <w:lang w:val="es-ES_tradnl"/>
                  </w:rPr>
                  <w:t xml:space="preserve"> </w:t>
                </w:r>
                <w:r w:rsidRPr="00651E5F">
                  <w:rPr>
                    <w:lang w:val="es-ES_tradnl"/>
                  </w:rPr>
                  <w:t>(1964)</w:t>
                </w:r>
              </w:p>
              <w:p w:rsidR="00DB4714" w:rsidRPr="00651E5F" w:rsidRDefault="00DB4714" w:rsidP="00DB4714">
                <w:pPr>
                  <w:rPr>
                    <w:lang w:val="es-ES_tradnl"/>
                  </w:rPr>
                </w:pPr>
                <w:proofErr w:type="spellStart"/>
                <w:r w:rsidRPr="00651E5F">
                  <w:rPr>
                    <w:i/>
                    <w:lang w:val="es-ES_tradnl"/>
                  </w:rPr>
                  <w:t>Orpheus</w:t>
                </w:r>
                <w:proofErr w:type="spellEnd"/>
                <w:r w:rsidRPr="00651E5F">
                  <w:rPr>
                    <w:lang w:val="es-ES_tradnl"/>
                  </w:rPr>
                  <w:t xml:space="preserve"> (1964)</w:t>
                </w:r>
              </w:p>
              <w:p w:rsidR="00DB4714" w:rsidRPr="00651E5F" w:rsidRDefault="00DB4714" w:rsidP="00DB4714">
                <w:pPr>
                  <w:rPr>
                    <w:lang w:val="es-ES_tradnl"/>
                  </w:rPr>
                </w:pPr>
                <w:r w:rsidRPr="00651E5F">
                  <w:rPr>
                    <w:i/>
                    <w:lang w:val="es-ES_tradnl"/>
                  </w:rPr>
                  <w:t>Sinfonía India</w:t>
                </w:r>
                <w:r w:rsidRPr="00651E5F">
                  <w:rPr>
                    <w:lang w:val="es-ES_tradnl"/>
                  </w:rPr>
                  <w:t xml:space="preserve"> (1965)</w:t>
                </w:r>
              </w:p>
              <w:p w:rsidR="00DB4714" w:rsidRDefault="00DB4714" w:rsidP="00DB4714">
                <w:pPr>
                  <w:rPr>
                    <w:lang w:val="es-ES_tradnl"/>
                  </w:rPr>
                </w:pPr>
                <w:r w:rsidRPr="00651E5F">
                  <w:rPr>
                    <w:i/>
                    <w:lang w:val="es-ES_tradnl"/>
                  </w:rPr>
                  <w:t xml:space="preserve">El Canto de Orfeo </w:t>
                </w:r>
                <w:r w:rsidRPr="00651E5F">
                  <w:rPr>
                    <w:lang w:val="es-ES_tradnl"/>
                  </w:rPr>
                  <w:t>(1965)</w:t>
                </w:r>
              </w:p>
              <w:p w:rsidR="00DB4714" w:rsidRDefault="00DB4714" w:rsidP="00DB4714">
                <w:pPr>
                  <w:rPr>
                    <w:lang w:val="es-ES_tradnl"/>
                  </w:rPr>
                </w:pPr>
                <w:r w:rsidRPr="00651E5F">
                  <w:rPr>
                    <w:i/>
                    <w:lang w:val="es-ES_tradnl"/>
                  </w:rPr>
                  <w:t xml:space="preserve">Halo </w:t>
                </w:r>
                <w:r>
                  <w:rPr>
                    <w:lang w:val="es-ES_tradnl"/>
                  </w:rPr>
                  <w:t>(1965)</w:t>
                </w:r>
              </w:p>
              <w:p w:rsidR="00DB4714" w:rsidRPr="00124720" w:rsidRDefault="00DB4714" w:rsidP="00DB4714">
                <w:pPr>
                  <w:rPr>
                    <w:lang w:val="es-ES_tradnl"/>
                  </w:rPr>
                </w:pPr>
                <w:r>
                  <w:rPr>
                    <w:i/>
                    <w:lang w:val="es-ES_tradnl"/>
                  </w:rPr>
                  <w:t xml:space="preserve">La </w:t>
                </w:r>
                <w:proofErr w:type="spellStart"/>
                <w:r>
                  <w:rPr>
                    <w:i/>
                    <w:lang w:val="es-ES_tradnl"/>
                  </w:rPr>
                  <w:t>Pazzia</w:t>
                </w:r>
                <w:proofErr w:type="spellEnd"/>
                <w:r>
                  <w:rPr>
                    <w:i/>
                    <w:lang w:val="es-ES_tradnl"/>
                  </w:rPr>
                  <w:t xml:space="preserve"> </w:t>
                </w:r>
                <w:proofErr w:type="spellStart"/>
                <w:r>
                  <w:rPr>
                    <w:i/>
                    <w:lang w:val="es-ES_tradnl"/>
                  </w:rPr>
                  <w:t>Senile</w:t>
                </w:r>
                <w:proofErr w:type="spellEnd"/>
                <w:r>
                  <w:rPr>
                    <w:lang w:val="es-ES_tradnl"/>
                  </w:rPr>
                  <w:t xml:space="preserve"> (1965)</w:t>
                </w:r>
              </w:p>
              <w:p w:rsidR="00DB4714" w:rsidRPr="00651E5F" w:rsidRDefault="00DB4714" w:rsidP="00DB4714">
                <w:pPr>
                  <w:rPr>
                    <w:lang w:val="es-ES_tradnl"/>
                  </w:rPr>
                </w:pPr>
                <w:r w:rsidRPr="00651E5F">
                  <w:rPr>
                    <w:i/>
                    <w:lang w:val="es-ES_tradnl"/>
                  </w:rPr>
                  <w:t>La consagración de la primavera</w:t>
                </w:r>
                <w:r w:rsidRPr="00651E5F">
                  <w:rPr>
                    <w:lang w:val="es-ES_tradnl"/>
                  </w:rPr>
                  <w:t xml:space="preserve"> (1966)</w:t>
                </w:r>
              </w:p>
              <w:p w:rsidR="00DB4714" w:rsidRPr="00651E5F" w:rsidRDefault="00DB4714" w:rsidP="00DB4714">
                <w:pPr>
                  <w:rPr>
                    <w:lang w:val="es-ES_tradnl"/>
                  </w:rPr>
                </w:pPr>
                <w:r w:rsidRPr="00651E5F">
                  <w:rPr>
                    <w:i/>
                    <w:lang w:val="es-ES_tradnl"/>
                  </w:rPr>
                  <w:t>Estancia</w:t>
                </w:r>
                <w:r w:rsidRPr="00651E5F">
                  <w:rPr>
                    <w:lang w:val="es-ES_tradnl"/>
                  </w:rPr>
                  <w:t xml:space="preserve"> (1966)</w:t>
                </w:r>
              </w:p>
              <w:p w:rsidR="00DB4714" w:rsidRPr="00651E5F" w:rsidRDefault="00DB4714" w:rsidP="00DB4714">
                <w:pPr>
                  <w:rPr>
                    <w:lang w:val="es-ES_tradnl"/>
                  </w:rPr>
                </w:pPr>
                <w:r w:rsidRPr="00651E5F">
                  <w:rPr>
                    <w:i/>
                    <w:lang w:val="es-ES_tradnl"/>
                  </w:rPr>
                  <w:t>Concierto en ébano</w:t>
                </w:r>
                <w:r>
                  <w:rPr>
                    <w:lang w:val="es-ES_tradnl"/>
                  </w:rPr>
                  <w:t xml:space="preserve"> (1966)</w:t>
                </w:r>
              </w:p>
              <w:p w:rsidR="00DB4714" w:rsidRDefault="00DB4714" w:rsidP="00DB4714">
                <w:pPr>
                  <w:rPr>
                    <w:lang w:val="es-ES_tradnl"/>
                  </w:rPr>
                </w:pPr>
                <w:proofErr w:type="spellStart"/>
                <w:r w:rsidRPr="00651E5F">
                  <w:rPr>
                    <w:i/>
                    <w:lang w:val="es-ES_tradnl"/>
                  </w:rPr>
                  <w:t>Crash</w:t>
                </w:r>
                <w:proofErr w:type="spellEnd"/>
                <w:r w:rsidRPr="00651E5F">
                  <w:rPr>
                    <w:lang w:val="es-ES_tradnl"/>
                  </w:rPr>
                  <w:t xml:space="preserve"> (1967)</w:t>
                </w:r>
              </w:p>
              <w:p w:rsidR="00DB4714" w:rsidRPr="00651E5F" w:rsidRDefault="00DB4714" w:rsidP="00DB4714">
                <w:pPr>
                  <w:rPr>
                    <w:lang w:val="es-ES_tradnl"/>
                  </w:rPr>
                </w:pPr>
                <w:r>
                  <w:rPr>
                    <w:i/>
                    <w:lang w:val="es-ES_tradnl"/>
                  </w:rPr>
                  <w:t>El Mandarín Mara</w:t>
                </w:r>
                <w:r w:rsidRPr="00651E5F">
                  <w:rPr>
                    <w:i/>
                    <w:lang w:val="es-ES_tradnl"/>
                  </w:rPr>
                  <w:t xml:space="preserve">villoso </w:t>
                </w:r>
                <w:r>
                  <w:rPr>
                    <w:lang w:val="es-ES_tradnl"/>
                  </w:rPr>
                  <w:t>(1967</w:t>
                </w:r>
                <w:r w:rsidRPr="00651E5F">
                  <w:rPr>
                    <w:lang w:val="es-ES_tradnl"/>
                  </w:rPr>
                  <w:t>)</w:t>
                </w:r>
              </w:p>
              <w:p w:rsidR="00DB4714" w:rsidRPr="00651E5F" w:rsidRDefault="00DB4714" w:rsidP="00DB4714">
                <w:pPr>
                  <w:rPr>
                    <w:lang w:val="es-ES_tradnl"/>
                  </w:rPr>
                </w:pPr>
                <w:proofErr w:type="spellStart"/>
                <w:r w:rsidRPr="00651E5F">
                  <w:rPr>
                    <w:i/>
                    <w:lang w:val="es-ES_tradnl"/>
                  </w:rPr>
                  <w:t>Symphonía</w:t>
                </w:r>
                <w:proofErr w:type="spellEnd"/>
                <w:r w:rsidRPr="00651E5F">
                  <w:rPr>
                    <w:i/>
                    <w:lang w:val="es-ES_tradnl"/>
                  </w:rPr>
                  <w:t xml:space="preserve"> </w:t>
                </w:r>
                <w:r w:rsidRPr="00651E5F">
                  <w:rPr>
                    <w:lang w:val="es-ES_tradnl"/>
                  </w:rPr>
                  <w:t>(1968)</w:t>
                </w:r>
              </w:p>
              <w:p w:rsidR="00DB4714" w:rsidRPr="00651E5F" w:rsidRDefault="00DB4714" w:rsidP="00DB4714">
                <w:pPr>
                  <w:rPr>
                    <w:lang w:val="es-ES_tradnl"/>
                  </w:rPr>
                </w:pPr>
                <w:proofErr w:type="spellStart"/>
                <w:r w:rsidRPr="00651E5F">
                  <w:rPr>
                    <w:i/>
                    <w:lang w:val="es-ES_tradnl"/>
                  </w:rPr>
                  <w:t>Beate</w:t>
                </w:r>
                <w:proofErr w:type="spellEnd"/>
                <w:r w:rsidRPr="00651E5F">
                  <w:rPr>
                    <w:i/>
                    <w:lang w:val="es-ES_tradnl"/>
                  </w:rPr>
                  <w:t xml:space="preserve"> Suite</w:t>
                </w:r>
                <w:r w:rsidRPr="00651E5F">
                  <w:rPr>
                    <w:lang w:val="es-ES_tradnl"/>
                  </w:rPr>
                  <w:t xml:space="preserve"> (1968)</w:t>
                </w:r>
              </w:p>
              <w:p w:rsidR="00DB4714" w:rsidRPr="00651E5F" w:rsidRDefault="00DB4714" w:rsidP="00DB4714">
                <w:pPr>
                  <w:rPr>
                    <w:lang w:val="es-ES_tradnl"/>
                  </w:rPr>
                </w:pPr>
                <w:r w:rsidRPr="00651E5F">
                  <w:rPr>
                    <w:i/>
                    <w:lang w:val="es-ES_tradnl"/>
                  </w:rPr>
                  <w:t xml:space="preserve">Magníficat </w:t>
                </w:r>
                <w:r w:rsidRPr="00651E5F">
                  <w:rPr>
                    <w:lang w:val="es-ES_tradnl"/>
                  </w:rPr>
                  <w:t>(1969)</w:t>
                </w:r>
              </w:p>
              <w:p w:rsidR="00DB4714" w:rsidRPr="00651E5F" w:rsidRDefault="00DB4714" w:rsidP="00DB4714">
                <w:pPr>
                  <w:rPr>
                    <w:lang w:val="es-ES_tradnl"/>
                  </w:rPr>
                </w:pPr>
                <w:r w:rsidRPr="00651E5F">
                  <w:rPr>
                    <w:i/>
                    <w:lang w:val="es-ES_tradnl"/>
                  </w:rPr>
                  <w:t>Cantábile a dos</w:t>
                </w:r>
                <w:r w:rsidRPr="00651E5F">
                  <w:rPr>
                    <w:lang w:val="es-ES_tradnl"/>
                  </w:rPr>
                  <w:t xml:space="preserve"> (1969)</w:t>
                </w:r>
              </w:p>
              <w:p w:rsidR="00DB4714" w:rsidRPr="00651E5F" w:rsidRDefault="00DB4714" w:rsidP="00DB4714">
                <w:pPr>
                  <w:rPr>
                    <w:lang w:val="es-ES_tradnl"/>
                  </w:rPr>
                </w:pPr>
                <w:r w:rsidRPr="00651E5F">
                  <w:rPr>
                    <w:i/>
                    <w:lang w:val="es-ES_tradnl"/>
                  </w:rPr>
                  <w:t xml:space="preserve">Opus </w:t>
                </w:r>
                <w:r>
                  <w:rPr>
                    <w:i/>
                    <w:lang w:val="es-ES_tradnl"/>
                  </w:rPr>
                  <w:t>0</w:t>
                </w:r>
                <w:r w:rsidRPr="00651E5F">
                  <w:rPr>
                    <w:lang w:val="es-ES_tradnl"/>
                  </w:rPr>
                  <w:t xml:space="preserve"> (1969)</w:t>
                </w:r>
              </w:p>
              <w:p w:rsidR="00DB4714" w:rsidRPr="00651E5F" w:rsidRDefault="00DB4714" w:rsidP="00DB4714">
                <w:pPr>
                  <w:rPr>
                    <w:lang w:val="es-ES_tradnl"/>
                  </w:rPr>
                </w:pPr>
                <w:r w:rsidRPr="00651E5F">
                  <w:rPr>
                    <w:i/>
                    <w:lang w:val="es-ES_tradnl"/>
                  </w:rPr>
                  <w:t xml:space="preserve">Visiones herméticas </w:t>
                </w:r>
                <w:r w:rsidRPr="00651E5F">
                  <w:rPr>
                    <w:lang w:val="es-ES_tradnl"/>
                  </w:rPr>
                  <w:t>(1969)</w:t>
                </w:r>
              </w:p>
              <w:p w:rsidR="00DB4714" w:rsidRPr="00124720" w:rsidRDefault="00DB4714" w:rsidP="00DB4714">
                <w:pPr>
                  <w:rPr>
                    <w:lang w:val="es-ES_tradnl"/>
                  </w:rPr>
                </w:pPr>
                <w:r>
                  <w:rPr>
                    <w:i/>
                    <w:lang w:val="es-ES_tradnl"/>
                  </w:rPr>
                  <w:t xml:space="preserve">Le </w:t>
                </w:r>
                <w:proofErr w:type="spellStart"/>
                <w:r>
                  <w:rPr>
                    <w:i/>
                    <w:lang w:val="es-ES_tradnl"/>
                  </w:rPr>
                  <w:t>Renard</w:t>
                </w:r>
                <w:proofErr w:type="spellEnd"/>
                <w:r>
                  <w:rPr>
                    <w:lang w:val="es-ES_tradnl"/>
                  </w:rPr>
                  <w:t xml:space="preserve"> (1970)</w:t>
                </w:r>
              </w:p>
              <w:p w:rsidR="00DB4714" w:rsidRPr="00651E5F" w:rsidRDefault="00DB4714" w:rsidP="00DB4714">
                <w:pPr>
                  <w:rPr>
                    <w:lang w:val="es-ES_tradnl"/>
                  </w:rPr>
                </w:pPr>
                <w:r w:rsidRPr="00651E5F">
                  <w:rPr>
                    <w:i/>
                    <w:lang w:val="es-ES_tradnl"/>
                  </w:rPr>
                  <w:t xml:space="preserve">Romeo y Julieta </w:t>
                </w:r>
                <w:r w:rsidRPr="00651E5F">
                  <w:rPr>
                    <w:lang w:val="es-ES_tradnl"/>
                  </w:rPr>
                  <w:t>(1971)</w:t>
                </w:r>
              </w:p>
              <w:p w:rsidR="00DB4714" w:rsidRDefault="00DB4714" w:rsidP="00DB4714">
                <w:pPr>
                  <w:rPr>
                    <w:lang w:val="es-ES_tradnl"/>
                  </w:rPr>
                </w:pPr>
                <w:proofErr w:type="spellStart"/>
                <w:r w:rsidRPr="00651E5F">
                  <w:rPr>
                    <w:i/>
                    <w:lang w:val="es-ES_tradnl"/>
                  </w:rPr>
                  <w:t>Adagietto</w:t>
                </w:r>
                <w:proofErr w:type="spellEnd"/>
                <w:r w:rsidRPr="00651E5F">
                  <w:rPr>
                    <w:lang w:val="es-ES_tradnl"/>
                  </w:rPr>
                  <w:t xml:space="preserve"> (1971)</w:t>
                </w:r>
              </w:p>
              <w:p w:rsidR="00DB4714" w:rsidRDefault="00DB4714" w:rsidP="00DB4714">
                <w:pPr>
                  <w:rPr>
                    <w:lang w:val="es-ES_tradnl"/>
                  </w:rPr>
                </w:pPr>
                <w:r>
                  <w:rPr>
                    <w:i/>
                    <w:lang w:val="es-ES_tradnl"/>
                  </w:rPr>
                  <w:t>El Retablo de Maese Pedro</w:t>
                </w:r>
                <w:r>
                  <w:rPr>
                    <w:lang w:val="es-ES_tradnl"/>
                  </w:rPr>
                  <w:t xml:space="preserve"> (1971)</w:t>
                </w:r>
              </w:p>
              <w:p w:rsidR="00DB4714" w:rsidRPr="00124720" w:rsidRDefault="00DB4714" w:rsidP="00DB4714">
                <w:pPr>
                  <w:rPr>
                    <w:lang w:val="es-ES_tradnl"/>
                  </w:rPr>
                </w:pPr>
                <w:r>
                  <w:rPr>
                    <w:i/>
                    <w:lang w:val="es-ES_tradnl"/>
                  </w:rPr>
                  <w:t>Coloquios</w:t>
                </w:r>
                <w:r>
                  <w:rPr>
                    <w:lang w:val="es-ES_tradnl"/>
                  </w:rPr>
                  <w:t xml:space="preserve"> (1971)</w:t>
                </w:r>
              </w:p>
              <w:p w:rsidR="00DB4714" w:rsidRDefault="00DB4714" w:rsidP="00DB4714">
                <w:pPr>
                  <w:rPr>
                    <w:lang w:val="es-ES_tradnl"/>
                  </w:rPr>
                </w:pPr>
                <w:r w:rsidRPr="00651E5F">
                  <w:rPr>
                    <w:i/>
                    <w:lang w:val="es-ES_tradnl"/>
                  </w:rPr>
                  <w:t>La reina del hielo</w:t>
                </w:r>
                <w:r w:rsidRPr="00651E5F">
                  <w:rPr>
                    <w:lang w:val="es-ES_tradnl"/>
                  </w:rPr>
                  <w:t xml:space="preserve"> (1972)</w:t>
                </w:r>
              </w:p>
              <w:p w:rsidR="00DB4714" w:rsidRDefault="00DB4714" w:rsidP="00DB4714">
                <w:pPr>
                  <w:rPr>
                    <w:lang w:val="es-ES_tradnl"/>
                  </w:rPr>
                </w:pPr>
                <w:proofErr w:type="spellStart"/>
                <w:r>
                  <w:rPr>
                    <w:i/>
                    <w:lang w:val="es-ES_tradnl"/>
                  </w:rPr>
                  <w:t>Araiz</w:t>
                </w:r>
                <w:proofErr w:type="spellEnd"/>
                <w:r>
                  <w:rPr>
                    <w:i/>
                    <w:lang w:val="es-ES_tradnl"/>
                  </w:rPr>
                  <w:t xml:space="preserve"> </w:t>
                </w:r>
                <w:proofErr w:type="spellStart"/>
                <w:r>
                  <w:rPr>
                    <w:i/>
                    <w:lang w:val="es-ES_tradnl"/>
                  </w:rPr>
                  <w:t>on</w:t>
                </w:r>
                <w:proofErr w:type="spellEnd"/>
                <w:r>
                  <w:rPr>
                    <w:i/>
                    <w:lang w:val="es-ES_tradnl"/>
                  </w:rPr>
                  <w:t xml:space="preserve"> </w:t>
                </w:r>
                <w:proofErr w:type="spellStart"/>
                <w:r>
                  <w:rPr>
                    <w:i/>
                    <w:lang w:val="es-ES_tradnl"/>
                  </w:rPr>
                  <w:t>the</w:t>
                </w:r>
                <w:proofErr w:type="spellEnd"/>
                <w:r>
                  <w:rPr>
                    <w:i/>
                    <w:lang w:val="es-ES_tradnl"/>
                  </w:rPr>
                  <w:t xml:space="preserve"> rock</w:t>
                </w:r>
                <w:r>
                  <w:rPr>
                    <w:lang w:val="es-ES_tradnl"/>
                  </w:rPr>
                  <w:t xml:space="preserve"> (1973)</w:t>
                </w:r>
              </w:p>
              <w:p w:rsidR="00DB4714" w:rsidRDefault="00DB4714" w:rsidP="00DB4714">
                <w:pPr>
                  <w:rPr>
                    <w:lang w:val="es-ES_tradnl"/>
                  </w:rPr>
                </w:pPr>
                <w:r>
                  <w:rPr>
                    <w:i/>
                    <w:lang w:val="es-ES_tradnl"/>
                  </w:rPr>
                  <w:t>Troupe</w:t>
                </w:r>
                <w:r>
                  <w:rPr>
                    <w:lang w:val="es-ES_tradnl"/>
                  </w:rPr>
                  <w:t xml:space="preserve"> (1973)</w:t>
                </w:r>
              </w:p>
              <w:p w:rsidR="00DB4714" w:rsidRDefault="00DB4714" w:rsidP="00DB4714">
                <w:pPr>
                  <w:rPr>
                    <w:lang w:val="es-ES_tradnl"/>
                  </w:rPr>
                </w:pPr>
                <w:r>
                  <w:rPr>
                    <w:i/>
                    <w:lang w:val="es-ES_tradnl"/>
                  </w:rPr>
                  <w:t>Escenas</w:t>
                </w:r>
                <w:r>
                  <w:rPr>
                    <w:lang w:val="es-ES_tradnl"/>
                  </w:rPr>
                  <w:t xml:space="preserve"> (1974)</w:t>
                </w:r>
              </w:p>
              <w:p w:rsidR="00DB4714" w:rsidRDefault="00DB4714" w:rsidP="00DB4714">
                <w:pPr>
                  <w:rPr>
                    <w:lang w:val="es-ES_tradnl"/>
                  </w:rPr>
                </w:pPr>
                <w:proofErr w:type="spellStart"/>
                <w:r>
                  <w:rPr>
                    <w:i/>
                    <w:lang w:val="es-ES_tradnl"/>
                  </w:rPr>
                  <w:t>Woman</w:t>
                </w:r>
                <w:proofErr w:type="spellEnd"/>
                <w:r>
                  <w:rPr>
                    <w:lang w:val="es-ES_tradnl"/>
                  </w:rPr>
                  <w:t xml:space="preserve"> (1974)</w:t>
                </w:r>
              </w:p>
              <w:p w:rsidR="00DB4714" w:rsidRDefault="00DB4714" w:rsidP="00DB4714">
                <w:pPr>
                  <w:rPr>
                    <w:lang w:val="es-ES_tradnl"/>
                  </w:rPr>
                </w:pPr>
                <w:proofErr w:type="spellStart"/>
                <w:r>
                  <w:rPr>
                    <w:i/>
                    <w:lang w:val="es-ES_tradnl"/>
                  </w:rPr>
                  <w:t>Constellation</w:t>
                </w:r>
                <w:proofErr w:type="spellEnd"/>
                <w:r>
                  <w:rPr>
                    <w:lang w:val="es-ES_tradnl"/>
                  </w:rPr>
                  <w:t xml:space="preserve"> (1975)</w:t>
                </w:r>
              </w:p>
              <w:p w:rsidR="00DB4714" w:rsidRDefault="00DB4714" w:rsidP="00DB4714">
                <w:pPr>
                  <w:rPr>
                    <w:lang w:val="es-ES_tradnl"/>
                  </w:rPr>
                </w:pPr>
                <w:proofErr w:type="spellStart"/>
                <w:r>
                  <w:rPr>
                    <w:i/>
                    <w:lang w:val="es-ES_tradnl"/>
                  </w:rPr>
                  <w:t>Agitor</w:t>
                </w:r>
                <w:proofErr w:type="spellEnd"/>
                <w:r>
                  <w:rPr>
                    <w:lang w:val="es-ES_tradnl"/>
                  </w:rPr>
                  <w:t xml:space="preserve"> (1975)</w:t>
                </w:r>
              </w:p>
              <w:p w:rsidR="00DB4714" w:rsidRDefault="00DB4714" w:rsidP="00DB4714">
                <w:pPr>
                  <w:rPr>
                    <w:lang w:val="es-ES_tradnl"/>
                  </w:rPr>
                </w:pPr>
                <w:r>
                  <w:rPr>
                    <w:i/>
                    <w:lang w:val="es-ES_tradnl"/>
                  </w:rPr>
                  <w:t>Cotillón</w:t>
                </w:r>
                <w:r>
                  <w:rPr>
                    <w:lang w:val="es-ES_tradnl"/>
                  </w:rPr>
                  <w:t xml:space="preserve"> (1975)</w:t>
                </w:r>
              </w:p>
              <w:p w:rsidR="00DB4714" w:rsidRDefault="00DB4714" w:rsidP="00DB4714">
                <w:pPr>
                  <w:rPr>
                    <w:lang w:val="es-ES_tradnl"/>
                  </w:rPr>
                </w:pPr>
                <w:r>
                  <w:rPr>
                    <w:i/>
                    <w:lang w:val="es-ES_tradnl"/>
                  </w:rPr>
                  <w:t>Canciones</w:t>
                </w:r>
                <w:r>
                  <w:rPr>
                    <w:lang w:val="es-ES_tradnl"/>
                  </w:rPr>
                  <w:t xml:space="preserve"> (1975)</w:t>
                </w:r>
              </w:p>
              <w:p w:rsidR="00DB4714" w:rsidRDefault="00DB4714" w:rsidP="00DB4714">
                <w:pPr>
                  <w:rPr>
                    <w:lang w:val="es-ES_tradnl"/>
                  </w:rPr>
                </w:pPr>
                <w:r>
                  <w:rPr>
                    <w:i/>
                    <w:lang w:val="es-ES_tradnl"/>
                  </w:rPr>
                  <w:t xml:space="preserve">María </w:t>
                </w:r>
                <w:proofErr w:type="spellStart"/>
                <w:r>
                  <w:rPr>
                    <w:i/>
                    <w:lang w:val="es-ES_tradnl"/>
                  </w:rPr>
                  <w:t>María</w:t>
                </w:r>
                <w:proofErr w:type="spellEnd"/>
                <w:r>
                  <w:rPr>
                    <w:lang w:val="es-ES_tradnl"/>
                  </w:rPr>
                  <w:t xml:space="preserve"> (1976)</w:t>
                </w:r>
              </w:p>
              <w:p w:rsidR="00DB4714" w:rsidRDefault="00DB4714" w:rsidP="00DB4714">
                <w:pPr>
                  <w:rPr>
                    <w:lang w:val="es-ES_tradnl"/>
                  </w:rPr>
                </w:pPr>
                <w:proofErr w:type="spellStart"/>
                <w:r>
                  <w:rPr>
                    <w:i/>
                    <w:lang w:val="es-ES_tradnl"/>
                  </w:rPr>
                  <w:t>Eternity</w:t>
                </w:r>
                <w:proofErr w:type="spellEnd"/>
                <w:r>
                  <w:rPr>
                    <w:i/>
                    <w:lang w:val="es-ES_tradnl"/>
                  </w:rPr>
                  <w:t xml:space="preserve"> </w:t>
                </w:r>
                <w:proofErr w:type="spellStart"/>
                <w:r>
                  <w:rPr>
                    <w:i/>
                    <w:lang w:val="es-ES_tradnl"/>
                  </w:rPr>
                  <w:t>is</w:t>
                </w:r>
                <w:proofErr w:type="spellEnd"/>
                <w:r>
                  <w:rPr>
                    <w:i/>
                    <w:lang w:val="es-ES_tradnl"/>
                  </w:rPr>
                  <w:t xml:space="preserve"> </w:t>
                </w:r>
                <w:proofErr w:type="spellStart"/>
                <w:r>
                  <w:rPr>
                    <w:i/>
                    <w:lang w:val="es-ES_tradnl"/>
                  </w:rPr>
                  <w:t>now</w:t>
                </w:r>
                <w:proofErr w:type="spellEnd"/>
                <w:r>
                  <w:rPr>
                    <w:lang w:val="es-ES_tradnl"/>
                  </w:rPr>
                  <w:t xml:space="preserve"> (1976)</w:t>
                </w:r>
              </w:p>
              <w:p w:rsidR="00DB4714" w:rsidRDefault="00DB4714" w:rsidP="00DB4714">
                <w:pPr>
                  <w:rPr>
                    <w:lang w:val="es-ES_tradnl"/>
                  </w:rPr>
                </w:pPr>
                <w:r>
                  <w:rPr>
                    <w:i/>
                    <w:lang w:val="es-ES_tradnl"/>
                  </w:rPr>
                  <w:t>Dominio público</w:t>
                </w:r>
                <w:r>
                  <w:rPr>
                    <w:lang w:val="es-ES_tradnl"/>
                  </w:rPr>
                  <w:t xml:space="preserve"> (1976)</w:t>
                </w:r>
              </w:p>
              <w:p w:rsidR="00DB4714" w:rsidRDefault="00DB4714" w:rsidP="00DB4714">
                <w:pPr>
                  <w:rPr>
                    <w:lang w:val="es-ES_tradnl"/>
                  </w:rPr>
                </w:pPr>
                <w:r>
                  <w:rPr>
                    <w:i/>
                    <w:lang w:val="es-ES_tradnl"/>
                  </w:rPr>
                  <w:t>Resonancias</w:t>
                </w:r>
                <w:r>
                  <w:rPr>
                    <w:lang w:val="es-ES_tradnl"/>
                  </w:rPr>
                  <w:t xml:space="preserve"> (1976)</w:t>
                </w:r>
              </w:p>
              <w:p w:rsidR="00DB4714" w:rsidRDefault="00DB4714" w:rsidP="00DB4714">
                <w:pPr>
                  <w:rPr>
                    <w:lang w:val="es-ES_tradnl"/>
                  </w:rPr>
                </w:pPr>
                <w:r>
                  <w:rPr>
                    <w:i/>
                    <w:lang w:val="es-ES_tradnl"/>
                  </w:rPr>
                  <w:t>Sala de espera</w:t>
                </w:r>
                <w:r>
                  <w:rPr>
                    <w:lang w:val="es-ES_tradnl"/>
                  </w:rPr>
                  <w:t xml:space="preserve"> (1977)</w:t>
                </w:r>
              </w:p>
              <w:p w:rsidR="00DB4714" w:rsidRDefault="00DB4714" w:rsidP="00DB4714">
                <w:pPr>
                  <w:rPr>
                    <w:lang w:val="es-ES_tradnl"/>
                  </w:rPr>
                </w:pPr>
                <w:proofErr w:type="spellStart"/>
                <w:r>
                  <w:rPr>
                    <w:i/>
                    <w:lang w:val="es-ES_tradnl"/>
                  </w:rPr>
                  <w:t>Heptagon</w:t>
                </w:r>
                <w:proofErr w:type="spellEnd"/>
                <w:r>
                  <w:rPr>
                    <w:lang w:val="es-ES_tradnl"/>
                  </w:rPr>
                  <w:t xml:space="preserve"> (1978)</w:t>
                </w:r>
              </w:p>
              <w:p w:rsidR="00DB4714" w:rsidRPr="003B6886" w:rsidRDefault="00DB4714" w:rsidP="00DB4714">
                <w:pPr>
                  <w:rPr>
                    <w:lang w:val="es-ES_tradnl"/>
                  </w:rPr>
                </w:pPr>
                <w:r>
                  <w:rPr>
                    <w:i/>
                    <w:lang w:val="es-ES_tradnl"/>
                  </w:rPr>
                  <w:lastRenderedPageBreak/>
                  <w:t>Sueño de una noche de verano</w:t>
                </w:r>
                <w:r>
                  <w:rPr>
                    <w:lang w:val="es-ES_tradnl"/>
                  </w:rPr>
                  <w:t xml:space="preserve"> (1979)</w:t>
                </w:r>
              </w:p>
              <w:p w:rsidR="00DB4714" w:rsidRDefault="00DB4714" w:rsidP="00DB4714">
                <w:pPr>
                  <w:rPr>
                    <w:lang w:val="es-ES_tradnl"/>
                  </w:rPr>
                </w:pPr>
                <w:proofErr w:type="spellStart"/>
                <w:r w:rsidRPr="00651E5F">
                  <w:rPr>
                    <w:i/>
                    <w:lang w:val="es-ES_tradnl"/>
                  </w:rPr>
                  <w:t>Pulcinella</w:t>
                </w:r>
                <w:proofErr w:type="spellEnd"/>
                <w:r w:rsidRPr="00651E5F">
                  <w:rPr>
                    <w:lang w:val="es-ES_tradnl"/>
                  </w:rPr>
                  <w:t xml:space="preserve"> (1980)</w:t>
                </w:r>
              </w:p>
              <w:p w:rsidR="00DB4714" w:rsidRDefault="00DB4714" w:rsidP="00DB4714">
                <w:pPr>
                  <w:rPr>
                    <w:lang w:val="es-ES_tradnl"/>
                  </w:rPr>
                </w:pPr>
                <w:r>
                  <w:rPr>
                    <w:i/>
                    <w:lang w:val="es-ES_tradnl"/>
                  </w:rPr>
                  <w:t>Ultimo tren</w:t>
                </w:r>
                <w:r>
                  <w:rPr>
                    <w:lang w:val="es-ES_tradnl"/>
                  </w:rPr>
                  <w:t xml:space="preserve"> (1980)</w:t>
                </w:r>
              </w:p>
              <w:p w:rsidR="00DB4714" w:rsidRPr="003B6886" w:rsidRDefault="00DB4714" w:rsidP="00DB4714">
                <w:pPr>
                  <w:rPr>
                    <w:lang w:val="es-ES_tradnl"/>
                  </w:rPr>
                </w:pPr>
                <w:r w:rsidRPr="00651E5F">
                  <w:rPr>
                    <w:i/>
                    <w:lang w:val="es-ES_tradnl"/>
                  </w:rPr>
                  <w:t>Tango</w:t>
                </w:r>
                <w:r w:rsidRPr="00651E5F">
                  <w:rPr>
                    <w:lang w:val="es-ES_tradnl"/>
                  </w:rPr>
                  <w:t xml:space="preserve"> (198</w:t>
                </w:r>
                <w:r>
                  <w:rPr>
                    <w:lang w:val="es-ES_tradnl"/>
                  </w:rPr>
                  <w:t>1)</w:t>
                </w:r>
              </w:p>
              <w:p w:rsidR="00DB4714" w:rsidRDefault="00DB4714" w:rsidP="00DB4714">
                <w:pPr>
                  <w:rPr>
                    <w:lang w:val="es-ES_tradnl"/>
                  </w:rPr>
                </w:pPr>
                <w:r w:rsidRPr="00651E5F">
                  <w:rPr>
                    <w:i/>
                    <w:lang w:val="es-ES_tradnl"/>
                  </w:rPr>
                  <w:t>El beso del hada</w:t>
                </w:r>
                <w:r w:rsidRPr="00651E5F">
                  <w:rPr>
                    <w:lang w:val="es-ES_tradnl"/>
                  </w:rPr>
                  <w:t xml:space="preserve"> (1981)</w:t>
                </w:r>
              </w:p>
              <w:p w:rsidR="00DB4714" w:rsidRDefault="00DB4714" w:rsidP="00DB4714">
                <w:pPr>
                  <w:rPr>
                    <w:lang w:val="es-ES_tradnl"/>
                  </w:rPr>
                </w:pPr>
                <w:r>
                  <w:rPr>
                    <w:i/>
                    <w:lang w:val="es-ES_tradnl"/>
                  </w:rPr>
                  <w:t>Ibérica</w:t>
                </w:r>
                <w:r>
                  <w:rPr>
                    <w:lang w:val="es-ES_tradnl"/>
                  </w:rPr>
                  <w:t xml:space="preserve"> (1981)</w:t>
                </w:r>
              </w:p>
              <w:p w:rsidR="00DB4714" w:rsidRDefault="00DB4714" w:rsidP="00DB4714">
                <w:pPr>
                  <w:rPr>
                    <w:lang w:val="es-ES_tradnl"/>
                  </w:rPr>
                </w:pPr>
                <w:proofErr w:type="spellStart"/>
                <w:r>
                  <w:rPr>
                    <w:i/>
                    <w:lang w:val="es-ES_tradnl"/>
                  </w:rPr>
                  <w:t>Rapsodie</w:t>
                </w:r>
                <w:proofErr w:type="spellEnd"/>
                <w:r>
                  <w:rPr>
                    <w:lang w:val="es-ES_tradnl"/>
                  </w:rPr>
                  <w:t xml:space="preserve"> (1981)</w:t>
                </w:r>
              </w:p>
              <w:p w:rsidR="00DB4714" w:rsidRDefault="00DB4714" w:rsidP="00DB4714">
                <w:pPr>
                  <w:rPr>
                    <w:lang w:val="es-ES_tradnl"/>
                  </w:rPr>
                </w:pPr>
                <w:r>
                  <w:rPr>
                    <w:i/>
                    <w:lang w:val="es-ES_tradnl"/>
                  </w:rPr>
                  <w:t xml:space="preserve">La </w:t>
                </w:r>
                <w:proofErr w:type="spellStart"/>
                <w:r>
                  <w:rPr>
                    <w:i/>
                    <w:lang w:val="es-ES_tradnl"/>
                  </w:rPr>
                  <w:t>mer</w:t>
                </w:r>
                <w:proofErr w:type="spellEnd"/>
                <w:r>
                  <w:rPr>
                    <w:lang w:val="es-ES_tradnl"/>
                  </w:rPr>
                  <w:t xml:space="preserve"> (1982)</w:t>
                </w:r>
              </w:p>
              <w:p w:rsidR="00DB4714" w:rsidRDefault="00DB4714" w:rsidP="00DB4714">
                <w:pPr>
                  <w:rPr>
                    <w:lang w:val="es-ES_tradnl"/>
                  </w:rPr>
                </w:pPr>
                <w:r>
                  <w:rPr>
                    <w:i/>
                    <w:lang w:val="es-ES_tradnl"/>
                  </w:rPr>
                  <w:t>Tempo</w:t>
                </w:r>
                <w:r>
                  <w:rPr>
                    <w:lang w:val="es-ES_tradnl"/>
                  </w:rPr>
                  <w:t xml:space="preserve"> (1982)</w:t>
                </w:r>
              </w:p>
              <w:p w:rsidR="00DB4714" w:rsidRDefault="00DB4714" w:rsidP="00DB4714">
                <w:pPr>
                  <w:rPr>
                    <w:lang w:val="es-ES_tradnl"/>
                  </w:rPr>
                </w:pPr>
                <w:proofErr w:type="spellStart"/>
                <w:r>
                  <w:rPr>
                    <w:i/>
                    <w:lang w:val="es-ES_tradnl"/>
                  </w:rPr>
                  <w:t>Mathis</w:t>
                </w:r>
                <w:proofErr w:type="spellEnd"/>
                <w:r>
                  <w:rPr>
                    <w:i/>
                    <w:lang w:val="es-ES_tradnl"/>
                  </w:rPr>
                  <w:t xml:space="preserve"> der </w:t>
                </w:r>
                <w:proofErr w:type="spellStart"/>
                <w:r>
                  <w:rPr>
                    <w:i/>
                    <w:lang w:val="es-ES_tradnl"/>
                  </w:rPr>
                  <w:t>maler</w:t>
                </w:r>
                <w:proofErr w:type="spellEnd"/>
                <w:r>
                  <w:rPr>
                    <w:lang w:val="es-ES_tradnl"/>
                  </w:rPr>
                  <w:t xml:space="preserve"> (1983)</w:t>
                </w:r>
              </w:p>
              <w:p w:rsidR="00DB4714" w:rsidRDefault="00DB4714" w:rsidP="00DB4714">
                <w:pPr>
                  <w:rPr>
                    <w:lang w:val="es-ES_tradnl"/>
                  </w:rPr>
                </w:pPr>
                <w:proofErr w:type="spellStart"/>
                <w:r>
                  <w:rPr>
                    <w:i/>
                    <w:lang w:val="es-ES_tradnl"/>
                  </w:rPr>
                  <w:t>Sceherazade</w:t>
                </w:r>
                <w:proofErr w:type="spellEnd"/>
                <w:r>
                  <w:rPr>
                    <w:lang w:val="es-ES_tradnl"/>
                  </w:rPr>
                  <w:t xml:space="preserve"> (1983)</w:t>
                </w:r>
              </w:p>
              <w:p w:rsidR="00DB4714" w:rsidRDefault="00DB4714" w:rsidP="00DB4714">
                <w:pPr>
                  <w:rPr>
                    <w:lang w:val="es-ES_tradnl"/>
                  </w:rPr>
                </w:pPr>
                <w:r>
                  <w:rPr>
                    <w:i/>
                    <w:lang w:val="es-ES_tradnl"/>
                  </w:rPr>
                  <w:t>Trama</w:t>
                </w:r>
                <w:r>
                  <w:rPr>
                    <w:lang w:val="es-ES_tradnl"/>
                  </w:rPr>
                  <w:t xml:space="preserve"> (1983)</w:t>
                </w:r>
              </w:p>
              <w:p w:rsidR="00DB4714" w:rsidRDefault="00DB4714" w:rsidP="00DB4714">
                <w:pPr>
                  <w:rPr>
                    <w:lang w:val="es-ES_tradnl"/>
                  </w:rPr>
                </w:pPr>
                <w:r>
                  <w:rPr>
                    <w:i/>
                    <w:lang w:val="es-ES_tradnl"/>
                  </w:rPr>
                  <w:t>Fénix</w:t>
                </w:r>
                <w:r>
                  <w:rPr>
                    <w:lang w:val="es-ES_tradnl"/>
                  </w:rPr>
                  <w:t xml:space="preserve"> (1984)</w:t>
                </w:r>
              </w:p>
              <w:p w:rsidR="00DB4714" w:rsidRDefault="00DB4714" w:rsidP="00DB4714">
                <w:pPr>
                  <w:rPr>
                    <w:lang w:val="es-ES_tradnl"/>
                  </w:rPr>
                </w:pPr>
                <w:r>
                  <w:rPr>
                    <w:i/>
                    <w:lang w:val="es-ES_tradnl"/>
                  </w:rPr>
                  <w:t xml:space="preserve">La </w:t>
                </w:r>
                <w:proofErr w:type="spellStart"/>
                <w:r>
                  <w:rPr>
                    <w:i/>
                    <w:lang w:val="es-ES_tradnl"/>
                  </w:rPr>
                  <w:t>nuit</w:t>
                </w:r>
                <w:proofErr w:type="spellEnd"/>
                <w:r>
                  <w:rPr>
                    <w:i/>
                    <w:lang w:val="es-ES_tradnl"/>
                  </w:rPr>
                  <w:t xml:space="preserve"> </w:t>
                </w:r>
                <w:proofErr w:type="spellStart"/>
                <w:r>
                  <w:rPr>
                    <w:i/>
                    <w:lang w:val="es-ES_tradnl"/>
                  </w:rPr>
                  <w:t>transfigurée</w:t>
                </w:r>
                <w:proofErr w:type="spellEnd"/>
                <w:r>
                  <w:rPr>
                    <w:lang w:val="es-ES_tradnl"/>
                  </w:rPr>
                  <w:t xml:space="preserve"> (1984)</w:t>
                </w:r>
              </w:p>
              <w:p w:rsidR="00DB4714" w:rsidRDefault="00DB4714" w:rsidP="00DB4714">
                <w:pPr>
                  <w:rPr>
                    <w:lang w:val="es-ES_tradnl"/>
                  </w:rPr>
                </w:pPr>
                <w:r>
                  <w:rPr>
                    <w:i/>
                    <w:lang w:val="es-ES_tradnl"/>
                  </w:rPr>
                  <w:t xml:space="preserve">Les 7 </w:t>
                </w:r>
                <w:proofErr w:type="spellStart"/>
                <w:r>
                  <w:rPr>
                    <w:i/>
                    <w:lang w:val="es-ES_tradnl"/>
                  </w:rPr>
                  <w:t>pechés</w:t>
                </w:r>
                <w:proofErr w:type="spellEnd"/>
                <w:r>
                  <w:rPr>
                    <w:i/>
                    <w:lang w:val="es-ES_tradnl"/>
                  </w:rPr>
                  <w:t xml:space="preserve"> </w:t>
                </w:r>
                <w:proofErr w:type="spellStart"/>
                <w:r>
                  <w:rPr>
                    <w:i/>
                    <w:lang w:val="es-ES_tradnl"/>
                  </w:rPr>
                  <w:t>capitaux</w:t>
                </w:r>
                <w:proofErr w:type="spellEnd"/>
                <w:r>
                  <w:rPr>
                    <w:lang w:val="es-ES_tradnl"/>
                  </w:rPr>
                  <w:t xml:space="preserve"> (1984)</w:t>
                </w:r>
              </w:p>
              <w:p w:rsidR="00DB4714" w:rsidRDefault="00DB4714" w:rsidP="00DB4714">
                <w:pPr>
                  <w:rPr>
                    <w:lang w:val="es-ES_tradnl"/>
                  </w:rPr>
                </w:pPr>
                <w:r>
                  <w:rPr>
                    <w:i/>
                    <w:lang w:val="es-ES_tradnl"/>
                  </w:rPr>
                  <w:t xml:space="preserve">Le carnaval des </w:t>
                </w:r>
                <w:proofErr w:type="spellStart"/>
                <w:r>
                  <w:rPr>
                    <w:i/>
                    <w:lang w:val="es-ES_tradnl"/>
                  </w:rPr>
                  <w:t>animaux</w:t>
                </w:r>
                <w:proofErr w:type="spellEnd"/>
                <w:r>
                  <w:rPr>
                    <w:i/>
                    <w:lang w:val="es-ES_tradnl"/>
                  </w:rPr>
                  <w:t xml:space="preserve"> </w:t>
                </w:r>
                <w:r>
                  <w:rPr>
                    <w:lang w:val="es-ES_tradnl"/>
                  </w:rPr>
                  <w:t>(1984)</w:t>
                </w:r>
              </w:p>
              <w:p w:rsidR="00DB4714" w:rsidRDefault="00DB4714" w:rsidP="00DB4714">
                <w:pPr>
                  <w:rPr>
                    <w:lang w:val="es-ES_tradnl"/>
                  </w:rPr>
                </w:pPr>
                <w:r>
                  <w:rPr>
                    <w:i/>
                    <w:lang w:val="es-ES_tradnl"/>
                  </w:rPr>
                  <w:t xml:space="preserve">Street </w:t>
                </w:r>
                <w:proofErr w:type="spellStart"/>
                <w:r>
                  <w:rPr>
                    <w:i/>
                    <w:lang w:val="es-ES_tradnl"/>
                  </w:rPr>
                  <w:t>Music</w:t>
                </w:r>
                <w:proofErr w:type="spellEnd"/>
                <w:r>
                  <w:rPr>
                    <w:lang w:val="es-ES_tradnl"/>
                  </w:rPr>
                  <w:t xml:space="preserve"> (1984)</w:t>
                </w:r>
              </w:p>
              <w:p w:rsidR="00DB4714" w:rsidRDefault="00DB4714" w:rsidP="00DB4714">
                <w:pPr>
                  <w:rPr>
                    <w:lang w:val="es-ES_tradnl"/>
                  </w:rPr>
                </w:pPr>
                <w:r>
                  <w:rPr>
                    <w:i/>
                    <w:lang w:val="es-ES_tradnl"/>
                  </w:rPr>
                  <w:t>Canto jondo</w:t>
                </w:r>
                <w:r>
                  <w:rPr>
                    <w:lang w:val="es-ES_tradnl"/>
                  </w:rPr>
                  <w:t xml:space="preserve"> (1985)</w:t>
                </w:r>
              </w:p>
              <w:p w:rsidR="00DB4714" w:rsidRDefault="00DB4714" w:rsidP="00DB4714">
                <w:pPr>
                  <w:rPr>
                    <w:lang w:val="es-ES_tradnl"/>
                  </w:rPr>
                </w:pPr>
                <w:proofErr w:type="spellStart"/>
                <w:r>
                  <w:rPr>
                    <w:i/>
                    <w:lang w:val="es-ES_tradnl"/>
                  </w:rPr>
                  <w:t>Orphée</w:t>
                </w:r>
                <w:proofErr w:type="spellEnd"/>
                <w:r>
                  <w:rPr>
                    <w:lang w:val="es-ES_tradnl"/>
                  </w:rPr>
                  <w:t xml:space="preserve"> (1985)</w:t>
                </w:r>
              </w:p>
              <w:p w:rsidR="00DB4714" w:rsidRDefault="00DB4714" w:rsidP="00DB4714">
                <w:pPr>
                  <w:rPr>
                    <w:lang w:val="es-ES_tradnl"/>
                  </w:rPr>
                </w:pPr>
                <w:r>
                  <w:rPr>
                    <w:i/>
                    <w:lang w:val="es-ES_tradnl"/>
                  </w:rPr>
                  <w:t>Orfeo</w:t>
                </w:r>
                <w:r>
                  <w:rPr>
                    <w:lang w:val="es-ES_tradnl"/>
                  </w:rPr>
                  <w:t xml:space="preserve"> (1985)</w:t>
                </w:r>
              </w:p>
              <w:p w:rsidR="00DB4714" w:rsidRPr="009020DE" w:rsidRDefault="00DB4714" w:rsidP="00DB4714">
                <w:pPr>
                  <w:rPr>
                    <w:lang w:val="es-ES_tradnl"/>
                  </w:rPr>
                </w:pPr>
                <w:r>
                  <w:rPr>
                    <w:i/>
                    <w:lang w:val="es-ES_tradnl"/>
                  </w:rPr>
                  <w:t xml:space="preserve">El público </w:t>
                </w:r>
                <w:r>
                  <w:rPr>
                    <w:lang w:val="es-ES_tradnl"/>
                  </w:rPr>
                  <w:t>(1986)</w:t>
                </w:r>
              </w:p>
              <w:p w:rsidR="00DB4714" w:rsidRDefault="00DB4714" w:rsidP="00DB4714">
                <w:pPr>
                  <w:rPr>
                    <w:lang w:val="es-ES_tradnl"/>
                  </w:rPr>
                </w:pPr>
                <w:r>
                  <w:rPr>
                    <w:i/>
                    <w:lang w:val="es-ES_tradnl"/>
                  </w:rPr>
                  <w:t>Misia</w:t>
                </w:r>
                <w:r>
                  <w:rPr>
                    <w:lang w:val="es-ES_tradnl"/>
                  </w:rPr>
                  <w:t xml:space="preserve"> (1987)</w:t>
                </w:r>
              </w:p>
              <w:p w:rsidR="00DB4714" w:rsidRDefault="00DB4714" w:rsidP="00DB4714">
                <w:pPr>
                  <w:rPr>
                    <w:lang w:val="es-ES_tradnl"/>
                  </w:rPr>
                </w:pPr>
                <w:proofErr w:type="spellStart"/>
                <w:r>
                  <w:rPr>
                    <w:i/>
                    <w:lang w:val="es-ES_tradnl"/>
                  </w:rPr>
                  <w:t>Panteon</w:t>
                </w:r>
                <w:proofErr w:type="spellEnd"/>
                <w:r>
                  <w:rPr>
                    <w:lang w:val="es-ES_tradnl"/>
                  </w:rPr>
                  <w:t xml:space="preserve"> (1987)</w:t>
                </w:r>
              </w:p>
              <w:p w:rsidR="00DB4714" w:rsidRDefault="00DB4714" w:rsidP="00DB4714">
                <w:pPr>
                  <w:rPr>
                    <w:lang w:val="es-ES_tradnl"/>
                  </w:rPr>
                </w:pPr>
                <w:proofErr w:type="spellStart"/>
                <w:r>
                  <w:rPr>
                    <w:i/>
                    <w:lang w:val="es-ES_tradnl"/>
                  </w:rPr>
                  <w:t>Child</w:t>
                </w:r>
                <w:proofErr w:type="spellEnd"/>
                <w:r>
                  <w:rPr>
                    <w:i/>
                    <w:lang w:val="es-ES_tradnl"/>
                  </w:rPr>
                  <w:t xml:space="preserve"> Alice</w:t>
                </w:r>
                <w:r>
                  <w:rPr>
                    <w:lang w:val="es-ES_tradnl"/>
                  </w:rPr>
                  <w:t xml:space="preserve"> (1988)</w:t>
                </w:r>
              </w:p>
              <w:p w:rsidR="00DB4714" w:rsidRDefault="00DB4714" w:rsidP="00DB4714">
                <w:pPr>
                  <w:rPr>
                    <w:lang w:val="es-ES_tradnl"/>
                  </w:rPr>
                </w:pPr>
                <w:proofErr w:type="spellStart"/>
                <w:r>
                  <w:rPr>
                    <w:i/>
                    <w:lang w:val="es-ES_tradnl"/>
                  </w:rPr>
                  <w:t>Aqeuelarre</w:t>
                </w:r>
                <w:proofErr w:type="spellEnd"/>
                <w:r>
                  <w:rPr>
                    <w:lang w:val="es-ES_tradnl"/>
                  </w:rPr>
                  <w:t xml:space="preserve"> (1988)</w:t>
                </w:r>
              </w:p>
              <w:p w:rsidR="00DB4714" w:rsidRDefault="00DB4714" w:rsidP="00DB4714">
                <w:pPr>
                  <w:rPr>
                    <w:lang w:val="es-ES_tradnl"/>
                  </w:rPr>
                </w:pPr>
                <w:proofErr w:type="spellStart"/>
                <w:r>
                  <w:rPr>
                    <w:i/>
                    <w:lang w:val="es-ES_tradnl"/>
                  </w:rPr>
                  <w:t>L’enfant</w:t>
                </w:r>
                <w:proofErr w:type="spellEnd"/>
                <w:r>
                  <w:rPr>
                    <w:i/>
                    <w:lang w:val="es-ES_tradnl"/>
                  </w:rPr>
                  <w:t xml:space="preserve"> et les </w:t>
                </w:r>
                <w:proofErr w:type="spellStart"/>
                <w:r>
                  <w:rPr>
                    <w:i/>
                    <w:lang w:val="es-ES_tradnl"/>
                  </w:rPr>
                  <w:t>sortileges</w:t>
                </w:r>
                <w:proofErr w:type="spellEnd"/>
                <w:r>
                  <w:rPr>
                    <w:lang w:val="es-ES_tradnl"/>
                  </w:rPr>
                  <w:t xml:space="preserve"> (1989)</w:t>
                </w:r>
              </w:p>
              <w:p w:rsidR="00DB4714" w:rsidRDefault="00DB4714" w:rsidP="00DB4714">
                <w:pPr>
                  <w:rPr>
                    <w:lang w:val="es-ES_tradnl"/>
                  </w:rPr>
                </w:pPr>
                <w:r>
                  <w:rPr>
                    <w:i/>
                    <w:lang w:val="es-ES_tradnl"/>
                  </w:rPr>
                  <w:t>Pléyades</w:t>
                </w:r>
                <w:r>
                  <w:rPr>
                    <w:lang w:val="es-ES_tradnl"/>
                  </w:rPr>
                  <w:t xml:space="preserve"> (1989)</w:t>
                </w:r>
              </w:p>
              <w:p w:rsidR="00DB4714" w:rsidRDefault="00DB4714" w:rsidP="00DB4714">
                <w:pPr>
                  <w:rPr>
                    <w:lang w:val="es-ES_tradnl"/>
                  </w:rPr>
                </w:pPr>
                <w:r>
                  <w:rPr>
                    <w:i/>
                    <w:lang w:val="es-ES_tradnl"/>
                  </w:rPr>
                  <w:t>Quimera</w:t>
                </w:r>
                <w:r>
                  <w:rPr>
                    <w:lang w:val="es-ES_tradnl"/>
                  </w:rPr>
                  <w:t xml:space="preserve"> (1989)</w:t>
                </w:r>
              </w:p>
              <w:p w:rsidR="00DB4714" w:rsidRPr="00046DB0" w:rsidRDefault="00DB4714" w:rsidP="00DB4714">
                <w:pPr>
                  <w:rPr>
                    <w:lang w:val="es-ES_tradnl"/>
                  </w:rPr>
                </w:pPr>
                <w:proofErr w:type="spellStart"/>
                <w:r>
                  <w:rPr>
                    <w:i/>
                    <w:lang w:val="es-ES_tradnl"/>
                  </w:rPr>
                  <w:t>Stelle</w:t>
                </w:r>
                <w:proofErr w:type="spellEnd"/>
                <w:r>
                  <w:rPr>
                    <w:lang w:val="es-ES_tradnl"/>
                  </w:rPr>
                  <w:t xml:space="preserve"> (1989)</w:t>
                </w:r>
              </w:p>
              <w:p w:rsidR="00DB4714" w:rsidRPr="00651E5F" w:rsidRDefault="00DB4714" w:rsidP="00DB4714">
                <w:pPr>
                  <w:rPr>
                    <w:lang w:val="es-ES_tradnl"/>
                  </w:rPr>
                </w:pPr>
                <w:r w:rsidRPr="00651E5F">
                  <w:rPr>
                    <w:i/>
                    <w:lang w:val="es-ES_tradnl"/>
                  </w:rPr>
                  <w:t>Numen</w:t>
                </w:r>
                <w:r w:rsidRPr="00651E5F">
                  <w:rPr>
                    <w:lang w:val="es-ES_tradnl"/>
                  </w:rPr>
                  <w:t xml:space="preserve"> (1991)</w:t>
                </w:r>
              </w:p>
              <w:p w:rsidR="00DB4714" w:rsidRPr="00651E5F" w:rsidRDefault="00DB4714" w:rsidP="00DB4714">
                <w:pPr>
                  <w:rPr>
                    <w:lang w:val="es-ES_tradnl"/>
                  </w:rPr>
                </w:pPr>
                <w:r w:rsidRPr="00651E5F">
                  <w:rPr>
                    <w:i/>
                    <w:lang w:val="es-ES_tradnl"/>
                  </w:rPr>
                  <w:t>Noche de ronda</w:t>
                </w:r>
                <w:r w:rsidRPr="00651E5F">
                  <w:rPr>
                    <w:lang w:val="es-ES_tradnl"/>
                  </w:rPr>
                  <w:t xml:space="preserve"> (1991)</w:t>
                </w:r>
              </w:p>
              <w:p w:rsidR="00DB4714" w:rsidRPr="00FA4323" w:rsidRDefault="00DB4714" w:rsidP="00DB4714">
                <w:pPr>
                  <w:rPr>
                    <w:lang w:val="es-ES_tradnl"/>
                  </w:rPr>
                </w:pPr>
                <w:r>
                  <w:rPr>
                    <w:i/>
                    <w:lang w:val="es-ES_tradnl"/>
                  </w:rPr>
                  <w:t>Salmos</w:t>
                </w:r>
                <w:r>
                  <w:rPr>
                    <w:lang w:val="es-ES_tradnl"/>
                  </w:rPr>
                  <w:t xml:space="preserve"> (1992)</w:t>
                </w:r>
              </w:p>
              <w:p w:rsidR="00DB4714" w:rsidRDefault="00DB4714" w:rsidP="00DB4714">
                <w:pPr>
                  <w:rPr>
                    <w:lang w:val="es-ES_tradnl"/>
                  </w:rPr>
                </w:pPr>
                <w:r w:rsidRPr="00651E5F">
                  <w:rPr>
                    <w:i/>
                    <w:lang w:val="es-ES_tradnl"/>
                  </w:rPr>
                  <w:t xml:space="preserve">Bestiario I </w:t>
                </w:r>
                <w:r w:rsidRPr="00651E5F">
                  <w:rPr>
                    <w:lang w:val="es-ES_tradnl"/>
                  </w:rPr>
                  <w:t>and</w:t>
                </w:r>
                <w:r w:rsidRPr="00651E5F">
                  <w:rPr>
                    <w:i/>
                    <w:lang w:val="es-ES_tradnl"/>
                  </w:rPr>
                  <w:t xml:space="preserve"> II </w:t>
                </w:r>
                <w:r w:rsidRPr="00651E5F">
                  <w:rPr>
                    <w:lang w:val="es-ES_tradnl"/>
                  </w:rPr>
                  <w:t>(1992)</w:t>
                </w:r>
              </w:p>
              <w:p w:rsidR="00DB4714" w:rsidRPr="00FA4323" w:rsidRDefault="00DB4714" w:rsidP="00DB4714">
                <w:pPr>
                  <w:rPr>
                    <w:lang w:val="es-ES_tradnl"/>
                  </w:rPr>
                </w:pPr>
                <w:r>
                  <w:rPr>
                    <w:i/>
                    <w:lang w:val="es-ES_tradnl"/>
                  </w:rPr>
                  <w:t>Los cuatro temperamentos</w:t>
                </w:r>
                <w:r>
                  <w:rPr>
                    <w:lang w:val="es-ES_tradnl"/>
                  </w:rPr>
                  <w:t xml:space="preserve"> (1994)</w:t>
                </w:r>
              </w:p>
              <w:p w:rsidR="00DB4714" w:rsidRPr="00651E5F" w:rsidRDefault="00DB4714" w:rsidP="00DB4714">
                <w:pPr>
                  <w:rPr>
                    <w:lang w:val="es-ES_tradnl"/>
                  </w:rPr>
                </w:pPr>
                <w:r w:rsidRPr="00651E5F">
                  <w:rPr>
                    <w:i/>
                    <w:lang w:val="es-ES_tradnl"/>
                  </w:rPr>
                  <w:t>Boquitas pintadas</w:t>
                </w:r>
                <w:r w:rsidRPr="00651E5F">
                  <w:rPr>
                    <w:lang w:val="es-ES_tradnl"/>
                  </w:rPr>
                  <w:t xml:space="preserve"> (1997)</w:t>
                </w:r>
              </w:p>
              <w:p w:rsidR="00DB4714" w:rsidRDefault="00DB4714" w:rsidP="00DB4714">
                <w:pPr>
                  <w:rPr>
                    <w:lang w:val="es-ES_tradnl"/>
                  </w:rPr>
                </w:pPr>
                <w:r>
                  <w:rPr>
                    <w:i/>
                    <w:lang w:val="es-ES_tradnl"/>
                  </w:rPr>
                  <w:t>Astor</w:t>
                </w:r>
                <w:r w:rsidRPr="00651E5F">
                  <w:rPr>
                    <w:lang w:val="es-ES_tradnl"/>
                  </w:rPr>
                  <w:t xml:space="preserve"> (1997)</w:t>
                </w:r>
              </w:p>
              <w:p w:rsidR="00DB4714" w:rsidRPr="00AA22A7" w:rsidRDefault="00DB4714" w:rsidP="00DB4714">
                <w:pPr>
                  <w:rPr>
                    <w:lang w:val="es-ES_tradnl"/>
                  </w:rPr>
                </w:pPr>
                <w:r>
                  <w:rPr>
                    <w:i/>
                    <w:lang w:val="es-ES_tradnl"/>
                  </w:rPr>
                  <w:t>Apolo y sus tías</w:t>
                </w:r>
                <w:r>
                  <w:rPr>
                    <w:lang w:val="es-ES_tradnl"/>
                  </w:rPr>
                  <w:t xml:space="preserve"> (2000)</w:t>
                </w:r>
              </w:p>
              <w:p w:rsidR="00DB4714" w:rsidRDefault="00DB4714" w:rsidP="00DB4714">
                <w:pPr>
                  <w:rPr>
                    <w:lang w:val="es-ES_tradnl"/>
                  </w:rPr>
                </w:pPr>
                <w:r>
                  <w:rPr>
                    <w:i/>
                    <w:lang w:val="es-ES_tradnl"/>
                  </w:rPr>
                  <w:t>Rapsodia negra</w:t>
                </w:r>
                <w:r>
                  <w:rPr>
                    <w:lang w:val="es-ES_tradnl"/>
                  </w:rPr>
                  <w:t xml:space="preserve"> (2001)</w:t>
                </w:r>
              </w:p>
              <w:p w:rsidR="00DB4714" w:rsidRDefault="00DB4714" w:rsidP="00DB4714">
                <w:pPr>
                  <w:rPr>
                    <w:lang w:val="es-ES_tradnl"/>
                  </w:rPr>
                </w:pPr>
                <w:r>
                  <w:rPr>
                    <w:i/>
                    <w:lang w:val="es-ES_tradnl"/>
                  </w:rPr>
                  <w:t>El amor brujo</w:t>
                </w:r>
                <w:r>
                  <w:rPr>
                    <w:lang w:val="es-ES_tradnl"/>
                  </w:rPr>
                  <w:t xml:space="preserve"> (2001)</w:t>
                </w:r>
              </w:p>
              <w:p w:rsidR="00DB4714" w:rsidRDefault="00DB4714" w:rsidP="00DB4714">
                <w:pPr>
                  <w:rPr>
                    <w:lang w:val="es-ES_tradnl"/>
                  </w:rPr>
                </w:pPr>
                <w:proofErr w:type="spellStart"/>
                <w:r>
                  <w:rPr>
                    <w:i/>
                    <w:lang w:val="es-ES_tradnl"/>
                  </w:rPr>
                  <w:t>Bagatelles</w:t>
                </w:r>
                <w:proofErr w:type="spellEnd"/>
                <w:r>
                  <w:rPr>
                    <w:lang w:val="es-ES_tradnl"/>
                  </w:rPr>
                  <w:t xml:space="preserve"> (2002)</w:t>
                </w:r>
              </w:p>
              <w:p w:rsidR="00DB4714" w:rsidRDefault="00DB4714" w:rsidP="00DB4714">
                <w:pPr>
                  <w:rPr>
                    <w:lang w:val="es-ES_tradnl"/>
                  </w:rPr>
                </w:pPr>
                <w:proofErr w:type="spellStart"/>
                <w:r>
                  <w:rPr>
                    <w:i/>
                    <w:lang w:val="es-ES_tradnl"/>
                  </w:rPr>
                  <w:t>Flúmina</w:t>
                </w:r>
                <w:proofErr w:type="spellEnd"/>
                <w:r>
                  <w:rPr>
                    <w:lang w:val="es-ES_tradnl"/>
                  </w:rPr>
                  <w:t xml:space="preserve"> (2003)</w:t>
                </w:r>
              </w:p>
              <w:p w:rsidR="00DB4714" w:rsidRDefault="00DB4714" w:rsidP="00DB4714">
                <w:pPr>
                  <w:rPr>
                    <w:lang w:val="es-ES_tradnl"/>
                  </w:rPr>
                </w:pPr>
                <w:r>
                  <w:rPr>
                    <w:i/>
                    <w:lang w:val="es-ES_tradnl"/>
                  </w:rPr>
                  <w:t>Torito</w:t>
                </w:r>
                <w:r>
                  <w:rPr>
                    <w:lang w:val="es-ES_tradnl"/>
                  </w:rPr>
                  <w:t xml:space="preserve"> (2004)</w:t>
                </w:r>
              </w:p>
              <w:p w:rsidR="00DB4714" w:rsidRDefault="00DB4714" w:rsidP="00DB4714">
                <w:pPr>
                  <w:rPr>
                    <w:lang w:val="es-ES_tradnl"/>
                  </w:rPr>
                </w:pPr>
                <w:r>
                  <w:rPr>
                    <w:i/>
                    <w:lang w:val="es-ES_tradnl"/>
                  </w:rPr>
                  <w:t>Sonata 32</w:t>
                </w:r>
                <w:r>
                  <w:rPr>
                    <w:lang w:val="es-ES_tradnl"/>
                  </w:rPr>
                  <w:t xml:space="preserve"> (2005)</w:t>
                </w:r>
              </w:p>
              <w:p w:rsidR="00DB4714" w:rsidRDefault="00DB4714" w:rsidP="00DB4714">
                <w:pPr>
                  <w:rPr>
                    <w:lang w:val="es-ES_tradnl"/>
                  </w:rPr>
                </w:pPr>
                <w:r>
                  <w:rPr>
                    <w:i/>
                    <w:lang w:val="es-ES_tradnl"/>
                  </w:rPr>
                  <w:t>Las bodas-El ruiseñor-</w:t>
                </w:r>
                <w:proofErr w:type="spellStart"/>
                <w:r>
                  <w:rPr>
                    <w:i/>
                    <w:lang w:val="es-ES_tradnl"/>
                  </w:rPr>
                  <w:t>Petrouska</w:t>
                </w:r>
                <w:proofErr w:type="spellEnd"/>
                <w:r>
                  <w:rPr>
                    <w:lang w:val="es-ES_tradnl"/>
                  </w:rPr>
                  <w:t xml:space="preserve"> (2006)</w:t>
                </w:r>
              </w:p>
              <w:p w:rsidR="00DB4714" w:rsidRDefault="00DB4714" w:rsidP="00DB4714">
                <w:pPr>
                  <w:rPr>
                    <w:lang w:val="es-ES_tradnl"/>
                  </w:rPr>
                </w:pPr>
                <w:r>
                  <w:rPr>
                    <w:i/>
                    <w:lang w:val="es-ES_tradnl"/>
                  </w:rPr>
                  <w:t>Bolero</w:t>
                </w:r>
                <w:r>
                  <w:rPr>
                    <w:lang w:val="es-ES_tradnl"/>
                  </w:rPr>
                  <w:t xml:space="preserve"> (2006)</w:t>
                </w:r>
              </w:p>
              <w:p w:rsidR="00DB4714" w:rsidRDefault="00DB4714" w:rsidP="00DB4714">
                <w:pPr>
                  <w:rPr>
                    <w:lang w:val="es-ES_tradnl"/>
                  </w:rPr>
                </w:pPr>
                <w:r>
                  <w:rPr>
                    <w:i/>
                    <w:lang w:val="es-ES_tradnl"/>
                  </w:rPr>
                  <w:t>María de Buenos Aires</w:t>
                </w:r>
                <w:r>
                  <w:rPr>
                    <w:lang w:val="es-ES_tradnl"/>
                  </w:rPr>
                  <w:t xml:space="preserve"> (2008)</w:t>
                </w:r>
              </w:p>
              <w:p w:rsidR="00DB4714" w:rsidRDefault="00DB4714" w:rsidP="00DB4714">
                <w:pPr>
                  <w:rPr>
                    <w:lang w:val="es-ES_tradnl"/>
                  </w:rPr>
                </w:pPr>
                <w:r>
                  <w:rPr>
                    <w:i/>
                    <w:lang w:val="es-ES_tradnl"/>
                  </w:rPr>
                  <w:t>Bach Cello Suite</w:t>
                </w:r>
                <w:r>
                  <w:rPr>
                    <w:lang w:val="es-ES_tradnl"/>
                  </w:rPr>
                  <w:t xml:space="preserve"> (2008)</w:t>
                </w:r>
              </w:p>
              <w:p w:rsidR="00DB4714" w:rsidRDefault="00DB4714" w:rsidP="00DB4714">
                <w:pPr>
                  <w:rPr>
                    <w:lang w:val="es-ES_tradnl"/>
                  </w:rPr>
                </w:pPr>
                <w:r>
                  <w:rPr>
                    <w:i/>
                    <w:lang w:val="es-ES_tradnl"/>
                  </w:rPr>
                  <w:t xml:space="preserve">Poema del Angulo Recto </w:t>
                </w:r>
                <w:r>
                  <w:rPr>
                    <w:lang w:val="es-ES_tradnl"/>
                  </w:rPr>
                  <w:t>(2009)</w:t>
                </w:r>
              </w:p>
              <w:p w:rsidR="00DB4714" w:rsidRDefault="00DB4714" w:rsidP="00DB4714">
                <w:pPr>
                  <w:rPr>
                    <w:lang w:val="es-ES_tradnl"/>
                  </w:rPr>
                </w:pPr>
                <w:r>
                  <w:rPr>
                    <w:i/>
                    <w:lang w:val="es-ES_tradnl"/>
                  </w:rPr>
                  <w:t>Las Troyanas</w:t>
                </w:r>
                <w:r>
                  <w:rPr>
                    <w:lang w:val="es-ES_tradnl"/>
                  </w:rPr>
                  <w:t xml:space="preserve"> (2009)</w:t>
                </w:r>
              </w:p>
              <w:p w:rsidR="00DB4714" w:rsidRPr="00D90021" w:rsidRDefault="00DB4714" w:rsidP="00DB4714">
                <w:pPr>
                  <w:rPr>
                    <w:lang w:val="es-ES_tradnl"/>
                  </w:rPr>
                </w:pPr>
                <w:r>
                  <w:rPr>
                    <w:i/>
                    <w:lang w:val="es-ES_tradnl"/>
                  </w:rPr>
                  <w:t>Las siete palabras</w:t>
                </w:r>
                <w:r>
                  <w:rPr>
                    <w:lang w:val="es-ES_tradnl"/>
                  </w:rPr>
                  <w:t xml:space="preserve"> (2009)</w:t>
                </w:r>
              </w:p>
              <w:p w:rsidR="00DB4714" w:rsidRPr="00651E5F" w:rsidRDefault="00DB4714" w:rsidP="00DB4714">
                <w:pPr>
                  <w:rPr>
                    <w:lang w:val="es-ES_tradnl"/>
                  </w:rPr>
                </w:pPr>
                <w:r w:rsidRPr="00651E5F">
                  <w:rPr>
                    <w:i/>
                    <w:lang w:val="es-ES_tradnl"/>
                  </w:rPr>
                  <w:t>Escrito en el aire</w:t>
                </w:r>
                <w:r w:rsidRPr="00651E5F">
                  <w:rPr>
                    <w:lang w:val="es-ES_tradnl"/>
                  </w:rPr>
                  <w:t xml:space="preserve"> (2009)</w:t>
                </w:r>
              </w:p>
              <w:p w:rsidR="00DB4714" w:rsidRDefault="00DB4714" w:rsidP="00DB4714">
                <w:pPr>
                  <w:rPr>
                    <w:lang w:val="es-ES_tradnl"/>
                  </w:rPr>
                </w:pPr>
                <w:proofErr w:type="spellStart"/>
                <w:r w:rsidRPr="00651E5F">
                  <w:rPr>
                    <w:i/>
                    <w:lang w:val="es-ES_tradnl"/>
                  </w:rPr>
                  <w:lastRenderedPageBreak/>
                  <w:t>Splendor</w:t>
                </w:r>
                <w:proofErr w:type="spellEnd"/>
                <w:r w:rsidRPr="00651E5F">
                  <w:rPr>
                    <w:lang w:val="es-ES_tradnl"/>
                  </w:rPr>
                  <w:t xml:space="preserve"> (2010)</w:t>
                </w:r>
              </w:p>
              <w:p w:rsidR="00DB4714" w:rsidRDefault="00DB4714" w:rsidP="00DB4714">
                <w:pPr>
                  <w:rPr>
                    <w:lang w:val="es-ES_tradnl"/>
                  </w:rPr>
                </w:pPr>
                <w:r>
                  <w:rPr>
                    <w:i/>
                    <w:lang w:val="es-ES_tradnl"/>
                  </w:rPr>
                  <w:t>Cabalgata</w:t>
                </w:r>
                <w:r>
                  <w:rPr>
                    <w:lang w:val="es-ES_tradnl"/>
                  </w:rPr>
                  <w:t xml:space="preserve"> (2010)</w:t>
                </w:r>
              </w:p>
              <w:p w:rsidR="00926C39" w:rsidRDefault="00DB4714" w:rsidP="00C27FAB">
                <w:pPr>
                  <w:rPr>
                    <w:lang w:val="es-ES_tradnl"/>
                  </w:rPr>
                </w:pPr>
                <w:r>
                  <w:rPr>
                    <w:i/>
                    <w:lang w:val="es-ES_tradnl"/>
                  </w:rPr>
                  <w:t>La Viajera</w:t>
                </w:r>
                <w:r>
                  <w:rPr>
                    <w:lang w:val="es-ES_tradnl"/>
                  </w:rPr>
                  <w:t xml:space="preserve"> (2010)</w:t>
                </w:r>
              </w:p>
              <w:p w:rsidR="00926C39" w:rsidRDefault="00926C39" w:rsidP="00C27FAB">
                <w:pPr>
                  <w:rPr>
                    <w:lang w:val="es-ES_tradnl"/>
                  </w:rPr>
                </w:pPr>
              </w:p>
              <w:p w:rsidR="00926C39" w:rsidRDefault="00926C39" w:rsidP="00926C39">
                <w:pPr>
                  <w:pStyle w:val="Heading1"/>
                </w:pPr>
                <w:r>
                  <w:t>Web</w:t>
                </w:r>
                <w:r>
                  <w:t xml:space="preserve"> Links:</w:t>
                </w:r>
              </w:p>
              <w:p w:rsidR="00926C39" w:rsidRDefault="00926C39" w:rsidP="00926C39">
                <w:hyperlink r:id="rId9" w:history="1">
                  <w:r w:rsidRPr="00EA1950">
                    <w:rPr>
                      <w:rStyle w:val="Hyperlink"/>
                    </w:rPr>
                    <w:t>http://www.oscararaiz.com.ar</w:t>
                  </w:r>
                </w:hyperlink>
                <w:r>
                  <w:t xml:space="preserve"> (</w:t>
                </w:r>
                <w:proofErr w:type="spellStart"/>
                <w:r>
                  <w:t>Araiz’s</w:t>
                </w:r>
                <w:proofErr w:type="spellEnd"/>
                <w:r>
                  <w:t xml:space="preserve"> professional website featuring photographs, biographical material, and a list of works with musical credit.) </w:t>
                </w:r>
              </w:p>
              <w:p w:rsidR="00926C39" w:rsidRDefault="00926C39" w:rsidP="00926C39">
                <w:r>
                  <w:t xml:space="preserve">Clip from </w:t>
                </w:r>
                <w:r>
                  <w:rPr>
                    <w:i/>
                  </w:rPr>
                  <w:t>Tango</w:t>
                </w:r>
                <w:r>
                  <w:t xml:space="preserve">: </w:t>
                </w:r>
                <w:r>
                  <w:rPr>
                    <w:color w:val="0000FF"/>
                    <w:u w:val="single" w:color="0000FF"/>
                  </w:rPr>
                  <w:t>http://www.youtube.com/watch?v=Xf0wf94ASB8</w:t>
                </w:r>
              </w:p>
              <w:p w:rsidR="003F0D73" w:rsidRPr="00926C39" w:rsidRDefault="00926C39" w:rsidP="00C27FAB">
                <w:r>
                  <w:t xml:space="preserve">Clip from </w:t>
                </w:r>
                <w:r>
                  <w:rPr>
                    <w:i/>
                  </w:rPr>
                  <w:t>Numen</w:t>
                </w:r>
                <w:r>
                  <w:t xml:space="preserve">: </w:t>
                </w:r>
                <w:r>
                  <w:rPr>
                    <w:color w:val="0000FF"/>
                    <w:u w:val="single" w:color="0000FF"/>
                  </w:rPr>
                  <w:t>http://www.youtube.com/watch?v=e2Uzm6PgEYM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D76DF47C8CBF745AA3482359726D9D5"/>
              </w:placeholder>
            </w:sdtPr>
            <w:sdtContent>
              <w:p w:rsidR="00DB4714" w:rsidRDefault="00DB4714" w:rsidP="00DB4714">
                <w:sdt>
                  <w:sdtPr>
                    <w:id w:val="1206835854"/>
                    <w:citation/>
                  </w:sdtPr>
                  <w:sdtContent>
                    <w:r>
                      <w:fldChar w:fldCharType="begin"/>
                    </w:r>
                    <w:r>
                      <w:rPr>
                        <w:lang w:val="en-US"/>
                      </w:rPr>
                      <w:instrText xml:space="preserve"> CITATION Ara071 \l 1033 </w:instrText>
                    </w:r>
                    <w:r>
                      <w:fldChar w:fldCharType="separate"/>
                    </w:r>
                    <w:r>
                      <w:rPr>
                        <w:noProof/>
                        <w:lang w:val="en-US"/>
                      </w:rPr>
                      <w:t xml:space="preserve"> (Araiz)</w:t>
                    </w:r>
                    <w:r>
                      <w:fldChar w:fldCharType="end"/>
                    </w:r>
                  </w:sdtContent>
                </w:sdt>
              </w:p>
              <w:p w:rsidR="00926C39" w:rsidRDefault="00926C39" w:rsidP="00926C39"/>
              <w:p w:rsidR="00926C39" w:rsidRDefault="00926C39" w:rsidP="00926C39">
                <w:sdt>
                  <w:sdtPr>
                    <w:id w:val="1912500054"/>
                    <w:citation/>
                  </w:sdtPr>
                  <w:sdtContent>
                    <w:r>
                      <w:fldChar w:fldCharType="begin"/>
                    </w:r>
                    <w:r>
                      <w:rPr>
                        <w:lang w:val="en-US"/>
                      </w:rPr>
                      <w:instrText xml:space="preserve">CITATION Bri03 \l 1033 </w:instrText>
                    </w:r>
                    <w:r>
                      <w:fldChar w:fldCharType="separate"/>
                    </w:r>
                    <w:r>
                      <w:rPr>
                        <w:noProof/>
                        <w:lang w:val="en-US"/>
                      </w:rPr>
                      <w:t>(Briner)</w:t>
                    </w:r>
                    <w:r>
                      <w:fldChar w:fldCharType="end"/>
                    </w:r>
                  </w:sdtContent>
                </w:sdt>
              </w:p>
              <w:p w:rsidR="00DB4714" w:rsidRPr="002D0D16" w:rsidRDefault="00DB4714" w:rsidP="00DB4714"/>
              <w:p w:rsidR="00DB4714" w:rsidRDefault="00DB4714" w:rsidP="00DB4714">
                <w:sdt>
                  <w:sdtPr>
                    <w:id w:val="-15013392"/>
                    <w:citation/>
                  </w:sdtPr>
                  <w:sdtContent>
                    <w:r>
                      <w:fldChar w:fldCharType="begin"/>
                    </w:r>
                    <w:r>
                      <w:rPr>
                        <w:lang w:val="en-US"/>
                      </w:rPr>
                      <w:instrText xml:space="preserve"> CITATION Buf88 \l 1033 </w:instrText>
                    </w:r>
                    <w:r>
                      <w:fldChar w:fldCharType="separate"/>
                    </w:r>
                    <w:r>
                      <w:rPr>
                        <w:noProof/>
                        <w:lang w:val="en-US"/>
                      </w:rPr>
                      <w:t>(Buffat)</w:t>
                    </w:r>
                    <w:r>
                      <w:fldChar w:fldCharType="end"/>
                    </w:r>
                  </w:sdtContent>
                </w:sdt>
              </w:p>
              <w:p w:rsidR="00DB4714" w:rsidRPr="002D0D16" w:rsidRDefault="00DB4714" w:rsidP="00DB4714"/>
              <w:p w:rsidR="00DB4714" w:rsidRDefault="00DB4714" w:rsidP="00DB4714">
                <w:sdt>
                  <w:sdtPr>
                    <w:id w:val="-832375482"/>
                    <w:citation/>
                  </w:sdtPr>
                  <w:sdtContent>
                    <w:r>
                      <w:fldChar w:fldCharType="begin"/>
                    </w:r>
                    <w:r>
                      <w:rPr>
                        <w:lang w:val="en-US"/>
                      </w:rPr>
                      <w:instrText xml:space="preserve"> CITATION Fal08 \l 1033 </w:instrText>
                    </w:r>
                    <w:r>
                      <w:fldChar w:fldCharType="separate"/>
                    </w:r>
                    <w:r>
                      <w:rPr>
                        <w:noProof/>
                        <w:lang w:val="en-US"/>
                      </w:rPr>
                      <w:t>(Falcoff)</w:t>
                    </w:r>
                    <w:r>
                      <w:fldChar w:fldCharType="end"/>
                    </w:r>
                  </w:sdtContent>
                </w:sdt>
              </w:p>
              <w:p w:rsidR="00DB4714" w:rsidRPr="002D0D16" w:rsidRDefault="00DB4714" w:rsidP="00DB4714"/>
              <w:p w:rsidR="00DB4714" w:rsidRDefault="00DB4714" w:rsidP="00DB4714">
                <w:sdt>
                  <w:sdtPr>
                    <w:id w:val="5718359"/>
                    <w:citation/>
                  </w:sdtPr>
                  <w:sdtContent>
                    <w:r>
                      <w:fldChar w:fldCharType="begin"/>
                    </w:r>
                    <w:r>
                      <w:rPr>
                        <w:lang w:val="en-US"/>
                      </w:rPr>
                      <w:instrText xml:space="preserve"> CITATION Moy06 \l 1033 </w:instrText>
                    </w:r>
                    <w:r>
                      <w:fldChar w:fldCharType="separate"/>
                    </w:r>
                    <w:r>
                      <w:rPr>
                        <w:noProof/>
                        <w:lang w:val="en-US"/>
                      </w:rPr>
                      <w:t>(Moyano)</w:t>
                    </w:r>
                    <w:r>
                      <w:fldChar w:fldCharType="end"/>
                    </w:r>
                  </w:sdtContent>
                </w:sdt>
              </w:p>
              <w:p w:rsidR="00DB4714" w:rsidRPr="002D0D16" w:rsidRDefault="00DB4714" w:rsidP="00DB4714"/>
              <w:p w:rsidR="003235A7" w:rsidRDefault="00DB4714" w:rsidP="00FB11DE">
                <w:sdt>
                  <w:sdtPr>
                    <w:id w:val="165681388"/>
                    <w:citation/>
                  </w:sdtPr>
                  <w:sdtContent>
                    <w:r>
                      <w:fldChar w:fldCharType="begin"/>
                    </w:r>
                    <w:r>
                      <w:rPr>
                        <w:lang w:val="en-US"/>
                      </w:rPr>
                      <w:instrText xml:space="preserve"> CITATION Rov85 \l 1033 </w:instrText>
                    </w:r>
                    <w:r>
                      <w:fldChar w:fldCharType="separate"/>
                    </w:r>
                    <w:r>
                      <w:rPr>
                        <w:noProof/>
                        <w:lang w:val="en-US"/>
                      </w:rPr>
                      <w:t>(Rovner)</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14" w:rsidRDefault="00DB4714" w:rsidP="007A0D55">
      <w:pPr>
        <w:spacing w:after="0" w:line="240" w:lineRule="auto"/>
      </w:pPr>
      <w:r>
        <w:separator/>
      </w:r>
    </w:p>
  </w:endnote>
  <w:endnote w:type="continuationSeparator" w:id="0">
    <w:p w:rsidR="00DB4714" w:rsidRDefault="00DB47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14" w:rsidRDefault="00DB4714" w:rsidP="007A0D55">
      <w:pPr>
        <w:spacing w:after="0" w:line="240" w:lineRule="auto"/>
      </w:pPr>
      <w:r>
        <w:separator/>
      </w:r>
    </w:p>
  </w:footnote>
  <w:footnote w:type="continuationSeparator" w:id="0">
    <w:p w:rsidR="00DB4714" w:rsidRDefault="00DB47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14" w:rsidRDefault="00DB47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B4714" w:rsidRDefault="00DB4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6C3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71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7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714"/>
    <w:rPr>
      <w:rFonts w:ascii="Lucida Grande" w:hAnsi="Lucida Grande" w:cs="Lucida Grande"/>
      <w:sz w:val="18"/>
      <w:szCs w:val="18"/>
    </w:rPr>
  </w:style>
  <w:style w:type="character" w:styleId="Hyperlink">
    <w:name w:val="Hyperlink"/>
    <w:uiPriority w:val="99"/>
    <w:unhideWhenUsed/>
    <w:rsid w:val="00926C39"/>
    <w:rPr>
      <w:color w:val="0000FF"/>
      <w:u w:val="single"/>
    </w:rPr>
  </w:style>
  <w:style w:type="paragraph" w:styleId="Caption">
    <w:name w:val="caption"/>
    <w:basedOn w:val="Normal"/>
    <w:next w:val="Normal"/>
    <w:uiPriority w:val="35"/>
    <w:semiHidden/>
    <w:qFormat/>
    <w:rsid w:val="00926C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47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714"/>
    <w:rPr>
      <w:rFonts w:ascii="Lucida Grande" w:hAnsi="Lucida Grande" w:cs="Lucida Grande"/>
      <w:sz w:val="18"/>
      <w:szCs w:val="18"/>
    </w:rPr>
  </w:style>
  <w:style w:type="character" w:styleId="Hyperlink">
    <w:name w:val="Hyperlink"/>
    <w:uiPriority w:val="99"/>
    <w:unhideWhenUsed/>
    <w:rsid w:val="00926C39"/>
    <w:rPr>
      <w:color w:val="0000FF"/>
      <w:u w:val="single"/>
    </w:rPr>
  </w:style>
  <w:style w:type="paragraph" w:styleId="Caption">
    <w:name w:val="caption"/>
    <w:basedOn w:val="Normal"/>
    <w:next w:val="Normal"/>
    <w:uiPriority w:val="35"/>
    <w:semiHidden/>
    <w:qFormat/>
    <w:rsid w:val="00926C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scararaiz.com.a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DD85772CA844195885A436AC9EC30"/>
        <w:category>
          <w:name w:val="General"/>
          <w:gallery w:val="placeholder"/>
        </w:category>
        <w:types>
          <w:type w:val="bbPlcHdr"/>
        </w:types>
        <w:behaviors>
          <w:behavior w:val="content"/>
        </w:behaviors>
        <w:guid w:val="{2C001611-09AE-3244-9ACA-CBDB46FC197C}"/>
      </w:docPartPr>
      <w:docPartBody>
        <w:p w:rsidR="00000000" w:rsidRDefault="004E117A">
          <w:pPr>
            <w:pStyle w:val="71EDD85772CA844195885A436AC9EC30"/>
          </w:pPr>
          <w:r w:rsidRPr="00CC586D">
            <w:rPr>
              <w:rStyle w:val="PlaceholderText"/>
              <w:b/>
              <w:color w:val="FFFFFF" w:themeColor="background1"/>
            </w:rPr>
            <w:t>[Salutation]</w:t>
          </w:r>
        </w:p>
      </w:docPartBody>
    </w:docPart>
    <w:docPart>
      <w:docPartPr>
        <w:name w:val="A0D1EE4174260947B4C5DC1C68C75197"/>
        <w:category>
          <w:name w:val="General"/>
          <w:gallery w:val="placeholder"/>
        </w:category>
        <w:types>
          <w:type w:val="bbPlcHdr"/>
        </w:types>
        <w:behaviors>
          <w:behavior w:val="content"/>
        </w:behaviors>
        <w:guid w:val="{DC1B34D5-2B68-FA4A-92F3-23E309B598B2}"/>
      </w:docPartPr>
      <w:docPartBody>
        <w:p w:rsidR="00000000" w:rsidRDefault="004E117A">
          <w:pPr>
            <w:pStyle w:val="A0D1EE4174260947B4C5DC1C68C75197"/>
          </w:pPr>
          <w:r>
            <w:rPr>
              <w:rStyle w:val="PlaceholderText"/>
            </w:rPr>
            <w:t>[First name]</w:t>
          </w:r>
        </w:p>
      </w:docPartBody>
    </w:docPart>
    <w:docPart>
      <w:docPartPr>
        <w:name w:val="ECEA77DB3BD530428DFB1435962A67F3"/>
        <w:category>
          <w:name w:val="General"/>
          <w:gallery w:val="placeholder"/>
        </w:category>
        <w:types>
          <w:type w:val="bbPlcHdr"/>
        </w:types>
        <w:behaviors>
          <w:behavior w:val="content"/>
        </w:behaviors>
        <w:guid w:val="{A7F87B2A-569C-0C40-BCEE-D4125E610B8C}"/>
      </w:docPartPr>
      <w:docPartBody>
        <w:p w:rsidR="00000000" w:rsidRDefault="004E117A">
          <w:pPr>
            <w:pStyle w:val="ECEA77DB3BD530428DFB1435962A67F3"/>
          </w:pPr>
          <w:r>
            <w:rPr>
              <w:rStyle w:val="PlaceholderText"/>
            </w:rPr>
            <w:t>[Middle name]</w:t>
          </w:r>
        </w:p>
      </w:docPartBody>
    </w:docPart>
    <w:docPart>
      <w:docPartPr>
        <w:name w:val="1FF61FDD265E764EB1B959E5FCA396CA"/>
        <w:category>
          <w:name w:val="General"/>
          <w:gallery w:val="placeholder"/>
        </w:category>
        <w:types>
          <w:type w:val="bbPlcHdr"/>
        </w:types>
        <w:behaviors>
          <w:behavior w:val="content"/>
        </w:behaviors>
        <w:guid w:val="{095C6F32-6FEC-6C44-9E5D-5D7D9709A7EB}"/>
      </w:docPartPr>
      <w:docPartBody>
        <w:p w:rsidR="00000000" w:rsidRDefault="004E117A">
          <w:pPr>
            <w:pStyle w:val="1FF61FDD265E764EB1B959E5FCA396CA"/>
          </w:pPr>
          <w:r>
            <w:rPr>
              <w:rStyle w:val="PlaceholderText"/>
            </w:rPr>
            <w:t>[Last name]</w:t>
          </w:r>
        </w:p>
      </w:docPartBody>
    </w:docPart>
    <w:docPart>
      <w:docPartPr>
        <w:name w:val="07179D72C505EA4F9499FDA5FD929B6C"/>
        <w:category>
          <w:name w:val="General"/>
          <w:gallery w:val="placeholder"/>
        </w:category>
        <w:types>
          <w:type w:val="bbPlcHdr"/>
        </w:types>
        <w:behaviors>
          <w:behavior w:val="content"/>
        </w:behaviors>
        <w:guid w:val="{43AF30D9-91DE-3347-8B67-18F05A2D1533}"/>
      </w:docPartPr>
      <w:docPartBody>
        <w:p w:rsidR="00000000" w:rsidRDefault="004E117A">
          <w:pPr>
            <w:pStyle w:val="07179D72C505EA4F9499FDA5FD929B6C"/>
          </w:pPr>
          <w:r>
            <w:rPr>
              <w:rStyle w:val="PlaceholderText"/>
            </w:rPr>
            <w:t>[Enter your biography]</w:t>
          </w:r>
        </w:p>
      </w:docPartBody>
    </w:docPart>
    <w:docPart>
      <w:docPartPr>
        <w:name w:val="A45CF78C5F83354B9641C504084F5490"/>
        <w:category>
          <w:name w:val="General"/>
          <w:gallery w:val="placeholder"/>
        </w:category>
        <w:types>
          <w:type w:val="bbPlcHdr"/>
        </w:types>
        <w:behaviors>
          <w:behavior w:val="content"/>
        </w:behaviors>
        <w:guid w:val="{331F318D-5631-654E-8351-115AA5695AAC}"/>
      </w:docPartPr>
      <w:docPartBody>
        <w:p w:rsidR="00000000" w:rsidRDefault="004E117A">
          <w:pPr>
            <w:pStyle w:val="A45CF78C5F83354B9641C504084F5490"/>
          </w:pPr>
          <w:r>
            <w:rPr>
              <w:rStyle w:val="PlaceholderText"/>
            </w:rPr>
            <w:t>[Enter the institution with which you are affiliated]</w:t>
          </w:r>
        </w:p>
      </w:docPartBody>
    </w:docPart>
    <w:docPart>
      <w:docPartPr>
        <w:name w:val="3E22EE531C9E3E41884E5485322690F4"/>
        <w:category>
          <w:name w:val="General"/>
          <w:gallery w:val="placeholder"/>
        </w:category>
        <w:types>
          <w:type w:val="bbPlcHdr"/>
        </w:types>
        <w:behaviors>
          <w:behavior w:val="content"/>
        </w:behaviors>
        <w:guid w:val="{829CB9AF-68A9-9B4B-A7D8-C854E5D2CF69}"/>
      </w:docPartPr>
      <w:docPartBody>
        <w:p w:rsidR="00000000" w:rsidRDefault="004E117A">
          <w:pPr>
            <w:pStyle w:val="3E22EE531C9E3E41884E5485322690F4"/>
          </w:pPr>
          <w:r w:rsidRPr="00EF74F7">
            <w:rPr>
              <w:b/>
              <w:color w:val="808080" w:themeColor="background1" w:themeShade="80"/>
            </w:rPr>
            <w:t>[Enter the headword for your article]</w:t>
          </w:r>
        </w:p>
      </w:docPartBody>
    </w:docPart>
    <w:docPart>
      <w:docPartPr>
        <w:name w:val="FA5855913B86BD40B2D29D83B3E787B4"/>
        <w:category>
          <w:name w:val="General"/>
          <w:gallery w:val="placeholder"/>
        </w:category>
        <w:types>
          <w:type w:val="bbPlcHdr"/>
        </w:types>
        <w:behaviors>
          <w:behavior w:val="content"/>
        </w:behaviors>
        <w:guid w:val="{1F5D5302-8E5B-6647-B8BF-3AC481207161}"/>
      </w:docPartPr>
      <w:docPartBody>
        <w:p w:rsidR="00000000" w:rsidRDefault="004E117A">
          <w:pPr>
            <w:pStyle w:val="FA5855913B86BD40B2D29D83B3E787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091DB10D8A744BB2052B07ECE1053B"/>
        <w:category>
          <w:name w:val="General"/>
          <w:gallery w:val="placeholder"/>
        </w:category>
        <w:types>
          <w:type w:val="bbPlcHdr"/>
        </w:types>
        <w:behaviors>
          <w:behavior w:val="content"/>
        </w:behaviors>
        <w:guid w:val="{30733BA8-D827-E941-A878-9377E4E0070C}"/>
      </w:docPartPr>
      <w:docPartBody>
        <w:p w:rsidR="00000000" w:rsidRDefault="004E117A">
          <w:pPr>
            <w:pStyle w:val="19091DB10D8A744BB2052B07ECE10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514150260AD441B91A6CA536E55A79"/>
        <w:category>
          <w:name w:val="General"/>
          <w:gallery w:val="placeholder"/>
        </w:category>
        <w:types>
          <w:type w:val="bbPlcHdr"/>
        </w:types>
        <w:behaviors>
          <w:behavior w:val="content"/>
        </w:behaviors>
        <w:guid w:val="{5E2F26CA-385E-9240-810C-8BDC9889AD34}"/>
      </w:docPartPr>
      <w:docPartBody>
        <w:p w:rsidR="00000000" w:rsidRDefault="004E117A">
          <w:pPr>
            <w:pStyle w:val="AF514150260AD441B91A6CA536E55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76DF47C8CBF745AA3482359726D9D5"/>
        <w:category>
          <w:name w:val="General"/>
          <w:gallery w:val="placeholder"/>
        </w:category>
        <w:types>
          <w:type w:val="bbPlcHdr"/>
        </w:types>
        <w:behaviors>
          <w:behavior w:val="content"/>
        </w:behaviors>
        <w:guid w:val="{5BC0661D-4A88-734B-AF8C-F598B406927A}"/>
      </w:docPartPr>
      <w:docPartBody>
        <w:p w:rsidR="00000000" w:rsidRDefault="004E117A">
          <w:pPr>
            <w:pStyle w:val="FD76DF47C8CBF745AA3482359726D9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EDD85772CA844195885A436AC9EC30">
    <w:name w:val="71EDD85772CA844195885A436AC9EC30"/>
  </w:style>
  <w:style w:type="paragraph" w:customStyle="1" w:styleId="A0D1EE4174260947B4C5DC1C68C75197">
    <w:name w:val="A0D1EE4174260947B4C5DC1C68C75197"/>
  </w:style>
  <w:style w:type="paragraph" w:customStyle="1" w:styleId="ECEA77DB3BD530428DFB1435962A67F3">
    <w:name w:val="ECEA77DB3BD530428DFB1435962A67F3"/>
  </w:style>
  <w:style w:type="paragraph" w:customStyle="1" w:styleId="1FF61FDD265E764EB1B959E5FCA396CA">
    <w:name w:val="1FF61FDD265E764EB1B959E5FCA396CA"/>
  </w:style>
  <w:style w:type="paragraph" w:customStyle="1" w:styleId="07179D72C505EA4F9499FDA5FD929B6C">
    <w:name w:val="07179D72C505EA4F9499FDA5FD929B6C"/>
  </w:style>
  <w:style w:type="paragraph" w:customStyle="1" w:styleId="A45CF78C5F83354B9641C504084F5490">
    <w:name w:val="A45CF78C5F83354B9641C504084F5490"/>
  </w:style>
  <w:style w:type="paragraph" w:customStyle="1" w:styleId="3E22EE531C9E3E41884E5485322690F4">
    <w:name w:val="3E22EE531C9E3E41884E5485322690F4"/>
  </w:style>
  <w:style w:type="paragraph" w:customStyle="1" w:styleId="FA5855913B86BD40B2D29D83B3E787B4">
    <w:name w:val="FA5855913B86BD40B2D29D83B3E787B4"/>
  </w:style>
  <w:style w:type="paragraph" w:customStyle="1" w:styleId="19091DB10D8A744BB2052B07ECE1053B">
    <w:name w:val="19091DB10D8A744BB2052B07ECE1053B"/>
  </w:style>
  <w:style w:type="paragraph" w:customStyle="1" w:styleId="AF514150260AD441B91A6CA536E55A79">
    <w:name w:val="AF514150260AD441B91A6CA536E55A79"/>
  </w:style>
  <w:style w:type="paragraph" w:customStyle="1" w:styleId="FD76DF47C8CBF745AA3482359726D9D5">
    <w:name w:val="FD76DF47C8CBF745AA3482359726D9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EDD85772CA844195885A436AC9EC30">
    <w:name w:val="71EDD85772CA844195885A436AC9EC30"/>
  </w:style>
  <w:style w:type="paragraph" w:customStyle="1" w:styleId="A0D1EE4174260947B4C5DC1C68C75197">
    <w:name w:val="A0D1EE4174260947B4C5DC1C68C75197"/>
  </w:style>
  <w:style w:type="paragraph" w:customStyle="1" w:styleId="ECEA77DB3BD530428DFB1435962A67F3">
    <w:name w:val="ECEA77DB3BD530428DFB1435962A67F3"/>
  </w:style>
  <w:style w:type="paragraph" w:customStyle="1" w:styleId="1FF61FDD265E764EB1B959E5FCA396CA">
    <w:name w:val="1FF61FDD265E764EB1B959E5FCA396CA"/>
  </w:style>
  <w:style w:type="paragraph" w:customStyle="1" w:styleId="07179D72C505EA4F9499FDA5FD929B6C">
    <w:name w:val="07179D72C505EA4F9499FDA5FD929B6C"/>
  </w:style>
  <w:style w:type="paragraph" w:customStyle="1" w:styleId="A45CF78C5F83354B9641C504084F5490">
    <w:name w:val="A45CF78C5F83354B9641C504084F5490"/>
  </w:style>
  <w:style w:type="paragraph" w:customStyle="1" w:styleId="3E22EE531C9E3E41884E5485322690F4">
    <w:name w:val="3E22EE531C9E3E41884E5485322690F4"/>
  </w:style>
  <w:style w:type="paragraph" w:customStyle="1" w:styleId="FA5855913B86BD40B2D29D83B3E787B4">
    <w:name w:val="FA5855913B86BD40B2D29D83B3E787B4"/>
  </w:style>
  <w:style w:type="paragraph" w:customStyle="1" w:styleId="19091DB10D8A744BB2052B07ECE1053B">
    <w:name w:val="19091DB10D8A744BB2052B07ECE1053B"/>
  </w:style>
  <w:style w:type="paragraph" w:customStyle="1" w:styleId="AF514150260AD441B91A6CA536E55A79">
    <w:name w:val="AF514150260AD441B91A6CA536E55A79"/>
  </w:style>
  <w:style w:type="paragraph" w:customStyle="1" w:styleId="FD76DF47C8CBF745AA3482359726D9D5">
    <w:name w:val="FD76DF47C8CBF745AA3482359726D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Ara071</b:Tag>
    <b:SourceType>ArticleInAPeriodical</b:SourceType>
    <b:Guid>{3032B1CD-A049-A64F-AF11-DD0B69EEE8DE}</b:Guid>
    <b:Author>
      <b:Author>
        <b:NameList>
          <b:Person>
            <b:Last>Araiz</b:Last>
            <b:First>O.</b:First>
          </b:Person>
        </b:NameList>
      </b:Author>
      <b:Editor>
        <b:NameList>
          <b:Person>
            <b:Last>Dorin</b:Last>
            <b:First>Patricia</b:First>
          </b:Person>
        </b:NameList>
      </b:Editor>
    </b:Author>
    <b:Title>Del hacer una danza</b:Title>
    <b:City>Buenos Aires</b:City>
    <b:Publisher>Libros del Rojas</b:Publisher>
    <b:Year>2007</b:Year>
    <b:Pages>7-21</b:Pages>
    <b:Comments>In this text, Araiz explicates his choreographic practices and theories.</b:Comments>
    <b:PeriodicalTitle>Creación coreográfica</b:PeriodicalTitle>
    <b:RefOrder>1</b:RefOrder>
  </b:Source>
  <b:Source>
    <b:Tag>Buf88</b:Tag>
    <b:SourceType>Book</b:SourceType>
    <b:Guid>{AD947189-8447-E745-9F75-C3915793800D}</b:Guid>
    <b:Title>Oscar Araiz: Carnets de danse, Genve 1980-1988</b:Title>
    <b:Publisher>Favre</b:Publisher>
    <b:City>Geneva</b:City>
    <b:Year>1988</b:Year>
    <b:Comments>This text documents Araiz’s tenure as artistic director of the Geneva Grand Theatre Ballet.</b:Comments>
    <b:Author>
      <b:Author>
        <b:NameList>
          <b:Person>
            <b:Last>Buffat</b:Last>
            <b:First>S.</b:First>
          </b:Person>
        </b:NameList>
      </b:Author>
    </b:Author>
    <b:RefOrder>3</b:RefOrder>
  </b:Source>
  <b:Source>
    <b:Tag>Fal08</b:Tag>
    <b:SourceType>BookSection</b:SourceType>
    <b:Guid>{9D671C34-E54C-9349-9CC0-341E858B02BE}</b:Guid>
    <b:Author>
      <b:Author>
        <b:NameList>
          <b:Person>
            <b:Last>Falcoff</b:Last>
            <b:First>L.</b:First>
          </b:Person>
        </b:NameList>
      </b:Author>
      <b:Editor>
        <b:NameList>
          <b:Person>
            <b:Last>Durante</b:Last>
            <b:First>Beatriz</b:First>
          </b:Person>
        </b:NameList>
      </b:Editor>
    </b:Author>
    <b:Title>La danza moderna y contemporánea</b:Title>
    <b:City>Buenos Aires</b:City>
    <b:Publisher>Fondo Nacional de las Artes</b:Publisher>
    <b:Year>2008</b:Year>
    <b:Pages>231-321</b:Pages>
    <b:Comments>Falcoff provides a historical narrative of the development of modern dance in Buenos Aires from the turn of the twentieth century to the mid 1990s, including a section dedicated to Araiz’s career.</b:Comments>
    <b:BookTitle>Historia General de la Danza en la Argentina</b:BookTitle>
    <b:RefOrder>4</b:RefOrder>
  </b:Source>
  <b:Source>
    <b:Tag>Moy06</b:Tag>
    <b:SourceType>Book</b:SourceType>
    <b:Guid>{EEB61C6B-B0D7-7A40-92B3-36371A9889AD}</b:Guid>
    <b:Author>
      <b:Author>
        <b:NameList>
          <b:Person>
            <b:Last>Moyano</b:Last>
            <b:First>M.</b:First>
            <b:Middle>I.</b:Middle>
          </b:Person>
        </b:NameList>
      </b:Author>
    </b:Author>
    <b:Title>La Danza Moderna Argentina Cuenta Su Historia, Buenos Aires: Artes del Sur</b:Title>
    <b:Year>2006</b:Year>
    <b:Comments>A collection of oral histories of central figures in the development of modern dance in Argentina, including Araiz.</b:Comments>
    <b:RefOrder>5</b:RefOrder>
  </b:Source>
  <b:Source>
    <b:Tag>Rov85</b:Tag>
    <b:SourceType>Book</b:SourceType>
    <b:Guid>{5D3CDBDF-A581-4248-82CE-68E632BB092E}</b:Guid>
    <b:Title>Ballet Contemporáneo: 25 Años en el San Martín</b:Title>
    <b:City>Buenos Aires</b:City>
    <b:Publisher>Teatro Municipal General San Martín</b:Publisher>
    <b:Year>1985</b:Year>
    <b:Author>
      <b:Editor>
        <b:NameList>
          <b:Person>
            <b:Last>Rovner</b:Last>
            <b:First>E.</b:First>
          </b:Person>
        </b:NameList>
      </b:Editor>
    </b:Author>
    <b:Comments>Published on the occasion of the Contemporary Ballet’s twenty-fifth anniversary, the volume includes writings by and on Araiz relating to his founding and extended artistic engagement with the company.</b:Comments>
    <b:RefOrder>6</b:RefOrder>
  </b:Source>
  <b:Source>
    <b:Tag>Bri03</b:Tag>
    <b:SourceType>Film</b:SourceType>
    <b:Guid>{1A8F32F9-3F5E-5346-9997-FD9202816539}</b:Guid>
    <b:Title>The Geneva Grand Theatre Ballet: Tango</b:Title>
    <b:CountryRegion>New York</b:CountryRegion>
    <b:Year>2003</b:Year>
    <b:Author>
      <b:Author>
        <b:NameList>
          <b:Person>
            <b:Last>Araiz</b:Last>
            <b:First>O.</b:First>
            <b:Middle>(2003) . , dir. New York: View Video. DVD.</b:Middle>
          </b:Person>
        </b:NameList>
      </b:Author>
      <b:Director>
        <b:NameList>
          <b:Person>
            <b:Last>Briner</b:Last>
            <b:First>Sandro</b:First>
          </b:Person>
        </b:NameList>
      </b:Director>
    </b:Author>
    <b:Medium>DVD</b:Medium>
    <b:ProductionCompany>View Video</b:ProductionCompany>
    <b:RefOrder>2</b:RefOrder>
  </b:Source>
</b:Sources>
</file>

<file path=customXml/itemProps1.xml><?xml version="1.0" encoding="utf-8"?>
<ds:datastoreItem xmlns:ds="http://schemas.openxmlformats.org/officeDocument/2006/customXml" ds:itemID="{29B2A8A7-BB3D-804A-83CF-81B998F7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5</Pages>
  <Words>1407</Words>
  <Characters>8026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2015-07-19T18:47:00Z</dcterms:created>
  <dcterms:modified xsi:type="dcterms:W3CDTF">2015-07-19T19:09:00Z</dcterms:modified>
</cp:coreProperties>
</file>