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6645A2A1AF4E1F8FE4A2CBA8A85F1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547ACD41F14B1FA7825C22B50ADD2C"/>
            </w:placeholder>
            <w:text/>
          </w:sdtPr>
          <w:sdtEndPr/>
          <w:sdtContent>
            <w:tc>
              <w:tcPr>
                <w:tcW w:w="2073" w:type="dxa"/>
              </w:tcPr>
              <w:p w:rsidR="00B574C9" w:rsidRDefault="00B11E82" w:rsidP="00B11E82">
                <w:r>
                  <w:t>Murat</w:t>
                </w:r>
              </w:p>
            </w:tc>
          </w:sdtContent>
        </w:sdt>
        <w:sdt>
          <w:sdtPr>
            <w:alias w:val="Middle name"/>
            <w:tag w:val="authorMiddleName"/>
            <w:id w:val="-2076034781"/>
            <w:placeholder>
              <w:docPart w:val="487658CD86D6470FAA32CEB077990F5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273CE67272D4D3287A24C0F7E32C571"/>
            </w:placeholder>
            <w:text/>
          </w:sdtPr>
          <w:sdtEndPr/>
          <w:sdtContent>
            <w:tc>
              <w:tcPr>
                <w:tcW w:w="2642" w:type="dxa"/>
              </w:tcPr>
              <w:p w:rsidR="00B574C9" w:rsidRDefault="00B11E82" w:rsidP="00B11E82">
                <w:r>
                  <w:t>Akser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36DE2501A5345DD9F3E8C6CCA0D63F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888A83448F2423BB3383753586F39BE"/>
            </w:placeholder>
            <w:text/>
          </w:sdtPr>
          <w:sdtEndPr/>
          <w:sdtContent>
            <w:tc>
              <w:tcPr>
                <w:tcW w:w="8525" w:type="dxa"/>
                <w:gridSpan w:val="4"/>
              </w:tcPr>
              <w:p w:rsidR="00B574C9" w:rsidRDefault="00B11E82" w:rsidP="00B11E82">
                <w:r>
                  <w:t>University of Ulster</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C232AA648A8449CE93C3F640B8473A80"/>
            </w:placeholder>
            <w:text/>
          </w:sdtPr>
          <w:sdtEndPr/>
          <w:sdtContent>
            <w:tc>
              <w:tcPr>
                <w:tcW w:w="9016" w:type="dxa"/>
                <w:tcMar>
                  <w:top w:w="113" w:type="dxa"/>
                  <w:bottom w:w="113" w:type="dxa"/>
                </w:tcMar>
              </w:tcPr>
              <w:p w:rsidR="003F0D73" w:rsidRPr="00FB589A" w:rsidRDefault="00B11E82" w:rsidP="00B11E82">
                <w:pPr>
                  <w:rPr>
                    <w:b/>
                  </w:rPr>
                </w:pPr>
                <w:r w:rsidRPr="00B11E82">
                  <w:rPr>
                    <w:lang w:val="en-US"/>
                  </w:rPr>
                  <w:t>Capra, Frank (1897-1991)</w:t>
                </w:r>
              </w:p>
            </w:tc>
          </w:sdtContent>
        </w:sdt>
      </w:tr>
      <w:tr w:rsidR="00464699" w:rsidTr="007821B0">
        <w:sdt>
          <w:sdtPr>
            <w:alias w:val="Variant headwords"/>
            <w:tag w:val="variantHeadwords"/>
            <w:id w:val="173464402"/>
            <w:placeholder>
              <w:docPart w:val="8EF25BAA79AC460E842C48001C15984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D4131F42F354320911110F28F814C6E"/>
            </w:placeholder>
          </w:sdtPr>
          <w:sdtEndPr/>
          <w:sdtContent>
            <w:tc>
              <w:tcPr>
                <w:tcW w:w="9016" w:type="dxa"/>
                <w:tcMar>
                  <w:top w:w="113" w:type="dxa"/>
                  <w:bottom w:w="113" w:type="dxa"/>
                </w:tcMar>
              </w:tcPr>
              <w:p w:rsidR="00E85A05" w:rsidRDefault="00410A79" w:rsidP="00E85A05">
                <w:r w:rsidRPr="00B11E82">
                  <w:t xml:space="preserve">Frank Capra was born to an Italian family in Palermo, Italy, and raised in Los Angeles. With films characterized by nimble narratives, idealistic characters, and happy endings, he became one of the most influential Hollywood directors of the 1930s and 1940s, and one of the first to be acknowledged as an auteur by subsequent generations of critics. His name was written above the title of his films, a circumstance that signals his status as a star director. He later titled his autobiography </w:t>
                </w:r>
                <w:r w:rsidRPr="00B11E82">
                  <w:rPr>
                    <w:i/>
                  </w:rPr>
                  <w:t>The Name above the Title.</w:t>
                </w:r>
                <w:r w:rsidRPr="00B11E82">
                  <w:t xml:space="preserve"> </w:t>
                </w:r>
              </w:p>
            </w:tc>
          </w:sdtContent>
        </w:sdt>
      </w:tr>
      <w:tr w:rsidR="003F0D73" w:rsidTr="003F0D73">
        <w:sdt>
          <w:sdtPr>
            <w:alias w:val="Article text"/>
            <w:tag w:val="articleText"/>
            <w:id w:val="634067588"/>
            <w:placeholder>
              <w:docPart w:val="A6632BB657034FB59615F71EEB9DB2D0"/>
            </w:placeholder>
          </w:sdtPr>
          <w:sdtEndPr/>
          <w:sdtContent>
            <w:tc>
              <w:tcPr>
                <w:tcW w:w="9016" w:type="dxa"/>
                <w:tcMar>
                  <w:top w:w="113" w:type="dxa"/>
                  <w:bottom w:w="113" w:type="dxa"/>
                </w:tcMar>
              </w:tcPr>
              <w:p w:rsidR="00B11E82" w:rsidRPr="00B11E82" w:rsidRDefault="00B11E82" w:rsidP="00B11E82">
                <w:r w:rsidRPr="00B11E82">
                  <w:t xml:space="preserve">Frank Capra was born to an Italian family in Palermo, Italy, and raised in Los Angeles. With films characterized by nimble narratives, idealistic characters, and happy endings, he became one of the most influential Hollywood directors of the 1930s and 1940s, and one of the first to be acknowledged as an auteur by subsequent generations of critics. His name was written above the title of his films, a circumstance that signals his status as a star director. He later titled his autobiography </w:t>
                </w:r>
                <w:r w:rsidRPr="00B11E82">
                  <w:rPr>
                    <w:i/>
                  </w:rPr>
                  <w:t>The Name above the Title.</w:t>
                </w:r>
                <w:r w:rsidRPr="00B11E82">
                  <w:t xml:space="preserve"> </w:t>
                </w:r>
              </w:p>
              <w:p w:rsidR="00B11E82" w:rsidRPr="00B11E82" w:rsidRDefault="00B11E82" w:rsidP="00B11E82"/>
              <w:p w:rsidR="00B11E82" w:rsidRPr="00B11E82" w:rsidRDefault="00410A79" w:rsidP="00B11E82">
                <w:pPr>
                  <w:rPr>
                    <w:rFonts w:cs="Times"/>
                    <w:color w:val="262626"/>
                  </w:rPr>
                </w:pPr>
                <w:r>
                  <w:t>Capra’s</w:t>
                </w:r>
                <w:bookmarkStart w:id="0" w:name="_GoBack"/>
                <w:bookmarkEnd w:id="0"/>
                <w:r w:rsidR="00B11E82" w:rsidRPr="00B11E82">
                  <w:t xml:space="preserve"> romantic comedy </w:t>
                </w:r>
                <w:r w:rsidR="00B11E82" w:rsidRPr="00B11E82">
                  <w:rPr>
                    <w:i/>
                  </w:rPr>
                  <w:t>It Happened One Night</w:t>
                </w:r>
                <w:r w:rsidR="00B11E82" w:rsidRPr="00B11E82">
                  <w:t xml:space="preserve">, with Clark Gable and Claudette Colbert, earned five Academy Award nominations and is credited with changing the way Americans looked at both fashion and relationships in the cinema. </w:t>
                </w:r>
                <w:r w:rsidR="00B11E82" w:rsidRPr="00B11E82">
                  <w:rPr>
                    <w:rFonts w:cs="Times"/>
                    <w:color w:val="262626"/>
                  </w:rPr>
                  <w:t>The film tells the story of a bus ride from Miami to New York. Claudette Colbert plays a runaway heiress who falls in love with a middle-class news reporter. The film sought to encourage audiences during the Great Depression. In the end, the passengers of a bus start singing together, thereby ‘inventing a fleeting moment of hope where they can forget their problems and become united as community’ (Levy 2005).</w:t>
                </w:r>
              </w:p>
              <w:p w:rsidR="00B11E82" w:rsidRPr="00B11E82" w:rsidRDefault="00B11E82" w:rsidP="00B11E82">
                <w:pPr>
                  <w:rPr>
                    <w:rFonts w:cs="Times"/>
                    <w:color w:val="262626"/>
                  </w:rPr>
                </w:pPr>
              </w:p>
              <w:p w:rsidR="00B11E82" w:rsidRPr="00B11E82" w:rsidRDefault="00B11E82" w:rsidP="00B11E82">
                <w:r w:rsidRPr="00B11E82">
                  <w:t xml:space="preserve">Capra’s protagonists are usually naïve Americans surviving against impossible odds in the face of corrupt politics and business practices; they were most emblematically incarnated by his main male leads, Gary Cooper and James Stewart. Both play innocent, naïve characters who win out against much stronger antagonists after experiencing considerable suffering, in such titles as </w:t>
                </w:r>
                <w:r w:rsidRPr="00B11E82">
                  <w:rPr>
                    <w:i/>
                  </w:rPr>
                  <w:t>Mr. Deeds Goes to Town</w:t>
                </w:r>
                <w:r w:rsidRPr="00B11E82">
                  <w:t xml:space="preserve"> (1936), </w:t>
                </w:r>
                <w:r w:rsidRPr="00B11E82">
                  <w:rPr>
                    <w:i/>
                  </w:rPr>
                  <w:t>Mr. Smith Goes to Washington</w:t>
                </w:r>
                <w:r w:rsidRPr="00B11E82">
                  <w:t xml:space="preserve"> (1939), </w:t>
                </w:r>
                <w:r w:rsidRPr="00B11E82">
                  <w:rPr>
                    <w:i/>
                  </w:rPr>
                  <w:t>Meet John Doe</w:t>
                </w:r>
                <w:r w:rsidRPr="00B11E82">
                  <w:t xml:space="preserve"> (1941), and </w:t>
                </w:r>
                <w:r w:rsidRPr="00B11E82">
                  <w:rPr>
                    <w:i/>
                  </w:rPr>
                  <w:t>It’s a Wonderful Life</w:t>
                </w:r>
                <w:r w:rsidRPr="00B11E82">
                  <w:t xml:space="preserve"> (1946). </w:t>
                </w:r>
                <w:r w:rsidRPr="00B11E82">
                  <w:rPr>
                    <w:i/>
                  </w:rPr>
                  <w:t>Lost Horizon</w:t>
                </w:r>
                <w:r w:rsidRPr="00B11E82">
                  <w:t xml:space="preserve"> (1937) is a fantasy film that influenced generations of filmmakers, including Steven Spielberg. Capra’s films tell stories of hope and of the survival of idealism in an essentially cruel world. </w:t>
                </w:r>
              </w:p>
              <w:p w:rsidR="00B11E82" w:rsidRPr="00B11E82" w:rsidRDefault="00B11E82" w:rsidP="00B11E82"/>
              <w:p w:rsidR="00B11E82" w:rsidRDefault="00B11E82" w:rsidP="00B11E82">
                <w:r w:rsidRPr="00B11E82">
                  <w:t xml:space="preserve">During World War Two, Capra directed a series of documentaries to support the American war effort. Called </w:t>
                </w:r>
                <w:r w:rsidRPr="00B11E82">
                  <w:rPr>
                    <w:i/>
                  </w:rPr>
                  <w:t>Why We Fight</w:t>
                </w:r>
                <w:r w:rsidRPr="00B11E82">
                  <w:t xml:space="preserve">, the series had lasting impact on documentary film style. He founded the independent studio Republic Pictures to produce </w:t>
                </w:r>
                <w:r w:rsidRPr="00B11E82">
                  <w:rPr>
                    <w:i/>
                  </w:rPr>
                  <w:t>It’s a Wonderful Life</w:t>
                </w:r>
                <w:r w:rsidRPr="00B11E82">
                  <w:t xml:space="preserve"> – now considered his masterpiece – but this ended in financial disaster. The company went bankrupt and Capra was </w:t>
                </w:r>
                <w:r w:rsidRPr="00B11E82">
                  <w:lastRenderedPageBreak/>
                  <w:t xml:space="preserve">seen as a liability by the studios. In addition, during the late 1940s and 1950s, Capra was also disillusioned with the HUAC witch-hunts in Hollywood. </w:t>
                </w:r>
              </w:p>
              <w:p w:rsidR="00B11E82" w:rsidRDefault="00B11E82" w:rsidP="00B11E82"/>
              <w:p w:rsidR="00B11E82" w:rsidRPr="00B11E82" w:rsidRDefault="00B11E82" w:rsidP="00B11E82">
                <w:pPr>
                  <w:keepNext/>
                </w:pPr>
                <w:r>
                  <w:t xml:space="preserve">Link: </w:t>
                </w:r>
                <w:r w:rsidRPr="00B11E82">
                  <w:t>https://archive.org/details/WhyWeFightPreludeToWarPt11943</w:t>
                </w:r>
              </w:p>
              <w:p w:rsidR="00B11E82" w:rsidRPr="00B11E82" w:rsidRDefault="00BA13A7" w:rsidP="00B11E82">
                <w:pPr>
                  <w:pStyle w:val="Caption"/>
                  <w:rPr>
                    <w:sz w:val="22"/>
                    <w:szCs w:val="22"/>
                  </w:rPr>
                </w:pPr>
                <w:r>
                  <w:fldChar w:fldCharType="begin"/>
                </w:r>
                <w:r>
                  <w:instrText xml:space="preserve"> SEQ Figure \* ARABIC </w:instrText>
                </w:r>
                <w:r>
                  <w:fldChar w:fldCharType="separate"/>
                </w:r>
                <w:r w:rsidR="00B11E82">
                  <w:rPr>
                    <w:noProof/>
                  </w:rPr>
                  <w:t>1</w:t>
                </w:r>
                <w:r>
                  <w:rPr>
                    <w:noProof/>
                  </w:rPr>
                  <w:fldChar w:fldCharType="end"/>
                </w:r>
                <w:r w:rsidR="00B11E82">
                  <w:t xml:space="preserve"> </w:t>
                </w:r>
                <w:r w:rsidR="00B11E82" w:rsidRPr="000205C8">
                  <w:t xml:space="preserve">The full-length version of </w:t>
                </w:r>
                <w:r w:rsidR="00B11E82" w:rsidRPr="00B11E82">
                  <w:rPr>
                    <w:i/>
                  </w:rPr>
                  <w:t>Why We Fight: Prelude to War</w:t>
                </w:r>
              </w:p>
              <w:p w:rsidR="00B11E82" w:rsidRDefault="00B11E82" w:rsidP="00B11E82">
                <w:r w:rsidRPr="00B11E82">
                  <w:t xml:space="preserve">Capra’s last years were devoted to making educational and industrial films. From 1952 to 1956, Capra made four science-related television specials in color: </w:t>
                </w:r>
                <w:r w:rsidRPr="00B11E82">
                  <w:rPr>
                    <w:i/>
                  </w:rPr>
                  <w:t xml:space="preserve">Our Mr. Sun </w:t>
                </w:r>
                <w:r w:rsidRPr="00B11E82">
                  <w:t xml:space="preserve">(1956), </w:t>
                </w:r>
                <w:r w:rsidRPr="00B11E82">
                  <w:rPr>
                    <w:i/>
                  </w:rPr>
                  <w:t>Hemo the Magnificent</w:t>
                </w:r>
                <w:r w:rsidRPr="00B11E82">
                  <w:t xml:space="preserve"> (1957), </w:t>
                </w:r>
                <w:r w:rsidRPr="00B11E82">
                  <w:rPr>
                    <w:i/>
                  </w:rPr>
                  <w:t>The Strange Case of the Cosmic Rays</w:t>
                </w:r>
                <w:r w:rsidRPr="00B11E82">
                  <w:t xml:space="preserve"> (1957), and </w:t>
                </w:r>
                <w:r w:rsidRPr="00B11E82">
                  <w:rPr>
                    <w:i/>
                  </w:rPr>
                  <w:t>Meteora: The Unchained Goddess</w:t>
                </w:r>
                <w:r w:rsidRPr="00B11E82">
                  <w:t xml:space="preserve"> (1958). Capra also made industrial and scientific documentaries on space: </w:t>
                </w:r>
                <w:r w:rsidRPr="00B11E82">
                  <w:rPr>
                    <w:i/>
                  </w:rPr>
                  <w:t>Rendezvous in Space</w:t>
                </w:r>
                <w:r w:rsidRPr="00B11E82">
                  <w:t xml:space="preserve"> (1964), his last film, was shown at the 1964 New York World's Fair and was screened at the New York Hall of Science after the Fair ended. </w:t>
                </w:r>
              </w:p>
              <w:p w:rsidR="00B11E82" w:rsidRDefault="00B11E82" w:rsidP="00B11E82"/>
              <w:p w:rsidR="00B11E82" w:rsidRPr="00B11E82" w:rsidRDefault="00B11E82" w:rsidP="00B11E82">
                <w:pPr>
                  <w:keepNext/>
                </w:pPr>
                <w:r>
                  <w:t xml:space="preserve">Link: </w:t>
                </w:r>
                <w:r w:rsidRPr="00B11E82">
                  <w:t>https://archive.org/details/our_mr_sun</w:t>
                </w:r>
              </w:p>
              <w:p w:rsidR="00B11E82" w:rsidRPr="00B11E82" w:rsidRDefault="00BA13A7" w:rsidP="00B11E82">
                <w:pPr>
                  <w:pStyle w:val="Caption"/>
                </w:pPr>
                <w:r>
                  <w:fldChar w:fldCharType="begin"/>
                </w:r>
                <w:r>
                  <w:instrText xml:space="preserve"> SEQ Figure \* ARABIC </w:instrText>
                </w:r>
                <w:r>
                  <w:fldChar w:fldCharType="separate"/>
                </w:r>
                <w:r w:rsidR="00B11E82">
                  <w:rPr>
                    <w:noProof/>
                  </w:rPr>
                  <w:t>2</w:t>
                </w:r>
                <w:r>
                  <w:rPr>
                    <w:noProof/>
                  </w:rPr>
                  <w:fldChar w:fldCharType="end"/>
                </w:r>
                <w:r w:rsidR="00B11E82">
                  <w:t xml:space="preserve"> </w:t>
                </w:r>
                <w:r w:rsidR="00B11E82" w:rsidRPr="00B11E82">
                  <w:rPr>
                    <w:i/>
                  </w:rPr>
                  <w:t>Our Mr. Sun</w:t>
                </w:r>
              </w:p>
              <w:p w:rsidR="00B11E82" w:rsidRPr="00B11E82" w:rsidRDefault="00B11E82" w:rsidP="00B11E82">
                <w:pPr>
                  <w:pStyle w:val="Heading1"/>
                  <w:outlineLvl w:val="0"/>
                </w:pPr>
                <w:r w:rsidRPr="00B11E82">
                  <w:t xml:space="preserve">Partial Filmography </w:t>
                </w:r>
              </w:p>
              <w:p w:rsidR="00B11E82" w:rsidRPr="00B11E82" w:rsidRDefault="00B11E82" w:rsidP="00B11E82">
                <w:r w:rsidRPr="00B11E82">
                  <w:t>Capra made over fifty films; this list of works is necessarily partial.</w:t>
                </w:r>
              </w:p>
              <w:p w:rsidR="00B11E82" w:rsidRPr="00B11E82" w:rsidRDefault="00B11E82" w:rsidP="00B11E82">
                <w:pPr>
                  <w:rPr>
                    <w:i/>
                  </w:rPr>
                </w:pPr>
              </w:p>
              <w:p w:rsidR="00B11E82" w:rsidRPr="00B11E82" w:rsidRDefault="00B11E82" w:rsidP="00B11E82">
                <w:r w:rsidRPr="00B11E82">
                  <w:rPr>
                    <w:i/>
                  </w:rPr>
                  <w:t xml:space="preserve">The Bitter Tea of General Yen </w:t>
                </w:r>
                <w:r w:rsidRPr="00B11E82">
                  <w:t>(1933)</w:t>
                </w:r>
              </w:p>
              <w:p w:rsidR="00B11E82" w:rsidRPr="00B11E82" w:rsidRDefault="00B11E82" w:rsidP="00B11E82">
                <w:r w:rsidRPr="00B11E82">
                  <w:rPr>
                    <w:i/>
                  </w:rPr>
                  <w:t xml:space="preserve">It Happened One Night </w:t>
                </w:r>
                <w:r w:rsidRPr="00B11E82">
                  <w:t>(1934)</w:t>
                </w:r>
              </w:p>
              <w:p w:rsidR="00B11E82" w:rsidRPr="00B11E82" w:rsidRDefault="00B11E82" w:rsidP="00B11E82">
                <w:r w:rsidRPr="00B11E82">
                  <w:rPr>
                    <w:i/>
                  </w:rPr>
                  <w:t xml:space="preserve">Mr. Deeds Goes to Town </w:t>
                </w:r>
                <w:r w:rsidRPr="00B11E82">
                  <w:t>(1936)</w:t>
                </w:r>
              </w:p>
              <w:p w:rsidR="00B11E82" w:rsidRPr="00B11E82" w:rsidRDefault="00B11E82" w:rsidP="00B11E82">
                <w:r w:rsidRPr="00B11E82">
                  <w:rPr>
                    <w:i/>
                  </w:rPr>
                  <w:t>You Can't Take It with You (</w:t>
                </w:r>
                <w:r w:rsidRPr="00B11E82">
                  <w:t>1938)</w:t>
                </w:r>
              </w:p>
              <w:p w:rsidR="00B11E82" w:rsidRPr="00B11E82" w:rsidRDefault="00B11E82" w:rsidP="00B11E82">
                <w:r w:rsidRPr="00B11E82">
                  <w:rPr>
                    <w:i/>
                  </w:rPr>
                  <w:t>Mr. Smith Goes to Washington (</w:t>
                </w:r>
                <w:r w:rsidRPr="00B11E82">
                  <w:t>1939)</w:t>
                </w:r>
              </w:p>
              <w:p w:rsidR="00B11E82" w:rsidRPr="00B11E82" w:rsidRDefault="00B11E82" w:rsidP="00B11E82">
                <w:r w:rsidRPr="00B11E82">
                  <w:rPr>
                    <w:i/>
                  </w:rPr>
                  <w:t>Meet John Doe (</w:t>
                </w:r>
                <w:r w:rsidRPr="00B11E82">
                  <w:t>1941)</w:t>
                </w:r>
              </w:p>
              <w:p w:rsidR="00B11E82" w:rsidRPr="00B11E82" w:rsidRDefault="00B11E82" w:rsidP="00B11E82">
                <w:r w:rsidRPr="00B11E82">
                  <w:rPr>
                    <w:i/>
                  </w:rPr>
                  <w:t xml:space="preserve">Why We Fight </w:t>
                </w:r>
                <w:r w:rsidRPr="00B11E82">
                  <w:t>(1942-44)</w:t>
                </w:r>
              </w:p>
              <w:p w:rsidR="00B11E82" w:rsidRPr="00B11E82" w:rsidRDefault="00B11E82" w:rsidP="00B11E82">
                <w:r w:rsidRPr="00B11E82">
                  <w:rPr>
                    <w:i/>
                  </w:rPr>
                  <w:t>Arsenic and Old Lace</w:t>
                </w:r>
                <w:r w:rsidRPr="00B11E82">
                  <w:t xml:space="preserve"> (1944)</w:t>
                </w:r>
              </w:p>
              <w:p w:rsidR="00B11E82" w:rsidRPr="00B11E82" w:rsidRDefault="00B11E82" w:rsidP="00B11E82">
                <w:r w:rsidRPr="00B11E82">
                  <w:rPr>
                    <w:i/>
                  </w:rPr>
                  <w:t xml:space="preserve">It’s a Wonderful Life </w:t>
                </w:r>
                <w:r w:rsidRPr="00B11E82">
                  <w:t>(1946)</w:t>
                </w:r>
              </w:p>
              <w:p w:rsidR="00B11E82" w:rsidRPr="00B11E82" w:rsidRDefault="00B11E82" w:rsidP="00B11E82">
                <w:r w:rsidRPr="00B11E82">
                  <w:rPr>
                    <w:i/>
                  </w:rPr>
                  <w:t>State of the Union</w:t>
                </w:r>
                <w:r w:rsidRPr="00B11E82">
                  <w:t xml:space="preserve"> (1948)</w:t>
                </w:r>
              </w:p>
              <w:p w:rsidR="00B11E82" w:rsidRPr="00B11E82" w:rsidRDefault="00B11E82" w:rsidP="00B11E82">
                <w:r w:rsidRPr="00B11E82">
                  <w:rPr>
                    <w:i/>
                  </w:rPr>
                  <w:t>Pocketful of Miracles</w:t>
                </w:r>
                <w:r w:rsidRPr="00B11E82">
                  <w:t xml:space="preserve"> (1961)</w:t>
                </w:r>
              </w:p>
              <w:p w:rsidR="003F0D73" w:rsidRDefault="00B11E82" w:rsidP="00B11E82">
                <w:r w:rsidRPr="00B11E82">
                  <w:rPr>
                    <w:i/>
                  </w:rPr>
                  <w:t>Rendezvous in Space</w:t>
                </w:r>
                <w:r w:rsidRPr="00B11E82">
                  <w:t xml:space="preserve"> (1964)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260092116FE4C67A42EC2E1B3C45DAA"/>
              </w:placeholder>
            </w:sdtPr>
            <w:sdtEndPr/>
            <w:sdtContent>
              <w:p w:rsidR="00B11E82" w:rsidRDefault="00B11E82" w:rsidP="00B11E82"/>
              <w:p w:rsidR="00B11E82" w:rsidRDefault="00BA13A7" w:rsidP="00B11E82">
                <w:sdt>
                  <w:sdtPr>
                    <w:id w:val="1044249590"/>
                    <w:citation/>
                  </w:sdtPr>
                  <w:sdtEndPr/>
                  <w:sdtContent>
                    <w:r w:rsidR="00B11E82">
                      <w:fldChar w:fldCharType="begin"/>
                    </w:r>
                    <w:r w:rsidR="00B11E82">
                      <w:rPr>
                        <w:lang w:val="en-US"/>
                      </w:rPr>
                      <w:instrText xml:space="preserve"> CITATION Cap97 \l 1033 </w:instrText>
                    </w:r>
                    <w:r w:rsidR="00B11E82">
                      <w:fldChar w:fldCharType="separate"/>
                    </w:r>
                    <w:r w:rsidR="00B11E82">
                      <w:rPr>
                        <w:noProof/>
                        <w:lang w:val="en-US"/>
                      </w:rPr>
                      <w:t>(Capra)</w:t>
                    </w:r>
                    <w:r w:rsidR="00B11E82">
                      <w:fldChar w:fldCharType="end"/>
                    </w:r>
                  </w:sdtContent>
                </w:sdt>
              </w:p>
              <w:p w:rsidR="00B11E82" w:rsidRDefault="00B11E82" w:rsidP="00B11E82"/>
              <w:p w:rsidR="00B11E82" w:rsidRDefault="00BA13A7" w:rsidP="00B11E82">
                <w:sdt>
                  <w:sdtPr>
                    <w:id w:val="-1710792201"/>
                    <w:citation/>
                  </w:sdtPr>
                  <w:sdtEndPr/>
                  <w:sdtContent>
                    <w:r w:rsidR="00B11E82">
                      <w:fldChar w:fldCharType="begin"/>
                    </w:r>
                    <w:r w:rsidR="00B11E82">
                      <w:rPr>
                        <w:lang w:val="en-US"/>
                      </w:rPr>
                      <w:instrText xml:space="preserve"> CITATION Lev05 \l 1033 </w:instrText>
                    </w:r>
                    <w:r w:rsidR="00B11E82">
                      <w:fldChar w:fldCharType="separate"/>
                    </w:r>
                    <w:r w:rsidR="00B11E82">
                      <w:rPr>
                        <w:noProof/>
                        <w:lang w:val="en-US"/>
                      </w:rPr>
                      <w:t>(Levy)</w:t>
                    </w:r>
                    <w:r w:rsidR="00B11E82">
                      <w:fldChar w:fldCharType="end"/>
                    </w:r>
                  </w:sdtContent>
                </w:sdt>
              </w:p>
              <w:p w:rsidR="00B11E82" w:rsidRDefault="00B11E82" w:rsidP="00B11E82"/>
              <w:p w:rsidR="00B11E82" w:rsidRDefault="00BA13A7" w:rsidP="00B11E82">
                <w:sdt>
                  <w:sdtPr>
                    <w:id w:val="-1874068920"/>
                    <w:citation/>
                  </w:sdtPr>
                  <w:sdtEndPr/>
                  <w:sdtContent>
                    <w:r w:rsidR="00B11E82">
                      <w:fldChar w:fldCharType="begin"/>
                    </w:r>
                    <w:r w:rsidR="00B11E82">
                      <w:rPr>
                        <w:lang w:val="en-US"/>
                      </w:rPr>
                      <w:instrText xml:space="preserve"> CITATION McB11 \l 1033 </w:instrText>
                    </w:r>
                    <w:r w:rsidR="00B11E82">
                      <w:fldChar w:fldCharType="separate"/>
                    </w:r>
                    <w:r w:rsidR="00B11E82">
                      <w:rPr>
                        <w:noProof/>
                        <w:lang w:val="en-US"/>
                      </w:rPr>
                      <w:t>(McBride)</w:t>
                    </w:r>
                    <w:r w:rsidR="00B11E82">
                      <w:fldChar w:fldCharType="end"/>
                    </w:r>
                  </w:sdtContent>
                </w:sdt>
              </w:p>
              <w:p w:rsidR="00B11E82" w:rsidRDefault="00B11E82" w:rsidP="00B11E82"/>
              <w:p w:rsidR="00B11E82" w:rsidRDefault="00BA13A7" w:rsidP="00B11E82">
                <w:sdt>
                  <w:sdtPr>
                    <w:id w:val="-1318563925"/>
                    <w:citation/>
                  </w:sdtPr>
                  <w:sdtEndPr/>
                  <w:sdtContent>
                    <w:r w:rsidR="00B11E82">
                      <w:fldChar w:fldCharType="begin"/>
                    </w:r>
                    <w:r w:rsidR="00B11E82">
                      <w:rPr>
                        <w:lang w:val="en-US"/>
                      </w:rPr>
                      <w:instrText xml:space="preserve"> CITATION Poa04 \l 1033 </w:instrText>
                    </w:r>
                    <w:r w:rsidR="00B11E82">
                      <w:fldChar w:fldCharType="separate"/>
                    </w:r>
                    <w:r w:rsidR="00B11E82">
                      <w:rPr>
                        <w:noProof/>
                        <w:lang w:val="en-US"/>
                      </w:rPr>
                      <w:t>(Poague)</w:t>
                    </w:r>
                    <w:r w:rsidR="00B11E82">
                      <w:fldChar w:fldCharType="end"/>
                    </w:r>
                  </w:sdtContent>
                </w:sdt>
              </w:p>
              <w:p w:rsidR="00B11E82" w:rsidRDefault="00B11E82" w:rsidP="00B11E82"/>
              <w:p w:rsidR="00B11E82" w:rsidRDefault="00BA13A7" w:rsidP="00B11E82">
                <w:sdt>
                  <w:sdtPr>
                    <w:id w:val="-68661314"/>
                    <w:citation/>
                  </w:sdtPr>
                  <w:sdtEndPr/>
                  <w:sdtContent>
                    <w:r w:rsidR="00B11E82">
                      <w:fldChar w:fldCharType="begin"/>
                    </w:r>
                    <w:r w:rsidR="00B11E82">
                      <w:rPr>
                        <w:lang w:val="en-US"/>
                      </w:rPr>
                      <w:instrText xml:space="preserve"> CITATION Smo05 \l 1033 </w:instrText>
                    </w:r>
                    <w:r w:rsidR="00B11E82">
                      <w:fldChar w:fldCharType="separate"/>
                    </w:r>
                    <w:r w:rsidR="00B11E82">
                      <w:rPr>
                        <w:noProof/>
                        <w:lang w:val="en-US"/>
                      </w:rPr>
                      <w:t>(Smoodin)</w:t>
                    </w:r>
                    <w:r w:rsidR="00B11E82">
                      <w:fldChar w:fldCharType="end"/>
                    </w:r>
                  </w:sdtContent>
                </w:sdt>
              </w:p>
              <w:p w:rsidR="003235A7" w:rsidRDefault="00BA13A7" w:rsidP="00B11E82"/>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3A7" w:rsidRDefault="00BA13A7" w:rsidP="007A0D55">
      <w:pPr>
        <w:spacing w:after="0" w:line="240" w:lineRule="auto"/>
      </w:pPr>
      <w:r>
        <w:separator/>
      </w:r>
    </w:p>
  </w:endnote>
  <w:endnote w:type="continuationSeparator" w:id="0">
    <w:p w:rsidR="00BA13A7" w:rsidRDefault="00BA13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3A7" w:rsidRDefault="00BA13A7" w:rsidP="007A0D55">
      <w:pPr>
        <w:spacing w:after="0" w:line="240" w:lineRule="auto"/>
      </w:pPr>
      <w:r>
        <w:separator/>
      </w:r>
    </w:p>
  </w:footnote>
  <w:footnote w:type="continuationSeparator" w:id="0">
    <w:p w:rsidR="00BA13A7" w:rsidRDefault="00BA13A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22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75D"/>
    <w:rsid w:val="002A0A0D"/>
    <w:rsid w:val="002B0B37"/>
    <w:rsid w:val="002E7229"/>
    <w:rsid w:val="0030662D"/>
    <w:rsid w:val="003235A7"/>
    <w:rsid w:val="003677B6"/>
    <w:rsid w:val="003D3579"/>
    <w:rsid w:val="003E2795"/>
    <w:rsid w:val="003F0D73"/>
    <w:rsid w:val="00410A7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1E82"/>
    <w:rsid w:val="00B219AE"/>
    <w:rsid w:val="00B33145"/>
    <w:rsid w:val="00B574C9"/>
    <w:rsid w:val="00BA13A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7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229"/>
    <w:rPr>
      <w:rFonts w:ascii="Tahoma" w:hAnsi="Tahoma" w:cs="Tahoma"/>
      <w:sz w:val="16"/>
      <w:szCs w:val="16"/>
    </w:rPr>
  </w:style>
  <w:style w:type="character" w:styleId="Hyperlink">
    <w:name w:val="Hyperlink"/>
    <w:uiPriority w:val="99"/>
    <w:unhideWhenUsed/>
    <w:rsid w:val="00B11E82"/>
    <w:rPr>
      <w:color w:val="0000FF"/>
      <w:u w:val="single"/>
    </w:rPr>
  </w:style>
  <w:style w:type="paragraph" w:styleId="Caption">
    <w:name w:val="caption"/>
    <w:basedOn w:val="Normal"/>
    <w:next w:val="Normal"/>
    <w:uiPriority w:val="35"/>
    <w:semiHidden/>
    <w:qFormat/>
    <w:rsid w:val="00B11E8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7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229"/>
    <w:rPr>
      <w:rFonts w:ascii="Tahoma" w:hAnsi="Tahoma" w:cs="Tahoma"/>
      <w:sz w:val="16"/>
      <w:szCs w:val="16"/>
    </w:rPr>
  </w:style>
  <w:style w:type="character" w:styleId="Hyperlink">
    <w:name w:val="Hyperlink"/>
    <w:uiPriority w:val="99"/>
    <w:unhideWhenUsed/>
    <w:rsid w:val="00B11E82"/>
    <w:rPr>
      <w:color w:val="0000FF"/>
      <w:u w:val="single"/>
    </w:rPr>
  </w:style>
  <w:style w:type="paragraph" w:styleId="Caption">
    <w:name w:val="caption"/>
    <w:basedOn w:val="Normal"/>
    <w:next w:val="Normal"/>
    <w:uiPriority w:val="35"/>
    <w:semiHidden/>
    <w:qFormat/>
    <w:rsid w:val="00B11E8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6645A2A1AF4E1F8FE4A2CBA8A85F1B"/>
        <w:category>
          <w:name w:val="General"/>
          <w:gallery w:val="placeholder"/>
        </w:category>
        <w:types>
          <w:type w:val="bbPlcHdr"/>
        </w:types>
        <w:behaviors>
          <w:behavior w:val="content"/>
        </w:behaviors>
        <w:guid w:val="{75348676-EB2F-49D2-ADED-B79C4E9BC105}"/>
      </w:docPartPr>
      <w:docPartBody>
        <w:p w:rsidR="00635424" w:rsidRDefault="007B4072">
          <w:pPr>
            <w:pStyle w:val="636645A2A1AF4E1F8FE4A2CBA8A85F1B"/>
          </w:pPr>
          <w:r w:rsidRPr="00CC586D">
            <w:rPr>
              <w:rStyle w:val="PlaceholderText"/>
              <w:b/>
              <w:color w:val="FFFFFF" w:themeColor="background1"/>
            </w:rPr>
            <w:t>[Salutation]</w:t>
          </w:r>
        </w:p>
      </w:docPartBody>
    </w:docPart>
    <w:docPart>
      <w:docPartPr>
        <w:name w:val="80547ACD41F14B1FA7825C22B50ADD2C"/>
        <w:category>
          <w:name w:val="General"/>
          <w:gallery w:val="placeholder"/>
        </w:category>
        <w:types>
          <w:type w:val="bbPlcHdr"/>
        </w:types>
        <w:behaviors>
          <w:behavior w:val="content"/>
        </w:behaviors>
        <w:guid w:val="{257F4B68-B1D5-44A8-A7F2-630A6A84C5AF}"/>
      </w:docPartPr>
      <w:docPartBody>
        <w:p w:rsidR="00635424" w:rsidRDefault="007B4072">
          <w:pPr>
            <w:pStyle w:val="80547ACD41F14B1FA7825C22B50ADD2C"/>
          </w:pPr>
          <w:r>
            <w:rPr>
              <w:rStyle w:val="PlaceholderText"/>
            </w:rPr>
            <w:t>[First name]</w:t>
          </w:r>
        </w:p>
      </w:docPartBody>
    </w:docPart>
    <w:docPart>
      <w:docPartPr>
        <w:name w:val="487658CD86D6470FAA32CEB077990F54"/>
        <w:category>
          <w:name w:val="General"/>
          <w:gallery w:val="placeholder"/>
        </w:category>
        <w:types>
          <w:type w:val="bbPlcHdr"/>
        </w:types>
        <w:behaviors>
          <w:behavior w:val="content"/>
        </w:behaviors>
        <w:guid w:val="{72403A96-3840-462E-A23E-DD622E0E0B12}"/>
      </w:docPartPr>
      <w:docPartBody>
        <w:p w:rsidR="00635424" w:rsidRDefault="007B4072">
          <w:pPr>
            <w:pStyle w:val="487658CD86D6470FAA32CEB077990F54"/>
          </w:pPr>
          <w:r>
            <w:rPr>
              <w:rStyle w:val="PlaceholderText"/>
            </w:rPr>
            <w:t>[Middle name]</w:t>
          </w:r>
        </w:p>
      </w:docPartBody>
    </w:docPart>
    <w:docPart>
      <w:docPartPr>
        <w:name w:val="2273CE67272D4D3287A24C0F7E32C571"/>
        <w:category>
          <w:name w:val="General"/>
          <w:gallery w:val="placeholder"/>
        </w:category>
        <w:types>
          <w:type w:val="bbPlcHdr"/>
        </w:types>
        <w:behaviors>
          <w:behavior w:val="content"/>
        </w:behaviors>
        <w:guid w:val="{EC24711E-71FF-4B33-A108-CD6DD73E077C}"/>
      </w:docPartPr>
      <w:docPartBody>
        <w:p w:rsidR="00635424" w:rsidRDefault="007B4072">
          <w:pPr>
            <w:pStyle w:val="2273CE67272D4D3287A24C0F7E32C571"/>
          </w:pPr>
          <w:r>
            <w:rPr>
              <w:rStyle w:val="PlaceholderText"/>
            </w:rPr>
            <w:t>[Last name]</w:t>
          </w:r>
        </w:p>
      </w:docPartBody>
    </w:docPart>
    <w:docPart>
      <w:docPartPr>
        <w:name w:val="336DE2501A5345DD9F3E8C6CCA0D63F0"/>
        <w:category>
          <w:name w:val="General"/>
          <w:gallery w:val="placeholder"/>
        </w:category>
        <w:types>
          <w:type w:val="bbPlcHdr"/>
        </w:types>
        <w:behaviors>
          <w:behavior w:val="content"/>
        </w:behaviors>
        <w:guid w:val="{A41C9669-433B-42B8-9077-FCF1BF72BA2C}"/>
      </w:docPartPr>
      <w:docPartBody>
        <w:p w:rsidR="00635424" w:rsidRDefault="007B4072">
          <w:pPr>
            <w:pStyle w:val="336DE2501A5345DD9F3E8C6CCA0D63F0"/>
          </w:pPr>
          <w:r>
            <w:rPr>
              <w:rStyle w:val="PlaceholderText"/>
            </w:rPr>
            <w:t>[Enter your biography]</w:t>
          </w:r>
        </w:p>
      </w:docPartBody>
    </w:docPart>
    <w:docPart>
      <w:docPartPr>
        <w:name w:val="E888A83448F2423BB3383753586F39BE"/>
        <w:category>
          <w:name w:val="General"/>
          <w:gallery w:val="placeholder"/>
        </w:category>
        <w:types>
          <w:type w:val="bbPlcHdr"/>
        </w:types>
        <w:behaviors>
          <w:behavior w:val="content"/>
        </w:behaviors>
        <w:guid w:val="{B402F431-72D3-4A7E-AC2A-A259D12DCD6C}"/>
      </w:docPartPr>
      <w:docPartBody>
        <w:p w:rsidR="00635424" w:rsidRDefault="007B4072">
          <w:pPr>
            <w:pStyle w:val="E888A83448F2423BB3383753586F39BE"/>
          </w:pPr>
          <w:r>
            <w:rPr>
              <w:rStyle w:val="PlaceholderText"/>
            </w:rPr>
            <w:t>[Enter the institution with which you are affiliated]</w:t>
          </w:r>
        </w:p>
      </w:docPartBody>
    </w:docPart>
    <w:docPart>
      <w:docPartPr>
        <w:name w:val="C232AA648A8449CE93C3F640B8473A80"/>
        <w:category>
          <w:name w:val="General"/>
          <w:gallery w:val="placeholder"/>
        </w:category>
        <w:types>
          <w:type w:val="bbPlcHdr"/>
        </w:types>
        <w:behaviors>
          <w:behavior w:val="content"/>
        </w:behaviors>
        <w:guid w:val="{8F4CAF8E-EF11-451C-A0AF-256F2E5CDAA4}"/>
      </w:docPartPr>
      <w:docPartBody>
        <w:p w:rsidR="00635424" w:rsidRDefault="007B4072">
          <w:pPr>
            <w:pStyle w:val="C232AA648A8449CE93C3F640B8473A80"/>
          </w:pPr>
          <w:r w:rsidRPr="00EF74F7">
            <w:rPr>
              <w:b/>
              <w:color w:val="808080" w:themeColor="background1" w:themeShade="80"/>
            </w:rPr>
            <w:t>[Enter the headword for your article]</w:t>
          </w:r>
        </w:p>
      </w:docPartBody>
    </w:docPart>
    <w:docPart>
      <w:docPartPr>
        <w:name w:val="8EF25BAA79AC460E842C48001C15984E"/>
        <w:category>
          <w:name w:val="General"/>
          <w:gallery w:val="placeholder"/>
        </w:category>
        <w:types>
          <w:type w:val="bbPlcHdr"/>
        </w:types>
        <w:behaviors>
          <w:behavior w:val="content"/>
        </w:behaviors>
        <w:guid w:val="{5BAF2790-F42C-4078-8C53-958448EC202A}"/>
      </w:docPartPr>
      <w:docPartBody>
        <w:p w:rsidR="00635424" w:rsidRDefault="007B4072">
          <w:pPr>
            <w:pStyle w:val="8EF25BAA79AC460E842C48001C1598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4131F42F354320911110F28F814C6E"/>
        <w:category>
          <w:name w:val="General"/>
          <w:gallery w:val="placeholder"/>
        </w:category>
        <w:types>
          <w:type w:val="bbPlcHdr"/>
        </w:types>
        <w:behaviors>
          <w:behavior w:val="content"/>
        </w:behaviors>
        <w:guid w:val="{E7AB4141-2D58-4C05-97EF-8C2BA96DCA66}"/>
      </w:docPartPr>
      <w:docPartBody>
        <w:p w:rsidR="00635424" w:rsidRDefault="007B4072">
          <w:pPr>
            <w:pStyle w:val="FD4131F42F354320911110F28F814C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632BB657034FB59615F71EEB9DB2D0"/>
        <w:category>
          <w:name w:val="General"/>
          <w:gallery w:val="placeholder"/>
        </w:category>
        <w:types>
          <w:type w:val="bbPlcHdr"/>
        </w:types>
        <w:behaviors>
          <w:behavior w:val="content"/>
        </w:behaviors>
        <w:guid w:val="{94E4D52D-BD07-4EFF-B5B1-5EAF75E14D09}"/>
      </w:docPartPr>
      <w:docPartBody>
        <w:p w:rsidR="00635424" w:rsidRDefault="007B4072">
          <w:pPr>
            <w:pStyle w:val="A6632BB657034FB59615F71EEB9DB2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260092116FE4C67A42EC2E1B3C45DAA"/>
        <w:category>
          <w:name w:val="General"/>
          <w:gallery w:val="placeholder"/>
        </w:category>
        <w:types>
          <w:type w:val="bbPlcHdr"/>
        </w:types>
        <w:behaviors>
          <w:behavior w:val="content"/>
        </w:behaviors>
        <w:guid w:val="{22063335-FABE-4C24-823A-26FFE3952268}"/>
      </w:docPartPr>
      <w:docPartBody>
        <w:p w:rsidR="00635424" w:rsidRDefault="007B4072">
          <w:pPr>
            <w:pStyle w:val="0260092116FE4C67A42EC2E1B3C45DA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072"/>
    <w:rsid w:val="00635424"/>
    <w:rsid w:val="007B4072"/>
    <w:rsid w:val="008955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6645A2A1AF4E1F8FE4A2CBA8A85F1B">
    <w:name w:val="636645A2A1AF4E1F8FE4A2CBA8A85F1B"/>
  </w:style>
  <w:style w:type="paragraph" w:customStyle="1" w:styleId="80547ACD41F14B1FA7825C22B50ADD2C">
    <w:name w:val="80547ACD41F14B1FA7825C22B50ADD2C"/>
  </w:style>
  <w:style w:type="paragraph" w:customStyle="1" w:styleId="487658CD86D6470FAA32CEB077990F54">
    <w:name w:val="487658CD86D6470FAA32CEB077990F54"/>
  </w:style>
  <w:style w:type="paragraph" w:customStyle="1" w:styleId="2273CE67272D4D3287A24C0F7E32C571">
    <w:name w:val="2273CE67272D4D3287A24C0F7E32C571"/>
  </w:style>
  <w:style w:type="paragraph" w:customStyle="1" w:styleId="336DE2501A5345DD9F3E8C6CCA0D63F0">
    <w:name w:val="336DE2501A5345DD9F3E8C6CCA0D63F0"/>
  </w:style>
  <w:style w:type="paragraph" w:customStyle="1" w:styleId="E888A83448F2423BB3383753586F39BE">
    <w:name w:val="E888A83448F2423BB3383753586F39BE"/>
  </w:style>
  <w:style w:type="paragraph" w:customStyle="1" w:styleId="C232AA648A8449CE93C3F640B8473A80">
    <w:name w:val="C232AA648A8449CE93C3F640B8473A80"/>
  </w:style>
  <w:style w:type="paragraph" w:customStyle="1" w:styleId="8EF25BAA79AC460E842C48001C15984E">
    <w:name w:val="8EF25BAA79AC460E842C48001C15984E"/>
  </w:style>
  <w:style w:type="paragraph" w:customStyle="1" w:styleId="FD4131F42F354320911110F28F814C6E">
    <w:name w:val="FD4131F42F354320911110F28F814C6E"/>
  </w:style>
  <w:style w:type="paragraph" w:customStyle="1" w:styleId="A6632BB657034FB59615F71EEB9DB2D0">
    <w:name w:val="A6632BB657034FB59615F71EEB9DB2D0"/>
  </w:style>
  <w:style w:type="paragraph" w:customStyle="1" w:styleId="0260092116FE4C67A42EC2E1B3C45DAA">
    <w:name w:val="0260092116FE4C67A42EC2E1B3C45D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6645A2A1AF4E1F8FE4A2CBA8A85F1B">
    <w:name w:val="636645A2A1AF4E1F8FE4A2CBA8A85F1B"/>
  </w:style>
  <w:style w:type="paragraph" w:customStyle="1" w:styleId="80547ACD41F14B1FA7825C22B50ADD2C">
    <w:name w:val="80547ACD41F14B1FA7825C22B50ADD2C"/>
  </w:style>
  <w:style w:type="paragraph" w:customStyle="1" w:styleId="487658CD86D6470FAA32CEB077990F54">
    <w:name w:val="487658CD86D6470FAA32CEB077990F54"/>
  </w:style>
  <w:style w:type="paragraph" w:customStyle="1" w:styleId="2273CE67272D4D3287A24C0F7E32C571">
    <w:name w:val="2273CE67272D4D3287A24C0F7E32C571"/>
  </w:style>
  <w:style w:type="paragraph" w:customStyle="1" w:styleId="336DE2501A5345DD9F3E8C6CCA0D63F0">
    <w:name w:val="336DE2501A5345DD9F3E8C6CCA0D63F0"/>
  </w:style>
  <w:style w:type="paragraph" w:customStyle="1" w:styleId="E888A83448F2423BB3383753586F39BE">
    <w:name w:val="E888A83448F2423BB3383753586F39BE"/>
  </w:style>
  <w:style w:type="paragraph" w:customStyle="1" w:styleId="C232AA648A8449CE93C3F640B8473A80">
    <w:name w:val="C232AA648A8449CE93C3F640B8473A80"/>
  </w:style>
  <w:style w:type="paragraph" w:customStyle="1" w:styleId="8EF25BAA79AC460E842C48001C15984E">
    <w:name w:val="8EF25BAA79AC460E842C48001C15984E"/>
  </w:style>
  <w:style w:type="paragraph" w:customStyle="1" w:styleId="FD4131F42F354320911110F28F814C6E">
    <w:name w:val="FD4131F42F354320911110F28F814C6E"/>
  </w:style>
  <w:style w:type="paragraph" w:customStyle="1" w:styleId="A6632BB657034FB59615F71EEB9DB2D0">
    <w:name w:val="A6632BB657034FB59615F71EEB9DB2D0"/>
  </w:style>
  <w:style w:type="paragraph" w:customStyle="1" w:styleId="0260092116FE4C67A42EC2E1B3C45DAA">
    <w:name w:val="0260092116FE4C67A42EC2E1B3C45D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Cap97</b:Tag>
    <b:SourceType>Book</b:SourceType>
    <b:Guid>{A8BC1F87-EFD5-48E8-9A86-2C1D6DD9AA8D}</b:Guid>
    <b:Author>
      <b:Author>
        <b:NameList>
          <b:Person>
            <b:Last>Capra</b:Last>
            <b:First>F.</b:First>
          </b:Person>
        </b:NameList>
      </b:Author>
    </b:Author>
    <b:Title>The Name Above The Title</b:Title>
    <b:Year>1997</b:Year>
    <b:City>Boston</b:City>
    <b:Publisher>Da Capo Press</b:Publisher>
    <b:StateProvince>MA</b:StateProvince>
    <b:RefOrder>1</b:RefOrder>
  </b:Source>
  <b:Source>
    <b:Tag>Lev05</b:Tag>
    <b:SourceType>Book</b:SourceType>
    <b:Guid>{C13937AC-3984-4CB3-8F6D-8F8A9CB68B57}</b:Guid>
    <b:Author>
      <b:Author>
        <b:NameList>
          <b:Person>
            <b:Last>Levy</b:Last>
            <b:First>E.</b:First>
          </b:Person>
        </b:NameList>
      </b:Author>
    </b:Author>
    <b:Title>It Happened One Night: Fashion and Cultural Impact</b:Title>
    <b:Year>2005</b:Year>
    <b:URL>http://emanuellevy.com/comment/it-happened-one-night-fashion-and-cultural-impact-4/</b:URL>
    <b:RefOrder>2</b:RefOrder>
  </b:Source>
  <b:Source>
    <b:Tag>McB11</b:Tag>
    <b:SourceType>Book</b:SourceType>
    <b:Guid>{124CD2BF-6CCA-4394-9173-379AD6D5C3CF}</b:Guid>
    <b:Author>
      <b:Author>
        <b:NameList>
          <b:Person>
            <b:Last>McBride</b:Last>
            <b:First>J.</b:First>
          </b:Person>
        </b:NameList>
      </b:Author>
    </b:Author>
    <b:Title>Frank Capra: The Catastrophe of Success</b:Title>
    <b:Year>2011</b:Year>
    <b:City>Jackson</b:City>
    <b:Publisher>UP of Mississippi</b:Publisher>
    <b:StateProvince>MS</b:StateProvince>
    <b:RefOrder>3</b:RefOrder>
  </b:Source>
  <b:Source>
    <b:Tag>Poa04</b:Tag>
    <b:SourceType>Book</b:SourceType>
    <b:Guid>{95D902BF-6BF0-4DBA-858B-17BA5EC8AC8A}</b:Guid>
    <b:Title>Frank Capra: Interviews</b:Title>
    <b:Year>2004</b:Year>
    <b:City>Jackson</b:City>
    <b:Publisher>UP of Mississippi</b:Publisher>
    <b:StateProvince>MS</b:StateProvince>
    <b:Author>
      <b:Editor>
        <b:NameList>
          <b:Person>
            <b:Last>Poague</b:Last>
            <b:First>L.</b:First>
          </b:Person>
        </b:NameList>
      </b:Editor>
    </b:Author>
    <b:RefOrder>4</b:RefOrder>
  </b:Source>
  <b:Source>
    <b:Tag>Smo05</b:Tag>
    <b:SourceType>Book</b:SourceType>
    <b:Guid>{D2863AE0-2B56-4C6B-99FB-F00FE01E2BDB}</b:Guid>
    <b:Author>
      <b:Author>
        <b:NameList>
          <b:Person>
            <b:Last>Smoodin</b:Last>
            <b:First>E.</b:First>
          </b:Person>
        </b:NameList>
      </b:Author>
    </b:Author>
    <b:Title>Regarding Frank Capra: Audience, Celebrity, and American Film Studies, 1930–1960</b:Title>
    <b:Year>2005</b:Year>
    <b:City>Durham</b:City>
    <b:Publisher>Duke UP</b:Publisher>
    <b:RefOrder>5</b:RefOrder>
  </b:Source>
</b:Sources>
</file>

<file path=customXml/itemProps1.xml><?xml version="1.0" encoding="utf-8"?>
<ds:datastoreItem xmlns:ds="http://schemas.openxmlformats.org/officeDocument/2006/customXml" ds:itemID="{F95AC266-9F9D-4BFA-8AF3-FFCB38355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15</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2014-10-06T03:38:00Z</dcterms:created>
  <dcterms:modified xsi:type="dcterms:W3CDTF">2014-10-06T04:00:00Z</dcterms:modified>
</cp:coreProperties>
</file>