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18BD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A339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8F54359608479D70E4531997A2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0E1A9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4BB7BF5FC3F146A7A92670DCCE01A4"/>
            </w:placeholder>
            <w:text/>
          </w:sdtPr>
          <w:sdtEndPr/>
          <w:sdtContent>
            <w:tc>
              <w:tcPr>
                <w:tcW w:w="2073" w:type="dxa"/>
              </w:tcPr>
              <w:p w14:paraId="2C272703" w14:textId="77777777" w:rsidR="00B574C9" w:rsidRDefault="00054EF3" w:rsidP="00054EF3">
                <w: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28E7F593718B643842DFBADB2304E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1076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DB757BAE5C87F4CB0C974234DD3F523"/>
            </w:placeholder>
            <w:text/>
          </w:sdtPr>
          <w:sdtEndPr/>
          <w:sdtContent>
            <w:tc>
              <w:tcPr>
                <w:tcW w:w="2642" w:type="dxa"/>
              </w:tcPr>
              <w:p w14:paraId="139959DA" w14:textId="77777777" w:rsidR="00B574C9" w:rsidRDefault="00054EF3" w:rsidP="00054EF3">
                <w:r>
                  <w:t>Key</w:t>
                </w:r>
              </w:p>
            </w:tc>
          </w:sdtContent>
        </w:sdt>
      </w:tr>
      <w:tr w:rsidR="00B574C9" w14:paraId="5A5A978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1BCE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B8D6D31C697C48A825C60E3B1764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DBB9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57BB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33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BB6C11C79D3140AD69B560140B27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6F4931" w14:textId="77777777" w:rsidR="00B574C9" w:rsidRDefault="00054EF3" w:rsidP="00054EF3">
                <w:r>
                  <w:t>University of Liverpool</w:t>
                </w:r>
              </w:p>
            </w:tc>
          </w:sdtContent>
        </w:sdt>
      </w:tr>
    </w:tbl>
    <w:p w14:paraId="16B8BB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3B59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F3ACD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ECAF0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3D09A757F47434EA52D3AAA6D8E09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08F78" w14:textId="77777777" w:rsidR="003F0D73" w:rsidRPr="00FB589A" w:rsidRDefault="00054EF3" w:rsidP="00054EF3">
                <w:pPr>
                  <w:rPr>
                    <w:b/>
                  </w:rPr>
                </w:pPr>
                <w:r>
                  <w:rPr>
                    <w:b/>
                  </w:rPr>
                  <w:t>Dreams That Money Can Buy</w:t>
                </w:r>
              </w:p>
            </w:tc>
          </w:sdtContent>
        </w:sdt>
      </w:tr>
      <w:tr w:rsidR="00464699" w14:paraId="1C4ABD19" w14:textId="77777777" w:rsidTr="00772FDB">
        <w:sdt>
          <w:sdtPr>
            <w:alias w:val="Variant headwords"/>
            <w:tag w:val="variantHeadwords"/>
            <w:id w:val="173464402"/>
            <w:placeholder>
              <w:docPart w:val="C92E0F5C030F3A4EB843DF9F62D9E8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3A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1F4489" w14:textId="77777777" w:rsidTr="003F0D73">
        <w:sdt>
          <w:sdtPr>
            <w:alias w:val="Abstract"/>
            <w:tag w:val="abstract"/>
            <w:id w:val="-635871867"/>
            <w:placeholder>
              <w:docPart w:val="800DBF46987D0849B78F35AE818080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452166" w14:textId="65F0B787" w:rsidR="00E85A05" w:rsidRDefault="00054EF3" w:rsidP="00D11551">
                <w:pPr>
                  <w:contextualSpacing/>
                </w:pPr>
                <w:r w:rsidRPr="00944748">
                  <w:rPr>
                    <w:i/>
                  </w:rPr>
                  <w:t xml:space="preserve">Dreams That Money Can Buy </w:t>
                </w:r>
                <w:r w:rsidRPr="00944748">
                  <w:t>(1947)</w:t>
                </w:r>
                <w:r w:rsidRPr="00944748">
                  <w:rPr>
                    <w:i/>
                  </w:rPr>
                  <w:t xml:space="preserve"> </w:t>
                </w:r>
                <w:r w:rsidRPr="00944748">
                  <w:t>is an avant-garde film written, produced</w:t>
                </w:r>
                <w:r w:rsidR="002040FA">
                  <w:t>,</w:t>
                </w:r>
                <w:r w:rsidRPr="00944748">
                  <w:t xml:space="preserve"> and directed by the Surrealist painter and Dada film theorist Hans Richter</w:t>
                </w:r>
                <w:r w:rsidR="00EE1D68">
                  <w:t xml:space="preserve">. It took three years and cost </w:t>
                </w:r>
                <w:r w:rsidRPr="00944748">
                  <w:t>25,000 dollars to produce.</w:t>
                </w:r>
                <w:r w:rsidR="00EE1D68">
                  <w:t xml:space="preserve"> </w:t>
                </w:r>
                <w:r w:rsidR="00B636FB">
                  <w:t xml:space="preserve">The film follows the </w:t>
                </w:r>
                <w:r w:rsidRPr="00944748">
                  <w:t xml:space="preserve">protagonist, Joe, </w:t>
                </w:r>
                <w:r w:rsidR="00B636FB">
                  <w:t xml:space="preserve">who </w:t>
                </w:r>
                <w:r w:rsidRPr="00944748">
                  <w:t xml:space="preserve">sells dreams to his clients, </w:t>
                </w:r>
                <w:r w:rsidR="00B636FB">
                  <w:t xml:space="preserve">and </w:t>
                </w:r>
                <w:r w:rsidRPr="00944748">
                  <w:t>consists of a montage of seven largely unconnected scenarios</w:t>
                </w:r>
                <w:r w:rsidR="00B83CC4">
                  <w:t xml:space="preserve">. It is </w:t>
                </w:r>
                <w:r w:rsidRPr="00944748">
                  <w:t>thus considered modernist in style as it rejects the traditional cinematic convention of continuity. Richter collaborated with a group of avant-garde and Surrealist artists and figures in the production of the film; Max Ernst, Marcel Duchamp, Man Ray, Fernand L</w:t>
                </w:r>
                <w:r w:rsidRPr="00944748">
                  <w:rPr>
                    <w:rFonts w:cs="Cambria"/>
                  </w:rPr>
                  <w:t>é</w:t>
                </w:r>
                <w:r w:rsidRPr="00944748">
                  <w:t>ger</w:t>
                </w:r>
                <w:r w:rsidR="00772FDB">
                  <w:t>,</w:t>
                </w:r>
                <w:r w:rsidRPr="00944748">
                  <w:t xml:space="preserve"> and Alexander Calder all wrote and directed one or more of the seven scenarios, making </w:t>
                </w:r>
                <w:r w:rsidR="004D038B">
                  <w:t>the</w:t>
                </w:r>
                <w:r w:rsidRPr="00944748">
                  <w:t xml:space="preserve"> film a collaborative piece. Cage, Paul Bowles, Darius Milhaud</w:t>
                </w:r>
                <w:r>
                  <w:t>,</w:t>
                </w:r>
                <w:r w:rsidRPr="00944748">
                  <w:t xml:space="preserve"> and</w:t>
                </w:r>
                <w:r w:rsidR="00D11551">
                  <w:t xml:space="preserve"> Louis Applebaum composed the soundtrack.</w:t>
                </w:r>
                <w:r>
                  <w:t xml:space="preserve"> </w:t>
                </w:r>
                <w:r w:rsidR="00192206">
                  <w:t>C</w:t>
                </w:r>
                <w:r w:rsidRPr="00944748">
                  <w:t>entral themes</w:t>
                </w:r>
                <w:r w:rsidR="00AC713E">
                  <w:t xml:space="preserve"> in the film</w:t>
                </w:r>
                <w:r w:rsidRPr="00944748">
                  <w:t xml:space="preserve"> include the question of the artist’s role in society</w:t>
                </w:r>
                <w:r w:rsidR="00990201">
                  <w:t>,</w:t>
                </w:r>
                <w:r w:rsidRPr="00944748">
                  <w:t xml:space="preserve"> and the place of the individual in post-war society. Its r</w:t>
                </w:r>
                <w:r w:rsidR="00973F98">
                  <w:t>eception upon release was mixed, and</w:t>
                </w:r>
                <w:r w:rsidRPr="00944748">
                  <w:t xml:space="preserve"> some critics have argued that its Surrealist style was culturally o</w:t>
                </w:r>
                <w:r>
                  <w:t>utdated by 1947 (Berger, 2013).</w:t>
                </w:r>
              </w:p>
            </w:tc>
          </w:sdtContent>
        </w:sdt>
      </w:tr>
      <w:tr w:rsidR="003F0D73" w14:paraId="08947543" w14:textId="77777777" w:rsidTr="003F0D73">
        <w:sdt>
          <w:sdtPr>
            <w:alias w:val="Article text"/>
            <w:tag w:val="articleText"/>
            <w:id w:val="634067588"/>
            <w:placeholder>
              <w:docPart w:val="AC46F87D2E1ABA43A86C7E40161BFEA0"/>
            </w:placeholder>
          </w:sdtPr>
          <w:sdtEndPr/>
          <w:sdtContent>
            <w:sdt>
              <w:sdtPr>
                <w:alias w:val="Abstract"/>
                <w:tag w:val="abstract"/>
                <w:id w:val="-309791687"/>
                <w:placeholder>
                  <w:docPart w:val="FDBFE241B95F4745BF2FB43752DCF97A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872966145"/>
                    <w:placeholder>
                      <w:docPart w:val="12D1B0A0E2C3DB4691755DBC8CE88E1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68EDDF17" w14:textId="7AE3E445" w:rsidR="003F0D73" w:rsidRDefault="007A7581" w:rsidP="00C27FAB">
                        <w:pPr>
                          <w:contextualSpacing/>
                        </w:pPr>
                        <w:r w:rsidRPr="00944748">
                          <w:rPr>
                            <w:i/>
                          </w:rPr>
                          <w:t xml:space="preserve">Dreams That Money Can Buy </w:t>
                        </w:r>
                        <w:r w:rsidRPr="00944748">
                          <w:t>(1947)</w:t>
                        </w:r>
                        <w:r w:rsidRPr="00944748">
                          <w:rPr>
                            <w:i/>
                          </w:rPr>
                          <w:t xml:space="preserve"> </w:t>
                        </w:r>
                        <w:r w:rsidRPr="00944748">
                          <w:t>is an avant-garde film written, produced</w:t>
                        </w:r>
                        <w:r>
                          <w:t>,</w:t>
                        </w:r>
                        <w:r w:rsidRPr="00944748">
                          <w:t xml:space="preserve"> and directed by the Surrealist painter and Dada film theorist Hans Richter</w:t>
                        </w:r>
                        <w:r>
                          <w:t xml:space="preserve">. It took three years and cost </w:t>
                        </w:r>
                        <w:r w:rsidRPr="00944748">
                          <w:t>25,000 dollars to produce.</w:t>
                        </w:r>
                        <w:r>
                          <w:t xml:space="preserve"> The film follows the </w:t>
                        </w:r>
                        <w:r w:rsidRPr="00944748">
                          <w:t xml:space="preserve">protagonist, Joe, </w:t>
                        </w:r>
                        <w:r>
                          <w:t xml:space="preserve">who </w:t>
                        </w:r>
                        <w:r w:rsidRPr="00944748">
                          <w:t xml:space="preserve">sells dreams to his clients, </w:t>
                        </w:r>
                        <w:r>
                          <w:t xml:space="preserve">and </w:t>
                        </w:r>
                        <w:r w:rsidRPr="00944748">
                          <w:t>consists of a montage of seven largely unconnected scenarios</w:t>
                        </w:r>
                        <w:r>
                          <w:t xml:space="preserve">. It is </w:t>
                        </w:r>
                        <w:r w:rsidRPr="00944748">
                          <w:t>thus considered modernist in style as it rejects the traditional cinematic convention of continuity. Richter collaborated with a group of avant-garde and Surrealist artists and figures in the production of the film; Max Ernst, Marcel Duchamp, Man Ray, Fernand L</w:t>
                        </w:r>
                        <w:r w:rsidRPr="00944748">
                          <w:rPr>
                            <w:rFonts w:cs="Cambria"/>
                          </w:rPr>
                          <w:t>é</w:t>
                        </w:r>
                        <w:r w:rsidRPr="00944748">
                          <w:t>ger</w:t>
                        </w:r>
                        <w:r>
                          <w:t>,</w:t>
                        </w:r>
                        <w:r w:rsidRPr="00944748">
                          <w:t xml:space="preserve"> and Alexander Calder all wrote and directed one or more of the seven scenarios, making </w:t>
                        </w:r>
                        <w:r>
                          <w:t>the</w:t>
                        </w:r>
                        <w:r w:rsidRPr="00944748">
                          <w:t xml:space="preserve"> film a collaborative piece. Cage, Paul Bowles, Darius Milhaud</w:t>
                        </w:r>
                        <w:r>
                          <w:t>,</w:t>
                        </w:r>
                        <w:r w:rsidRPr="00944748">
                          <w:t xml:space="preserve"> and</w:t>
                        </w:r>
                        <w:r>
                          <w:t xml:space="preserve"> Louis Applebaum composed the soundtrack. C</w:t>
                        </w:r>
                        <w:r w:rsidRPr="00944748">
                          <w:t>entral themes</w:t>
                        </w:r>
                        <w:r>
                          <w:t xml:space="preserve"> in the film</w:t>
                        </w:r>
                        <w:r w:rsidRPr="00944748">
                          <w:t xml:space="preserve"> include the question of the artist’s role in society</w:t>
                        </w:r>
                        <w:r>
                          <w:t>,</w:t>
                        </w:r>
                        <w:r w:rsidRPr="00944748">
                          <w:t xml:space="preserve"> and the place of the individual in post-war society. Its r</w:t>
                        </w:r>
                        <w:r>
                          <w:t>eception upon release was mixed, and</w:t>
                        </w:r>
                        <w:r w:rsidRPr="00944748">
                          <w:t xml:space="preserve"> some critics have argued that its Surrealist style was culturally o</w:t>
                        </w:r>
                        <w:r>
                          <w:t xml:space="preserve">utdated by 1947 (Berger, 2013). </w:t>
                        </w:r>
                        <w:r w:rsidR="00054EF3" w:rsidRPr="00944748">
                          <w:t xml:space="preserve">In 2013, the </w:t>
                        </w:r>
                        <w:proofErr w:type="gramStart"/>
                        <w:r w:rsidR="00054EF3" w:rsidRPr="00944748">
                          <w:t>film was restored by the Museum of Modern Art in New York</w:t>
                        </w:r>
                        <w:proofErr w:type="gramEnd"/>
                        <w:r w:rsidR="00054EF3" w:rsidRPr="00944748">
                          <w:t xml:space="preserve"> through funding from the National Endowment for the Arts, the Celeste Bartos Film Preservation Fund</w:t>
                        </w:r>
                        <w:r w:rsidR="00FA6C07">
                          <w:t>,</w:t>
                        </w:r>
                        <w:r w:rsidR="00054EF3" w:rsidRPr="00944748">
                          <w:t xml:space="preserve"> and The Film Foundation</w:t>
                        </w:r>
                        <w:r w:rsidR="00054EF3"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67ED8C14" w14:textId="77777777" w:rsidTr="003235A7">
        <w:tc>
          <w:tcPr>
            <w:tcW w:w="9016" w:type="dxa"/>
          </w:tcPr>
          <w:p w14:paraId="4263412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bookmarkStart w:id="0" w:name="_GoBack"/>
          <w:bookmarkEnd w:id="0"/>
          <w:p w14:paraId="60A63F71" w14:textId="2C98E253" w:rsidR="00054EF3" w:rsidRDefault="00782675" w:rsidP="00054EF3">
            <w:sdt>
              <w:sdtPr>
                <w:id w:val="-210934269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Han47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(Richter)</w:t>
                </w:r>
                <w:r w:rsidR="00FA6C07">
                  <w:fldChar w:fldCharType="end"/>
                </w:r>
              </w:sdtContent>
            </w:sdt>
          </w:p>
          <w:p w14:paraId="4A6A58F7" w14:textId="480BC125" w:rsidR="00FA6C07" w:rsidRDefault="00782675" w:rsidP="00054EF3">
            <w:sdt>
              <w:sdtPr>
                <w:id w:val="159983726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Dor13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(Berger)</w:t>
                </w:r>
                <w:r w:rsidR="00FA6C07">
                  <w:fldChar w:fldCharType="end"/>
                </w:r>
              </w:sdtContent>
            </w:sdt>
          </w:p>
          <w:p w14:paraId="3030D197" w14:textId="6458B78C" w:rsidR="00FA6C07" w:rsidRDefault="00782675" w:rsidP="00054EF3">
            <w:sdt>
              <w:sdtPr>
                <w:id w:val="133156867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Lew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(Jacobs)</w:t>
                </w:r>
                <w:r w:rsidR="00FA6C07">
                  <w:fldChar w:fldCharType="end"/>
                </w:r>
              </w:sdtContent>
            </w:sdt>
          </w:p>
          <w:p w14:paraId="045E719A" w14:textId="6BC353D2" w:rsidR="00054EF3" w:rsidRDefault="00782675" w:rsidP="00054EF3">
            <w:pPr>
              <w:contextualSpacing/>
            </w:pPr>
            <w:sdt>
              <w:sdtPr>
                <w:id w:val="184929606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(Richter, The Avant-Garde FIlm Seen from Within )</w:t>
                </w:r>
                <w:r w:rsidR="00FA6C07">
                  <w:fldChar w:fldCharType="end"/>
                </w:r>
              </w:sdtContent>
            </w:sdt>
          </w:p>
          <w:p w14:paraId="6E810D71" w14:textId="512BD759" w:rsidR="003235A7" w:rsidRDefault="00782675" w:rsidP="00FB11DE">
            <w:pPr>
              <w:contextualSpacing/>
            </w:pPr>
            <w:sdt>
              <w:sdtPr>
                <w:id w:val="927937990"/>
                <w:citation/>
              </w:sdtPr>
              <w:sdtEndPr/>
              <w:sdtContent>
                <w:r w:rsidR="00232D96">
                  <w:fldChar w:fldCharType="begin"/>
                </w:r>
                <w:r w:rsidR="00232D96">
                  <w:rPr>
                    <w:lang w:val="en-US"/>
                  </w:rPr>
                  <w:instrText xml:space="preserve"> CITATION Han51 \l 1033 </w:instrText>
                </w:r>
                <w:r w:rsidR="00232D96">
                  <w:fldChar w:fldCharType="separate"/>
                </w:r>
                <w:r w:rsidR="00232D96" w:rsidRPr="00232D96">
                  <w:rPr>
                    <w:noProof/>
                    <w:lang w:val="en-US"/>
                  </w:rPr>
                  <w:t>(Richter, The Film as an Original Art Form )</w:t>
                </w:r>
                <w:r w:rsidR="00232D96">
                  <w:fldChar w:fldCharType="end"/>
                </w:r>
              </w:sdtContent>
            </w:sdt>
          </w:p>
        </w:tc>
      </w:tr>
    </w:tbl>
    <w:p w14:paraId="1F23C7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E4F6D" w14:textId="77777777" w:rsidR="00FA6C07" w:rsidRDefault="00FA6C07" w:rsidP="007A0D55">
      <w:pPr>
        <w:spacing w:after="0" w:line="240" w:lineRule="auto"/>
      </w:pPr>
      <w:r>
        <w:separator/>
      </w:r>
    </w:p>
  </w:endnote>
  <w:endnote w:type="continuationSeparator" w:id="0">
    <w:p w14:paraId="30AF963E" w14:textId="77777777" w:rsidR="00FA6C07" w:rsidRDefault="00FA6C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BFDE4" w14:textId="77777777" w:rsidR="00FA6C07" w:rsidRDefault="00FA6C07" w:rsidP="007A0D55">
      <w:pPr>
        <w:spacing w:after="0" w:line="240" w:lineRule="auto"/>
      </w:pPr>
      <w:r>
        <w:separator/>
      </w:r>
    </w:p>
  </w:footnote>
  <w:footnote w:type="continuationSeparator" w:id="0">
    <w:p w14:paraId="1FBCD03A" w14:textId="77777777" w:rsidR="00FA6C07" w:rsidRDefault="00FA6C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C12AB" w14:textId="77777777" w:rsidR="00FA6C07" w:rsidRDefault="00FA6C0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2C4D175" w14:textId="77777777" w:rsidR="00FA6C07" w:rsidRDefault="00FA6C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F3"/>
    <w:rsid w:val="00032559"/>
    <w:rsid w:val="00052040"/>
    <w:rsid w:val="00054EF3"/>
    <w:rsid w:val="000B25AE"/>
    <w:rsid w:val="000B55AB"/>
    <w:rsid w:val="000D24DC"/>
    <w:rsid w:val="00101B2E"/>
    <w:rsid w:val="00116FA0"/>
    <w:rsid w:val="0015114C"/>
    <w:rsid w:val="00192206"/>
    <w:rsid w:val="001A21F3"/>
    <w:rsid w:val="001A2537"/>
    <w:rsid w:val="001A6A06"/>
    <w:rsid w:val="002040FA"/>
    <w:rsid w:val="00210C03"/>
    <w:rsid w:val="002162E2"/>
    <w:rsid w:val="00225C5A"/>
    <w:rsid w:val="00230B10"/>
    <w:rsid w:val="00232D96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38B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FDB"/>
    <w:rsid w:val="00780D95"/>
    <w:rsid w:val="00780DC7"/>
    <w:rsid w:val="00782675"/>
    <w:rsid w:val="007A0D55"/>
    <w:rsid w:val="007A7581"/>
    <w:rsid w:val="007B3377"/>
    <w:rsid w:val="007E5F44"/>
    <w:rsid w:val="00821DE3"/>
    <w:rsid w:val="00846CE1"/>
    <w:rsid w:val="008A5B87"/>
    <w:rsid w:val="00922950"/>
    <w:rsid w:val="00973F98"/>
    <w:rsid w:val="00990201"/>
    <w:rsid w:val="009A7264"/>
    <w:rsid w:val="009D1606"/>
    <w:rsid w:val="009E18A1"/>
    <w:rsid w:val="009E73D7"/>
    <w:rsid w:val="00A27D2C"/>
    <w:rsid w:val="00A76FD9"/>
    <w:rsid w:val="00AB436D"/>
    <w:rsid w:val="00AC713E"/>
    <w:rsid w:val="00AD2F24"/>
    <w:rsid w:val="00AD4844"/>
    <w:rsid w:val="00B219AE"/>
    <w:rsid w:val="00B33145"/>
    <w:rsid w:val="00B574C9"/>
    <w:rsid w:val="00B636FB"/>
    <w:rsid w:val="00B83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55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D68"/>
    <w:rsid w:val="00EF74F7"/>
    <w:rsid w:val="00F36937"/>
    <w:rsid w:val="00F60F53"/>
    <w:rsid w:val="00F75B3A"/>
    <w:rsid w:val="00FA1925"/>
    <w:rsid w:val="00FA6C07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4E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58F54359608479D70E4531997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F08C-4406-0740-8492-126C03D2E26E}"/>
      </w:docPartPr>
      <w:docPartBody>
        <w:p w:rsidR="004E7E3C" w:rsidRDefault="004E7E3C">
          <w:pPr>
            <w:pStyle w:val="88E58F54359608479D70E4531997A2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4BB7BF5FC3F146A7A92670DCCE0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E1D1-DEB8-2244-9F0D-7C14123B9873}"/>
      </w:docPartPr>
      <w:docPartBody>
        <w:p w:rsidR="004E7E3C" w:rsidRDefault="004E7E3C">
          <w:pPr>
            <w:pStyle w:val="2C4BB7BF5FC3F146A7A92670DCCE01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28E7F593718B643842DFBADB230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F2AC-3E80-784B-ABCC-9359343EA565}"/>
      </w:docPartPr>
      <w:docPartBody>
        <w:p w:rsidR="004E7E3C" w:rsidRDefault="004E7E3C">
          <w:pPr>
            <w:pStyle w:val="128E7F593718B643842DFBADB2304E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DB757BAE5C87F4CB0C974234DD3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D5A9-F1A9-894E-9082-182493A2EAF0}"/>
      </w:docPartPr>
      <w:docPartBody>
        <w:p w:rsidR="004E7E3C" w:rsidRDefault="004E7E3C">
          <w:pPr>
            <w:pStyle w:val="1DB757BAE5C87F4CB0C974234DD3F5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B8D6D31C697C48A825C60E3B176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C8F2-5063-2441-8575-6A0B110179F3}"/>
      </w:docPartPr>
      <w:docPartBody>
        <w:p w:rsidR="004E7E3C" w:rsidRDefault="004E7E3C">
          <w:pPr>
            <w:pStyle w:val="9AB8D6D31C697C48A825C60E3B1764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BB6C11C79D3140AD69B560140B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EB78D-A8D9-C446-A553-E50C45394A47}"/>
      </w:docPartPr>
      <w:docPartBody>
        <w:p w:rsidR="004E7E3C" w:rsidRDefault="004E7E3C">
          <w:pPr>
            <w:pStyle w:val="69BB6C11C79D3140AD69B560140B27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D09A757F47434EA52D3AAA6D8E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7AC7-0736-2749-9880-B02BBF331845}"/>
      </w:docPartPr>
      <w:docPartBody>
        <w:p w:rsidR="004E7E3C" w:rsidRDefault="004E7E3C">
          <w:pPr>
            <w:pStyle w:val="B3D09A757F47434EA52D3AAA6D8E09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2E0F5C030F3A4EB843DF9F62D9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5FB4-12DD-FB41-B6EC-41B5E7B56320}"/>
      </w:docPartPr>
      <w:docPartBody>
        <w:p w:rsidR="004E7E3C" w:rsidRDefault="004E7E3C">
          <w:pPr>
            <w:pStyle w:val="C92E0F5C030F3A4EB843DF9F62D9E8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0DBF46987D0849B78F35AE8180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7C5A-E6B6-984B-819F-5F7013FC4BB8}"/>
      </w:docPartPr>
      <w:docPartBody>
        <w:p w:rsidR="004E7E3C" w:rsidRDefault="004E7E3C">
          <w:pPr>
            <w:pStyle w:val="800DBF46987D0849B78F35AE818080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C46F87D2E1ABA43A86C7E40161B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E41C1-75C2-FF43-932E-B251E19EA14E}"/>
      </w:docPartPr>
      <w:docPartBody>
        <w:p w:rsidR="004E7E3C" w:rsidRDefault="004E7E3C">
          <w:pPr>
            <w:pStyle w:val="AC46F87D2E1ABA43A86C7E40161BFE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DBFE241B95F4745BF2FB43752DC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DDDC-1241-134D-AA47-B251EA5FA847}"/>
      </w:docPartPr>
      <w:docPartBody>
        <w:p w:rsidR="004E7E3C" w:rsidRDefault="004E7E3C" w:rsidP="004E7E3C">
          <w:pPr>
            <w:pStyle w:val="FDBFE241B95F4745BF2FB43752DCF9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D1B0A0E2C3DB4691755DBC8CE8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EB92-E384-8443-9B00-53DDCEC2829C}"/>
      </w:docPartPr>
      <w:docPartBody>
        <w:p w:rsidR="00A11DB1" w:rsidRDefault="004E7E3C" w:rsidP="004E7E3C">
          <w:pPr>
            <w:pStyle w:val="12D1B0A0E2C3DB4691755DBC8CE88E1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3C"/>
    <w:rsid w:val="004E7E3C"/>
    <w:rsid w:val="00A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E3C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E3C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Han47</b:Tag>
    <b:SourceType>Film</b:SourceType>
    <b:Guid>{3AC5461F-68E5-6640-9AE0-A8048016DA12}</b:Guid>
    <b:Title>Dreams That Money Can Buy</b:Title>
    <b:Author>
      <b:Director>
        <b:NameList>
          <b:Person>
            <b:Last>Richter</b:Last>
            <b:First>Hans</b:First>
          </b:Person>
        </b:NameList>
      </b:Director>
    </b:Author>
    <b:CountryRegion>USA</b:CountryRegion>
    <b:Year>1947</b:Year>
    <b:Comments>https://archive.org/details/dreams-that-money-can-buy </b:Comments>
    <b:RefOrder>1</b:RefOrder>
  </b:Source>
  <b:Source>
    <b:Tag>Dor13</b:Tag>
    <b:SourceType>BookSection</b:SourceType>
    <b:Guid>{67F022F3-BF1A-9441-9119-594558351F20}</b:Guid>
    <b:Title>Moving Canvas: Hans Richter’s Artistic Practice in the 1940s</b:Title>
    <b:Year>2013</b:Year>
    <b:Author>
      <b:Author>
        <b:NameList>
          <b:Person>
            <b:Last>Berger</b:Last>
            <b:First>Doris</b:First>
          </b:Person>
        </b:NameList>
      </b:Author>
      <b:Editor>
        <b:NameList>
          <b:Person>
            <b:Last>Benson</b:Last>
            <b:First>Timothy</b:First>
            <b:Middle>O.</b:Middle>
          </b:Person>
        </b:NameList>
      </b:Editor>
    </b:Author>
    <b:BookTitle>Hans Richter: Encounters</b:BookTitle>
    <b:City>Munich; London; New York</b:City>
    <b:Publisher>Del Monico</b:Publisher>
    <b:Pages>139-153</b:Pages>
    <b:RefOrder>2</b:RefOrder>
  </b:Source>
  <b:Source>
    <b:Tag>Lew</b:Tag>
    <b:SourceType>JournalArticle</b:SourceType>
    <b:Guid>{4B83F568-AD3C-DA44-95F4-4A907A6EC451}</b:Guid>
    <b:Title>Experimental Cinema in America (Part Two: The Postwar Revival)</b:Title>
    <b:Volume>3</b:Volume>
    <b:Pages>278-292</b:Pages>
    <b:Author>
      <b:Author>
        <b:NameList>
          <b:Person>
            <b:Last>Jacobs</b:Last>
            <b:First>Lewis</b:First>
          </b:Person>
        </b:NameList>
      </b:Author>
    </b:Author>
    <b:JournalName>Hollywood Quarterly </b:JournalName>
    <b:Issue>3</b:Issue>
    <b:RefOrder>3</b:RefOrder>
  </b:Source>
  <b:Source>
    <b:Tag>Han</b:Tag>
    <b:SourceType>JournalArticle</b:SourceType>
    <b:Guid>{D32FFF5A-53A2-4B46-9E98-DEA9C6B4D10F}</b:Guid>
    <b:Author>
      <b:Author>
        <b:NameList>
          <b:Person>
            <b:Last>Richter</b:Last>
            <b:First>Hans</b:First>
          </b:Person>
        </b:NameList>
      </b:Author>
    </b:Author>
    <b:Title>The Avant-Garde FIlm Seen from Within </b:Title>
    <b:JournalName>Hollywood Quarterly </b:JournalName>
    <b:Month>1949</b:Month>
    <b:Volume>4</b:Volume>
    <b:Issue>1</b:Issue>
    <b:Pages>34-41</b:Pages>
    <b:RefOrder>4</b:RefOrder>
  </b:Source>
  <b:Source>
    <b:Tag>Han51</b:Tag>
    <b:SourceType>JournalArticle</b:SourceType>
    <b:Guid>{695EAF6D-49FF-0E42-AD2E-4907D096542A}</b:Guid>
    <b:Author>
      <b:Author>
        <b:NameList>
          <b:Person>
            <b:Last>Richter</b:Last>
            <b:First>Hans</b:First>
          </b:Person>
        </b:NameList>
      </b:Author>
    </b:Author>
    <b:Title>The Film as an Original Art Form </b:Title>
    <b:JournalName>College Art Journal </b:JournalName>
    <b:Year>1951</b:Year>
    <b:Volume>10</b:Volume>
    <b:Issue>2</b:Issue>
    <b:Pages>157-161</b:Pages>
    <b:RefOrder>5</b:RefOrder>
  </b:Source>
</b:Sources>
</file>

<file path=customXml/itemProps1.xml><?xml version="1.0" encoding="utf-8"?>
<ds:datastoreItem xmlns:ds="http://schemas.openxmlformats.org/officeDocument/2006/customXml" ds:itemID="{20DC17AE-7686-D34F-8F2B-B68FC97B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461</Words>
  <Characters>2425</Characters>
  <Application>Microsoft Macintosh Word</Application>
  <DocSecurity>0</DocSecurity>
  <Lines>31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19</cp:revision>
  <dcterms:created xsi:type="dcterms:W3CDTF">2014-10-23T05:41:00Z</dcterms:created>
  <dcterms:modified xsi:type="dcterms:W3CDTF">2014-10-23T06:09:00Z</dcterms:modified>
</cp:coreProperties>
</file>