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60BA6C299A154F8FAD38C949F7D48F"/>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306E2507A9F9445AF6E94DA638F4931"/>
            </w:placeholder>
            <w:text/>
          </w:sdtPr>
          <w:sdtContent>
            <w:tc>
              <w:tcPr>
                <w:tcW w:w="2073" w:type="dxa"/>
              </w:tcPr>
              <w:p w:rsidR="00B574C9" w:rsidRDefault="00212A97" w:rsidP="00212A97">
                <w:r>
                  <w:t>Jill</w:t>
                </w:r>
              </w:p>
            </w:tc>
          </w:sdtContent>
        </w:sdt>
        <w:sdt>
          <w:sdtPr>
            <w:alias w:val="Middle name"/>
            <w:tag w:val="authorMiddleName"/>
            <w:id w:val="-2076034781"/>
            <w:placeholder>
              <w:docPart w:val="954EBCF3D4DA5D408E6D1C03A05CF2BD"/>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A43A969A4EE0E4189227B4E9AAA5233"/>
            </w:placeholder>
            <w:text/>
          </w:sdtPr>
          <w:sdtContent>
            <w:tc>
              <w:tcPr>
                <w:tcW w:w="2642" w:type="dxa"/>
              </w:tcPr>
              <w:p w:rsidR="00B574C9" w:rsidRDefault="00212A97" w:rsidP="00212A97">
                <w:r>
                  <w:t>Shaw</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4F6354943D8E248B906E853DDF7723E"/>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D8B911515F7C949ADA6813C5F9A6437"/>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896A7FC9113B342A8ACAE6856C96F0A"/>
            </w:placeholder>
            <w:text/>
          </w:sdtPr>
          <w:sdtContent>
            <w:tc>
              <w:tcPr>
                <w:tcW w:w="9016" w:type="dxa"/>
                <w:tcMar>
                  <w:top w:w="113" w:type="dxa"/>
                  <w:bottom w:w="113" w:type="dxa"/>
                </w:tcMar>
              </w:tcPr>
              <w:p w:rsidR="003F0D73" w:rsidRPr="00FB589A" w:rsidRDefault="00212A97" w:rsidP="00720237">
                <w:pPr>
                  <w:rPr>
                    <w:b/>
                  </w:rPr>
                </w:pPr>
                <w:r w:rsidRPr="00195328">
                  <w:rPr>
                    <w:lang w:val="en-US" w:eastAsia="ja-JP"/>
                  </w:rPr>
                  <w:t>Dubuffet, Jean (1901-1985)</w:t>
                </w:r>
              </w:p>
            </w:tc>
          </w:sdtContent>
        </w:sdt>
      </w:tr>
      <w:tr w:rsidR="00464699" w:rsidTr="006D4F99">
        <w:sdt>
          <w:sdtPr>
            <w:alias w:val="Variant headwords"/>
            <w:tag w:val="variantHeadwords"/>
            <w:id w:val="173464402"/>
            <w:placeholder>
              <w:docPart w:val="E5777F17685ACB4396F00191F049AFFE"/>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031D07879691A44AECF4608DBA94E9B"/>
            </w:placeholder>
          </w:sdtPr>
          <w:sdtContent>
            <w:tc>
              <w:tcPr>
                <w:tcW w:w="9016" w:type="dxa"/>
                <w:tcMar>
                  <w:top w:w="113" w:type="dxa"/>
                  <w:bottom w:w="113" w:type="dxa"/>
                </w:tcMar>
              </w:tcPr>
              <w:sdt>
                <w:sdtPr>
                  <w:alias w:val="Abstract"/>
                  <w:tag w:val="abstract"/>
                  <w:id w:val="469717348"/>
                  <w:placeholder>
                    <w:docPart w:val="A2D6A55727E8B34783BB82AA4C0DD281"/>
                  </w:placeholder>
                </w:sdtPr>
                <w:sdtContent>
                  <w:p w:rsidR="00E85A05" w:rsidRPr="00B10942" w:rsidRDefault="00B10942" w:rsidP="00555154">
                    <w:r>
                      <w:rPr>
                        <w:lang w:val="en-US"/>
                      </w:rPr>
                      <w:t xml:space="preserve">An </w:t>
                    </w:r>
                    <w:r w:rsidRPr="00212A97">
                      <w:rPr>
                        <w:lang w:val="en-US"/>
                      </w:rPr>
                      <w:t xml:space="preserve">experimental artist who embraced unconventional materials and investigated different media, </w:t>
                    </w:r>
                    <w:r>
                      <w:rPr>
                        <w:lang w:val="en-US"/>
                      </w:rPr>
                      <w:t xml:space="preserve">Jean </w:t>
                    </w:r>
                    <w:r w:rsidRPr="00212A97">
                      <w:rPr>
                        <w:lang w:val="en-US"/>
                      </w:rPr>
                      <w:t xml:space="preserve">Dubuffet’s style and content varied </w:t>
                    </w:r>
                    <w:r>
                      <w:rPr>
                        <w:lang w:val="en-US"/>
                      </w:rPr>
                      <w:t xml:space="preserve">greatly throughout his career. While he had tried his hand at art as a younger man, </w:t>
                    </w:r>
                    <w:r>
                      <w:t xml:space="preserve">it was not until </w:t>
                    </w:r>
                    <w:r w:rsidRPr="00637BE1">
                      <w:t xml:space="preserve">1942, </w:t>
                    </w:r>
                    <w:r>
                      <w:t xml:space="preserve">at the age </w:t>
                    </w:r>
                    <w:proofErr w:type="gramStart"/>
                    <w:r>
                      <w:t>of forty-one in German-occupied France, that Jean</w:t>
                    </w:r>
                    <w:r w:rsidRPr="00637BE1">
                      <w:t xml:space="preserve"> Dubuffet</w:t>
                    </w:r>
                    <w:r>
                      <w:t xml:space="preserve"> </w:t>
                    </w:r>
                    <w:r w:rsidRPr="00637BE1">
                      <w:t>committed himself to producing art full-time</w:t>
                    </w:r>
                    <w:proofErr w:type="gramEnd"/>
                    <w:r>
                      <w:t>.</w:t>
                    </w:r>
                    <w:r>
                      <w:rPr>
                        <w:lang w:val="en-US"/>
                      </w:rPr>
                      <w:t xml:space="preserve"> </w:t>
                    </w:r>
                    <w:r w:rsidRPr="00212A97">
                      <w:rPr>
                        <w:lang w:val="en-US"/>
                      </w:rPr>
                      <w:t xml:space="preserve">In the fall of 1944, Dubuffet held his first solo exhibition at </w:t>
                    </w:r>
                    <w:proofErr w:type="spellStart"/>
                    <w:r w:rsidRPr="00212A97">
                      <w:rPr>
                        <w:lang w:val="en-US"/>
                      </w:rPr>
                      <w:t>Galerie</w:t>
                    </w:r>
                    <w:proofErr w:type="spellEnd"/>
                    <w:r w:rsidRPr="00212A97">
                      <w:rPr>
                        <w:lang w:val="en-US"/>
                      </w:rPr>
                      <w:t xml:space="preserve"> René </w:t>
                    </w:r>
                    <w:proofErr w:type="spellStart"/>
                    <w:r w:rsidRPr="00212A97">
                      <w:rPr>
                        <w:lang w:val="en-US"/>
                      </w:rPr>
                      <w:t>Drouin</w:t>
                    </w:r>
                    <w:proofErr w:type="spellEnd"/>
                    <w:r w:rsidRPr="00212A97">
                      <w:rPr>
                        <w:lang w:val="en-US"/>
                      </w:rPr>
                      <w:t xml:space="preserve"> in Paris. Exhibiting garishly</w:t>
                    </w:r>
                    <w:r>
                      <w:rPr>
                        <w:lang w:val="en-US"/>
                      </w:rPr>
                      <w:t xml:space="preserve"> colored paintings featuring mundane subjects</w:t>
                    </w:r>
                    <w:r w:rsidRPr="00212A97">
                      <w:rPr>
                        <w:lang w:val="en-US"/>
                      </w:rPr>
                      <w:t xml:space="preserve"> </w:t>
                    </w:r>
                    <w:r>
                      <w:rPr>
                        <w:lang w:val="en-US"/>
                      </w:rPr>
                      <w:softHyphen/>
                    </w:r>
                    <w:r>
                      <w:rPr>
                        <w:lang w:val="en-US"/>
                      </w:rPr>
                      <w:softHyphen/>
                    </w:r>
                    <w:r>
                      <w:rPr>
                        <w:lang w:val="en-US"/>
                      </w:rPr>
                      <w:softHyphen/>
                    </w:r>
                    <w:r>
                      <w:rPr>
                        <w:lang w:val="en-US"/>
                      </w:rPr>
                      <w:softHyphen/>
                      <w:t xml:space="preserve">— </w:t>
                    </w:r>
                    <w:r w:rsidRPr="00212A97">
                      <w:rPr>
                        <w:lang w:val="en-US"/>
                      </w:rPr>
                      <w:t>including cows and suburban street façades</w:t>
                    </w:r>
                    <w:r>
                      <w:rPr>
                        <w:lang w:val="en-US"/>
                      </w:rPr>
                      <w:t xml:space="preserve"> —</w:t>
                    </w:r>
                    <w:r w:rsidRPr="00212A97">
                      <w:rPr>
                        <w:i/>
                        <w:lang w:val="en-US"/>
                      </w:rPr>
                      <w:t xml:space="preserve"> </w:t>
                    </w:r>
                    <w:r w:rsidRPr="00212A97">
                      <w:rPr>
                        <w:lang w:val="en-US"/>
                      </w:rPr>
                      <w:t>executed in a crude, graffiti-like manner, Dubuffet agitated many critics with his perceived adoption of an anti-establishment aesthetic and philosophy. No</w:t>
                    </w:r>
                    <w:r>
                      <w:rPr>
                        <w:lang w:val="en-US"/>
                      </w:rPr>
                      <w:t>netheless, he quickly ascended i</w:t>
                    </w:r>
                    <w:r w:rsidRPr="00212A97">
                      <w:rPr>
                        <w:lang w:val="en-US"/>
                      </w:rPr>
                      <w:t xml:space="preserve">n the Paris and American art scenes upon his development of a technique - influenced by the thickly </w:t>
                    </w:r>
                    <w:proofErr w:type="spellStart"/>
                    <w:r w:rsidRPr="00212A97">
                      <w:rPr>
                        <w:lang w:val="en-US"/>
                      </w:rPr>
                      <w:t>impastoed</w:t>
                    </w:r>
                    <w:proofErr w:type="spellEnd"/>
                    <w:r w:rsidRPr="00212A97">
                      <w:rPr>
                        <w:lang w:val="en-US"/>
                      </w:rPr>
                      <w:t xml:space="preserve"> works of Je</w:t>
                    </w:r>
                    <w:r>
                      <w:rPr>
                        <w:lang w:val="en-US"/>
                      </w:rPr>
                      <w:t xml:space="preserve">an </w:t>
                    </w:r>
                    <w:proofErr w:type="spellStart"/>
                    <w:r>
                      <w:rPr>
                        <w:lang w:val="en-US"/>
                      </w:rPr>
                      <w:t>Fautrier</w:t>
                    </w:r>
                    <w:proofErr w:type="spellEnd"/>
                    <w:r>
                      <w:rPr>
                        <w:lang w:val="en-US"/>
                      </w:rPr>
                      <w:t xml:space="preserve"> - in which he </w:t>
                    </w:r>
                    <w:r w:rsidRPr="00212A97">
                      <w:rPr>
                        <w:lang w:val="en-US"/>
                      </w:rPr>
                      <w:t xml:space="preserve">incised compositional forms into thick layers of paint that had been mixed with materials </w:t>
                    </w:r>
                    <w:r>
                      <w:rPr>
                        <w:lang w:val="en-US"/>
                      </w:rPr>
                      <w:t>such as</w:t>
                    </w:r>
                    <w:r w:rsidRPr="00212A97">
                      <w:rPr>
                        <w:lang w:val="en-US"/>
                      </w:rPr>
                      <w:t xml:space="preserve"> grit, gravel, and glass. The resulting textured, highly complex surfaces were a feature of Dubuffet’s most well known works of the 1940s, including his series of caricatured and unflattering portraits of intellectuals in the circle of Jean </w:t>
                    </w:r>
                    <w:proofErr w:type="spellStart"/>
                    <w:r w:rsidRPr="00212A97">
                      <w:rPr>
                        <w:lang w:val="en-US"/>
                      </w:rPr>
                      <w:t>Paulhan</w:t>
                    </w:r>
                    <w:proofErr w:type="spellEnd"/>
                    <w:r w:rsidRPr="00212A97">
                      <w:rPr>
                        <w:lang w:val="en-US"/>
                      </w:rPr>
                      <w:t xml:space="preserve">, the writer and editor who could be considered Dubuffet’s </w:t>
                    </w:r>
                    <w:r>
                      <w:rPr>
                        <w:lang w:val="en-US"/>
                      </w:rPr>
                      <w:t xml:space="preserve">most important early champion. </w:t>
                    </w:r>
                    <w:r w:rsidRPr="00212A97">
                      <w:rPr>
                        <w:lang w:val="en-US"/>
                      </w:rPr>
                      <w:t xml:space="preserve">Dubuffet was a co-founder of the </w:t>
                    </w:r>
                    <w:proofErr w:type="spellStart"/>
                    <w:r w:rsidRPr="00212A97">
                      <w:rPr>
                        <w:lang w:val="en-US"/>
                      </w:rPr>
                      <w:t>Compagnie</w:t>
                    </w:r>
                    <w:proofErr w:type="spellEnd"/>
                    <w:r w:rsidRPr="00212A97">
                      <w:rPr>
                        <w:lang w:val="en-US"/>
                      </w:rPr>
                      <w:t xml:space="preserve"> de </w:t>
                    </w:r>
                    <w:proofErr w:type="spellStart"/>
                    <w:r w:rsidRPr="00212A97">
                      <w:rPr>
                        <w:lang w:val="en-US"/>
                      </w:rPr>
                      <w:t>l’Art</w:t>
                    </w:r>
                    <w:proofErr w:type="spellEnd"/>
                    <w:r w:rsidRPr="00212A97">
                      <w:rPr>
                        <w:lang w:val="en-US"/>
                      </w:rPr>
                      <w:t xml:space="preserve"> Brut in the late 1940s.</w:t>
                    </w:r>
                  </w:p>
                  <w:bookmarkStart w:id="0" w:name="_GoBack" w:displacedByCustomXml="next"/>
                  <w:bookmarkEnd w:id="0" w:displacedByCustomXml="next"/>
                </w:sdtContent>
              </w:sdt>
            </w:tc>
          </w:sdtContent>
        </w:sdt>
      </w:tr>
      <w:tr w:rsidR="003F0D73" w:rsidTr="003F0D73">
        <w:sdt>
          <w:sdtPr>
            <w:alias w:val="Article text"/>
            <w:tag w:val="articleText"/>
            <w:id w:val="634067588"/>
            <w:placeholder>
              <w:docPart w:val="FB362E496A8A3F4886B36C9A02EDE12B"/>
            </w:placeholder>
          </w:sdtPr>
          <w:sdtContent>
            <w:tc>
              <w:tcPr>
                <w:tcW w:w="9016" w:type="dxa"/>
                <w:tcMar>
                  <w:top w:w="113" w:type="dxa"/>
                  <w:bottom w:w="113" w:type="dxa"/>
                </w:tcMar>
              </w:tcPr>
              <w:sdt>
                <w:sdtPr>
                  <w:alias w:val="Abstract"/>
                  <w:tag w:val="abstract"/>
                  <w:id w:val="-2097167507"/>
                  <w:placeholder>
                    <w:docPart w:val="AEC86BE41D9301418B34DD5A7DAAA432"/>
                  </w:placeholder>
                </w:sdtPr>
                <w:sdtContent>
                  <w:p w:rsidR="00AD463D" w:rsidRDefault="00555154" w:rsidP="00212A97">
                    <w:r>
                      <w:rPr>
                        <w:lang w:val="en-US"/>
                      </w:rPr>
                      <w:t xml:space="preserve">An </w:t>
                    </w:r>
                    <w:r w:rsidRPr="00212A97">
                      <w:rPr>
                        <w:lang w:val="en-US"/>
                      </w:rPr>
                      <w:t xml:space="preserve">experimental artist who embraced unconventional materials and investigated different media, </w:t>
                    </w:r>
                    <w:r>
                      <w:rPr>
                        <w:lang w:val="en-US"/>
                      </w:rPr>
                      <w:t xml:space="preserve">Jean </w:t>
                    </w:r>
                    <w:r w:rsidRPr="00212A97">
                      <w:rPr>
                        <w:lang w:val="en-US"/>
                      </w:rPr>
                      <w:t xml:space="preserve">Dubuffet’s style and content varied </w:t>
                    </w:r>
                    <w:r>
                      <w:rPr>
                        <w:lang w:val="en-US"/>
                      </w:rPr>
                      <w:t xml:space="preserve">greatly throughout his career. While he had tried his hand at art as a younger man, </w:t>
                    </w:r>
                    <w:r>
                      <w:t xml:space="preserve">it was not until </w:t>
                    </w:r>
                    <w:r w:rsidRPr="00637BE1">
                      <w:t xml:space="preserve">1942, </w:t>
                    </w:r>
                    <w:r>
                      <w:t>at the age of forty-one in German-occupied France, that Jean</w:t>
                    </w:r>
                    <w:r w:rsidRPr="00637BE1">
                      <w:t xml:space="preserve"> Dubuffet</w:t>
                    </w:r>
                    <w:r>
                      <w:t xml:space="preserve"> </w:t>
                    </w:r>
                    <w:r w:rsidRPr="00637BE1">
                      <w:t>committed himself to producing art full-time</w:t>
                    </w:r>
                    <w:r>
                      <w:t>.</w:t>
                    </w:r>
                    <w:r>
                      <w:rPr>
                        <w:lang w:val="en-US"/>
                      </w:rPr>
                      <w:t xml:space="preserve"> </w:t>
                    </w:r>
                    <w:r w:rsidRPr="00212A97">
                      <w:rPr>
                        <w:lang w:val="en-US"/>
                      </w:rPr>
                      <w:t xml:space="preserve">In the fall of 1944, Dubuffet held his first solo exhibition at </w:t>
                    </w:r>
                    <w:proofErr w:type="spellStart"/>
                    <w:r w:rsidRPr="00212A97">
                      <w:rPr>
                        <w:lang w:val="en-US"/>
                      </w:rPr>
                      <w:t>Galerie</w:t>
                    </w:r>
                    <w:proofErr w:type="spellEnd"/>
                    <w:r w:rsidRPr="00212A97">
                      <w:rPr>
                        <w:lang w:val="en-US"/>
                      </w:rPr>
                      <w:t xml:space="preserve"> René </w:t>
                    </w:r>
                    <w:proofErr w:type="spellStart"/>
                    <w:r w:rsidRPr="00212A97">
                      <w:rPr>
                        <w:lang w:val="en-US"/>
                      </w:rPr>
                      <w:t>Drouin</w:t>
                    </w:r>
                    <w:proofErr w:type="spellEnd"/>
                    <w:r w:rsidRPr="00212A97">
                      <w:rPr>
                        <w:lang w:val="en-US"/>
                      </w:rPr>
                      <w:t xml:space="preserve"> in Paris. Exhibiting garishly</w:t>
                    </w:r>
                    <w:r>
                      <w:rPr>
                        <w:lang w:val="en-US"/>
                      </w:rPr>
                      <w:t xml:space="preserve"> colored paintings featuring</w:t>
                    </w:r>
                    <w:r w:rsidR="00B10942">
                      <w:rPr>
                        <w:lang w:val="en-US"/>
                      </w:rPr>
                      <w:t xml:space="preserve"> mundane subjects</w:t>
                    </w:r>
                    <w:r w:rsidRPr="00212A97">
                      <w:rPr>
                        <w:lang w:val="en-US"/>
                      </w:rPr>
                      <w:t xml:space="preserve"> </w:t>
                    </w:r>
                    <w:r w:rsidR="00B10942">
                      <w:rPr>
                        <w:lang w:val="en-US"/>
                      </w:rPr>
                      <w:softHyphen/>
                    </w:r>
                    <w:r w:rsidR="00B10942">
                      <w:rPr>
                        <w:lang w:val="en-US"/>
                      </w:rPr>
                      <w:softHyphen/>
                    </w:r>
                    <w:r w:rsidR="00B10942">
                      <w:rPr>
                        <w:lang w:val="en-US"/>
                      </w:rPr>
                      <w:softHyphen/>
                    </w:r>
                    <w:r w:rsidR="00B10942">
                      <w:rPr>
                        <w:lang w:val="en-US"/>
                      </w:rPr>
                      <w:softHyphen/>
                      <w:t xml:space="preserve">— </w:t>
                    </w:r>
                    <w:r w:rsidRPr="00212A97">
                      <w:rPr>
                        <w:lang w:val="en-US"/>
                      </w:rPr>
                      <w:t>including cows and suburban street façades</w:t>
                    </w:r>
                    <w:r w:rsidR="00B10942">
                      <w:rPr>
                        <w:lang w:val="en-US"/>
                      </w:rPr>
                      <w:t xml:space="preserve"> —</w:t>
                    </w:r>
                    <w:r w:rsidRPr="00212A97">
                      <w:rPr>
                        <w:i/>
                        <w:lang w:val="en-US"/>
                      </w:rPr>
                      <w:t xml:space="preserve"> </w:t>
                    </w:r>
                    <w:r w:rsidRPr="00212A97">
                      <w:rPr>
                        <w:lang w:val="en-US"/>
                      </w:rPr>
                      <w:t>executed in a crude, graffiti-like manner, Dubuffet agitated many critics with his perceived adoption of an anti-establishment aesthetic and philosophy. No</w:t>
                    </w:r>
                    <w:r>
                      <w:rPr>
                        <w:lang w:val="en-US"/>
                      </w:rPr>
                      <w:t>netheless, he quickly ascended i</w:t>
                    </w:r>
                    <w:r w:rsidRPr="00212A97">
                      <w:rPr>
                        <w:lang w:val="en-US"/>
                      </w:rPr>
                      <w:t xml:space="preserve">n the Paris and American art scenes upon his development of a technique - influenced by the thickly </w:t>
                    </w:r>
                    <w:proofErr w:type="spellStart"/>
                    <w:r w:rsidRPr="00212A97">
                      <w:rPr>
                        <w:lang w:val="en-US"/>
                      </w:rPr>
                      <w:t>impastoed</w:t>
                    </w:r>
                    <w:proofErr w:type="spellEnd"/>
                    <w:r w:rsidRPr="00212A97">
                      <w:rPr>
                        <w:lang w:val="en-US"/>
                      </w:rPr>
                      <w:t xml:space="preserve"> works of Je</w:t>
                    </w:r>
                    <w:r>
                      <w:rPr>
                        <w:lang w:val="en-US"/>
                      </w:rPr>
                      <w:t xml:space="preserve">an </w:t>
                    </w:r>
                    <w:proofErr w:type="spellStart"/>
                    <w:r>
                      <w:rPr>
                        <w:lang w:val="en-US"/>
                      </w:rPr>
                      <w:t>Fautrier</w:t>
                    </w:r>
                    <w:proofErr w:type="spellEnd"/>
                    <w:r>
                      <w:rPr>
                        <w:lang w:val="en-US"/>
                      </w:rPr>
                      <w:t xml:space="preserve"> - in which he </w:t>
                    </w:r>
                    <w:r w:rsidRPr="00212A97">
                      <w:rPr>
                        <w:lang w:val="en-US"/>
                      </w:rPr>
                      <w:t xml:space="preserve">incised compositional forms into thick layers of paint that had been mixed with materials </w:t>
                    </w:r>
                    <w:r>
                      <w:rPr>
                        <w:lang w:val="en-US"/>
                      </w:rPr>
                      <w:t>such as</w:t>
                    </w:r>
                    <w:r w:rsidRPr="00212A97">
                      <w:rPr>
                        <w:lang w:val="en-US"/>
                      </w:rPr>
                      <w:t xml:space="preserve"> grit, gravel, and glass. The resulting textured, highly complex surfaces were a feature of Dubuffet’s most well known works of the 1940s, including his series of caricatured and unflattering portraits of intellectuals in the circle of Jean </w:t>
                    </w:r>
                    <w:proofErr w:type="spellStart"/>
                    <w:r w:rsidRPr="00212A97">
                      <w:rPr>
                        <w:lang w:val="en-US"/>
                      </w:rPr>
                      <w:t>Paulhan</w:t>
                    </w:r>
                    <w:proofErr w:type="spellEnd"/>
                    <w:r w:rsidRPr="00212A97">
                      <w:rPr>
                        <w:lang w:val="en-US"/>
                      </w:rPr>
                      <w:t xml:space="preserve">, the writer and editor who could be considered Dubuffet’s </w:t>
                    </w:r>
                    <w:r>
                      <w:rPr>
                        <w:lang w:val="en-US"/>
                      </w:rPr>
                      <w:t xml:space="preserve">most important early champion. </w:t>
                    </w:r>
                    <w:r w:rsidRPr="00212A97">
                      <w:rPr>
                        <w:lang w:val="en-US"/>
                      </w:rPr>
                      <w:t xml:space="preserve">Dubuffet was a co-founder of the </w:t>
                    </w:r>
                    <w:proofErr w:type="spellStart"/>
                    <w:r w:rsidRPr="00212A97">
                      <w:rPr>
                        <w:lang w:val="en-US"/>
                      </w:rPr>
                      <w:t>Compagnie</w:t>
                    </w:r>
                    <w:proofErr w:type="spellEnd"/>
                    <w:r w:rsidRPr="00212A97">
                      <w:rPr>
                        <w:lang w:val="en-US"/>
                      </w:rPr>
                      <w:t xml:space="preserve"> de </w:t>
                    </w:r>
                    <w:proofErr w:type="spellStart"/>
                    <w:r w:rsidRPr="00212A97">
                      <w:rPr>
                        <w:lang w:val="en-US"/>
                      </w:rPr>
                      <w:t>l’Art</w:t>
                    </w:r>
                    <w:proofErr w:type="spellEnd"/>
                    <w:r w:rsidRPr="00212A97">
                      <w:rPr>
                        <w:lang w:val="en-US"/>
                      </w:rPr>
                      <w:t xml:space="preserve"> Brut in the late 1940s.</w:t>
                    </w:r>
                  </w:p>
                </w:sdtContent>
              </w:sdt>
              <w:p w:rsidR="00555154" w:rsidRDefault="00555154" w:rsidP="00212A97">
                <w:pPr>
                  <w:rPr>
                    <w:lang w:val="en-US"/>
                  </w:rPr>
                </w:pPr>
              </w:p>
              <w:p w:rsidR="00AD463D" w:rsidRDefault="00AD463D" w:rsidP="00212A97">
                <w:pPr>
                  <w:rPr>
                    <w:lang w:val="en-US"/>
                  </w:rPr>
                </w:pPr>
                <w:r>
                  <w:rPr>
                    <w:lang w:val="en-US"/>
                  </w:rPr>
                  <w:t xml:space="preserve">[File: </w:t>
                </w:r>
                <w:proofErr w:type="spellStart"/>
                <w:r>
                  <w:rPr>
                    <w:lang w:val="en-US"/>
                  </w:rPr>
                  <w:t>Vue</w:t>
                </w:r>
                <w:proofErr w:type="spellEnd"/>
                <w:r>
                  <w:rPr>
                    <w:lang w:val="en-US"/>
                  </w:rPr>
                  <w:t xml:space="preserve"> de Paris.jpg]</w:t>
                </w:r>
              </w:p>
              <w:p w:rsidR="00AD463D" w:rsidRDefault="00AD463D" w:rsidP="00212A97">
                <w:pPr>
                  <w:rPr>
                    <w:lang w:val="en-US"/>
                  </w:rPr>
                </w:pPr>
              </w:p>
              <w:p w:rsidR="00AD463D" w:rsidRPr="00AD463D" w:rsidRDefault="00AD463D" w:rsidP="006D4F99">
                <w:pPr>
                  <w:pStyle w:val="Caption"/>
                  <w:keepNext/>
                </w:pPr>
                <w:commentRangeStart w:id="1"/>
                <w:r>
                  <w:lastRenderedPageBreak/>
                  <w:t>Figure</w:t>
                </w:r>
                <w:commentRangeEnd w:id="1"/>
                <w:r w:rsidR="006D4F99">
                  <w:rPr>
                    <w:rStyle w:val="CommentReference"/>
                    <w:b w:val="0"/>
                    <w:bCs w:val="0"/>
                    <w:color w:val="auto"/>
                  </w:rPr>
                  <w:commentReference w:id="1"/>
                </w:r>
                <w:r>
                  <w:t xml:space="preserve"> </w:t>
                </w:r>
                <w:fldSimple w:instr=" SEQ Figure \* ARABIC ">
                  <w:r>
                    <w:rPr>
                      <w:noProof/>
                    </w:rPr>
                    <w:t>1</w:t>
                  </w:r>
                </w:fldSimple>
                <w:r>
                  <w:t xml:space="preserve"> Jean Dubuffet, </w:t>
                </w:r>
                <w:proofErr w:type="spellStart"/>
                <w:r>
                  <w:rPr>
                    <w:i/>
                  </w:rPr>
                  <w:t>Vue</w:t>
                </w:r>
                <w:proofErr w:type="spellEnd"/>
                <w:r>
                  <w:rPr>
                    <w:i/>
                  </w:rPr>
                  <w:t xml:space="preserve"> de Paris, la vie de </w:t>
                </w:r>
                <w:proofErr w:type="spellStart"/>
                <w:r>
                  <w:rPr>
                    <w:i/>
                  </w:rPr>
                  <w:t>plaisir</w:t>
                </w:r>
                <w:proofErr w:type="spellEnd"/>
                <w:r>
                  <w:t>, February 1944, Private collection.</w:t>
                </w:r>
              </w:p>
              <w:p w:rsidR="00212A97" w:rsidRDefault="00212A97" w:rsidP="00212A97">
                <w:pPr>
                  <w:rPr>
                    <w:lang w:val="en-US"/>
                  </w:rPr>
                </w:pPr>
                <w:r w:rsidRPr="00212A97">
                  <w:rPr>
                    <w:lang w:val="en-US"/>
                  </w:rPr>
                  <w:t>After introducing his complex paint mixtures in the 1940s, Dubuffet began to incorporate butterfly wings, tree bark, and cut up fragments of his own works on paper into his two dimensional works</w:t>
                </w:r>
                <w:r w:rsidR="00720237">
                  <w:rPr>
                    <w:lang w:val="en-US"/>
                  </w:rPr>
                  <w:t>.</w:t>
                </w:r>
                <w:r w:rsidRPr="00212A97">
                  <w:rPr>
                    <w:lang w:val="en-US"/>
                  </w:rPr>
                  <w:t xml:space="preserve"> </w:t>
                </w:r>
                <w:r w:rsidR="00720237">
                  <w:rPr>
                    <w:lang w:val="en-US"/>
                  </w:rPr>
                  <w:t>He also began</w:t>
                </w:r>
                <w:r w:rsidRPr="00212A97">
                  <w:rPr>
                    <w:lang w:val="en-US"/>
                  </w:rPr>
                  <w:t xml:space="preserve"> creating three-dimensional assemblages of found, but manipulated materials</w:t>
                </w:r>
                <w:r w:rsidR="00720237">
                  <w:rPr>
                    <w:lang w:val="en-US"/>
                  </w:rPr>
                  <w:t xml:space="preserve"> </w:t>
                </w:r>
                <w:r w:rsidR="002023D7">
                  <w:rPr>
                    <w:lang w:val="en-US"/>
                  </w:rPr>
                  <w:t xml:space="preserve">while </w:t>
                </w:r>
                <w:r w:rsidR="00555154">
                  <w:rPr>
                    <w:lang w:val="en-US"/>
                  </w:rPr>
                  <w:t>correspondingly</w:t>
                </w:r>
                <w:r w:rsidR="00720237">
                  <w:rPr>
                    <w:lang w:val="en-US"/>
                  </w:rPr>
                  <w:t xml:space="preserve"> </w:t>
                </w:r>
                <w:r w:rsidR="002023D7">
                  <w:rPr>
                    <w:lang w:val="en-US"/>
                  </w:rPr>
                  <w:t>experimenting</w:t>
                </w:r>
                <w:r w:rsidRPr="00212A97">
                  <w:rPr>
                    <w:lang w:val="en-US"/>
                  </w:rPr>
                  <w:t xml:space="preserve"> in different genres, including bookmaking, lithography, writing, and music. In the 1960s, Dubuffet moved away from his tre</w:t>
                </w:r>
                <w:r w:rsidR="00555154">
                  <w:rPr>
                    <w:lang w:val="en-US"/>
                  </w:rPr>
                  <w:t>atment of themes inspired by</w:t>
                </w:r>
                <w:r w:rsidRPr="00212A97">
                  <w:rPr>
                    <w:lang w:val="en-US"/>
                  </w:rPr>
                  <w:t xml:space="preserve"> everyday subjects in order to pursue his so-called </w:t>
                </w:r>
                <w:proofErr w:type="spellStart"/>
                <w:r w:rsidRPr="00212A97">
                  <w:rPr>
                    <w:i/>
                    <w:lang w:val="en-US"/>
                  </w:rPr>
                  <w:t>Hourloupe</w:t>
                </w:r>
                <w:proofErr w:type="spellEnd"/>
                <w:r w:rsidRPr="00212A97">
                  <w:rPr>
                    <w:i/>
                    <w:lang w:val="en-US"/>
                  </w:rPr>
                  <w:t xml:space="preserve"> </w:t>
                </w:r>
                <w:r w:rsidRPr="00212A97">
                  <w:rPr>
                    <w:lang w:val="en-US"/>
                  </w:rPr>
                  <w:t>cycl</w:t>
                </w:r>
                <w:r w:rsidR="00AD463D">
                  <w:rPr>
                    <w:lang w:val="en-US"/>
                  </w:rPr>
                  <w:t xml:space="preserve">e. </w:t>
                </w:r>
                <w:r w:rsidRPr="00212A97">
                  <w:rPr>
                    <w:lang w:val="en-US"/>
                  </w:rPr>
                  <w:t>Instigated by doodles made in pen while he was on the telephone, these works explored interior, mental constructs and featur</w:t>
                </w:r>
                <w:r w:rsidR="00720237">
                  <w:rPr>
                    <w:lang w:val="en-US"/>
                  </w:rPr>
                  <w:t>ed cellular, organic shapes</w:t>
                </w:r>
                <w:r w:rsidRPr="00212A97">
                  <w:rPr>
                    <w:lang w:val="en-US"/>
                  </w:rPr>
                  <w:t xml:space="preserve"> in red, blue, black, and white. This style dominated Dubuffet’s later artistic production and transferred into his forays in performance and monumental sculpture.</w:t>
                </w:r>
              </w:p>
              <w:p w:rsidR="00AD463D" w:rsidRPr="00212A97" w:rsidRDefault="00AD463D" w:rsidP="00212A97">
                <w:pPr>
                  <w:rPr>
                    <w:lang w:val="en-US"/>
                  </w:rPr>
                </w:pPr>
              </w:p>
              <w:p w:rsidR="003F0D73" w:rsidRPr="00AD463D" w:rsidRDefault="00212A97" w:rsidP="00720237">
                <w:pPr>
                  <w:rPr>
                    <w:lang w:val="en-US"/>
                  </w:rPr>
                </w:pPr>
                <w:r w:rsidRPr="00212A97">
                  <w:rPr>
                    <w:lang w:val="en-US"/>
                  </w:rPr>
                  <w:t xml:space="preserve">Dubuffet was highly productive during his four-decade career. In addition to his artistic output, he also played a critical role </w:t>
                </w:r>
                <w:r w:rsidR="00720237">
                  <w:rPr>
                    <w:lang w:val="en-US"/>
                  </w:rPr>
                  <w:t>in shaping</w:t>
                </w:r>
                <w:r w:rsidRPr="00212A97">
                  <w:rPr>
                    <w:lang w:val="en-US"/>
                  </w:rPr>
                  <w:t xml:space="preserve"> his legacy by overseeing the production of his own 3</w:t>
                </w:r>
                <w:r w:rsidR="00720237">
                  <w:rPr>
                    <w:lang w:val="en-US"/>
                  </w:rPr>
                  <w:t xml:space="preserve">8-volume catalogue </w:t>
                </w:r>
                <w:proofErr w:type="spellStart"/>
                <w:r w:rsidR="00720237">
                  <w:rPr>
                    <w:lang w:val="en-US"/>
                  </w:rPr>
                  <w:t>raisonné</w:t>
                </w:r>
                <w:proofErr w:type="spellEnd"/>
                <w:r w:rsidR="00720237">
                  <w:rPr>
                    <w:lang w:val="en-US"/>
                  </w:rPr>
                  <w:t xml:space="preserve">, </w:t>
                </w:r>
                <w:r w:rsidRPr="00212A97">
                  <w:rPr>
                    <w:lang w:val="en-US"/>
                  </w:rPr>
                  <w:t>establi</w:t>
                </w:r>
                <w:r w:rsidR="00555154">
                  <w:rPr>
                    <w:lang w:val="en-US"/>
                  </w:rPr>
                  <w:t>shing his own f</w:t>
                </w:r>
                <w:r w:rsidR="00720237">
                  <w:rPr>
                    <w:lang w:val="en-US"/>
                  </w:rPr>
                  <w:t>oundation,</w:t>
                </w:r>
                <w:r w:rsidRPr="00212A97">
                  <w:rPr>
                    <w:lang w:val="en-US"/>
                  </w:rPr>
                  <w:t xml:space="preserve"> writing extensively about his artistic philosophy</w:t>
                </w:r>
                <w:r w:rsidR="00720237">
                  <w:rPr>
                    <w:lang w:val="en-US"/>
                  </w:rPr>
                  <w:t>,</w:t>
                </w:r>
                <w:r w:rsidRPr="00212A97">
                  <w:rPr>
                    <w:lang w:val="en-US"/>
                  </w:rPr>
                  <w:t xml:space="preserve"> </w:t>
                </w:r>
                <w:r w:rsidR="00720237">
                  <w:rPr>
                    <w:lang w:val="en-US"/>
                  </w:rPr>
                  <w:t>and penning an</w:t>
                </w:r>
                <w:r w:rsidRPr="00212A97">
                  <w:rPr>
                    <w:lang w:val="en-US"/>
                  </w:rPr>
                  <w:t xml:space="preserve"> autobiography shortly before his death in 1985.</w:t>
                </w:r>
                <w:r w:rsidR="00720237">
                  <w:rPr>
                    <w:lang w:val="en-US"/>
                  </w:rPr>
                  <w:t xml:space="preserve"> Additionally,</w:t>
                </w:r>
                <w:r w:rsidRPr="00212A97">
                  <w:rPr>
                    <w:lang w:val="en-US"/>
                  </w:rPr>
                  <w:t xml:space="preserve"> Dubuffet forged a name for himself in relation to his investigations of </w:t>
                </w:r>
                <w:r w:rsidRPr="00212A97">
                  <w:rPr>
                    <w:i/>
                    <w:lang w:val="en-US"/>
                  </w:rPr>
                  <w:t>art brut</w:t>
                </w:r>
                <w:r w:rsidRPr="00212A97">
                  <w:rPr>
                    <w:lang w:val="en-US"/>
                  </w:rPr>
                  <w:t xml:space="preserve"> (raw art) and his status as co-founder of the </w:t>
                </w:r>
                <w:proofErr w:type="spellStart"/>
                <w:r w:rsidRPr="00212A97">
                  <w:rPr>
                    <w:lang w:val="en-US"/>
                  </w:rPr>
                  <w:t>Compagnie</w:t>
                </w:r>
                <w:proofErr w:type="spellEnd"/>
                <w:r w:rsidRPr="00212A97">
                  <w:rPr>
                    <w:lang w:val="en-US"/>
                  </w:rPr>
                  <w:t xml:space="preserve"> de </w:t>
                </w:r>
                <w:proofErr w:type="spellStart"/>
                <w:r w:rsidRPr="00212A97">
                  <w:rPr>
                    <w:lang w:val="en-US"/>
                  </w:rPr>
                  <w:t>l’Art</w:t>
                </w:r>
                <w:proofErr w:type="spellEnd"/>
                <w:r w:rsidRPr="00212A97">
                  <w:rPr>
                    <w:lang w:val="en-US"/>
                  </w:rPr>
                  <w:t xml:space="preserve"> Brut. </w:t>
                </w:r>
                <w:r w:rsidR="00720237">
                  <w:rPr>
                    <w:lang w:val="en-US"/>
                  </w:rPr>
                  <w:t xml:space="preserve">A slippery concept, </w:t>
                </w:r>
                <w:r w:rsidRPr="00555154">
                  <w:rPr>
                    <w:lang w:val="en-US"/>
                  </w:rPr>
                  <w:t>art brut</w:t>
                </w:r>
                <w:r w:rsidRPr="00212A97">
                  <w:rPr>
                    <w:lang w:val="en-US"/>
                  </w:rPr>
                  <w:t xml:space="preserve"> </w:t>
                </w:r>
                <w:r w:rsidR="00720237">
                  <w:rPr>
                    <w:lang w:val="en-US"/>
                  </w:rPr>
                  <w:t>can generally</w:t>
                </w:r>
                <w:r w:rsidRPr="00212A97">
                  <w:rPr>
                    <w:lang w:val="en-US"/>
                  </w:rPr>
                  <w:t xml:space="preserve"> be defined as work produced by untrained art world outsiders. Often rough and schematic, the examples of </w:t>
                </w:r>
                <w:r w:rsidRPr="00555154">
                  <w:rPr>
                    <w:lang w:val="en-US"/>
                  </w:rPr>
                  <w:t>art brut</w:t>
                </w:r>
                <w:r w:rsidRPr="00212A97">
                  <w:rPr>
                    <w:lang w:val="en-US"/>
                  </w:rPr>
                  <w:t xml:space="preserve"> that Dubuffet collected featured formal characteristics that often resonated with the type of work that he himself fervently produced.</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06E044D7B108643997097C3A3F75FAF"/>
              </w:placeholder>
            </w:sdtPr>
            <w:sdtContent>
              <w:p w:rsidR="00555154" w:rsidRDefault="00555154" w:rsidP="00FB11DE">
                <w:sdt>
                  <w:sdtPr>
                    <w:id w:val="-1586765713"/>
                    <w:citation/>
                  </w:sdtPr>
                  <w:sdtContent>
                    <w:r>
                      <w:fldChar w:fldCharType="begin"/>
                    </w:r>
                    <w:r>
                      <w:rPr>
                        <w:lang w:val="en-US"/>
                      </w:rPr>
                      <w:instrText xml:space="preserve"> CITATION Aba01 \l 1033 </w:instrText>
                    </w:r>
                    <w:r>
                      <w:fldChar w:fldCharType="separate"/>
                    </w:r>
                    <w:r>
                      <w:rPr>
                        <w:noProof/>
                        <w:lang w:val="en-US"/>
                      </w:rPr>
                      <w:t xml:space="preserve"> </w:t>
                    </w:r>
                    <w:r w:rsidRPr="00555154">
                      <w:rPr>
                        <w:noProof/>
                        <w:lang w:val="en-US"/>
                      </w:rPr>
                      <w:t>(Abadie)</w:t>
                    </w:r>
                    <w:r>
                      <w:fldChar w:fldCharType="end"/>
                    </w:r>
                  </w:sdtContent>
                </w:sdt>
              </w:p>
              <w:p w:rsidR="00555154" w:rsidRDefault="00555154" w:rsidP="00FB11DE">
                <w:sdt>
                  <w:sdtPr>
                    <w:id w:val="1795248480"/>
                    <w:citation/>
                  </w:sdtPr>
                  <w:sdtContent>
                    <w:r>
                      <w:fldChar w:fldCharType="begin"/>
                    </w:r>
                    <w:r>
                      <w:rPr>
                        <w:lang w:val="en-US"/>
                      </w:rPr>
                      <w:instrText xml:space="preserve"> CITATION Dam67 \l 1033 </w:instrText>
                    </w:r>
                    <w:r>
                      <w:fldChar w:fldCharType="separate"/>
                    </w:r>
                    <w:r w:rsidRPr="00555154">
                      <w:rPr>
                        <w:noProof/>
                        <w:lang w:val="en-US"/>
                      </w:rPr>
                      <w:t>(Damisch)</w:t>
                    </w:r>
                    <w:r>
                      <w:fldChar w:fldCharType="end"/>
                    </w:r>
                  </w:sdtContent>
                </w:sdt>
              </w:p>
              <w:p w:rsidR="00555154" w:rsidRDefault="00555154" w:rsidP="00FB11DE">
                <w:sdt>
                  <w:sdtPr>
                    <w:id w:val="1648786804"/>
                    <w:citation/>
                  </w:sdtPr>
                  <w:sdtContent>
                    <w:r>
                      <w:fldChar w:fldCharType="begin"/>
                    </w:r>
                    <w:r>
                      <w:rPr>
                        <w:lang w:val="en-US"/>
                      </w:rPr>
                      <w:instrText xml:space="preserve"> CITATION Dub15 \l 1033 </w:instrText>
                    </w:r>
                    <w:r>
                      <w:fldChar w:fldCharType="separate"/>
                    </w:r>
                    <w:r w:rsidRPr="00555154">
                      <w:rPr>
                        <w:noProof/>
                        <w:lang w:val="en-US"/>
                      </w:rPr>
                      <w:t>(Dubuffet Foundation)</w:t>
                    </w:r>
                    <w:r>
                      <w:fldChar w:fldCharType="end"/>
                    </w:r>
                  </w:sdtContent>
                </w:sdt>
              </w:p>
              <w:p w:rsidR="00555154" w:rsidRDefault="00555154" w:rsidP="00FB11DE">
                <w:sdt>
                  <w:sdtPr>
                    <w:id w:val="-1106343997"/>
                    <w:citation/>
                  </w:sdtPr>
                  <w:sdtContent>
                    <w:r>
                      <w:fldChar w:fldCharType="begin"/>
                    </w:r>
                    <w:r>
                      <w:rPr>
                        <w:lang w:val="en-US"/>
                      </w:rPr>
                      <w:instrText xml:space="preserve"> CITATION Dub01 \l 1033 </w:instrText>
                    </w:r>
                    <w:r>
                      <w:fldChar w:fldCharType="separate"/>
                    </w:r>
                    <w:r w:rsidRPr="00555154">
                      <w:rPr>
                        <w:noProof/>
                        <w:lang w:val="en-US"/>
                      </w:rPr>
                      <w:t>(Dubuffet)</w:t>
                    </w:r>
                    <w:r>
                      <w:fldChar w:fldCharType="end"/>
                    </w:r>
                  </w:sdtContent>
                </w:sdt>
              </w:p>
              <w:p w:rsidR="003235A7" w:rsidRDefault="00555154" w:rsidP="00FB11DE">
                <w:sdt>
                  <w:sdtPr>
                    <w:id w:val="-674109419"/>
                    <w:citation/>
                  </w:sdtPr>
                  <w:sdtContent>
                    <w:r>
                      <w:fldChar w:fldCharType="begin"/>
                    </w:r>
                    <w:r>
                      <w:rPr>
                        <w:lang w:val="en-US"/>
                      </w:rPr>
                      <w:instrText xml:space="preserve"> CITATION Dub64 \l 1033 </w:instrText>
                    </w:r>
                    <w:r>
                      <w:fldChar w:fldCharType="separate"/>
                    </w:r>
                    <w:r w:rsidRPr="00555154">
                      <w:rPr>
                        <w:noProof/>
                        <w:lang w:val="en-US"/>
                      </w:rPr>
                      <w:t>(Loreau)</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mine Nielsen" w:date="2015-01-14T10:05:00Z" w:initials="JN">
    <w:p w:rsidR="00555154" w:rsidRPr="009A3916" w:rsidRDefault="00555154" w:rsidP="006D4F99">
      <w:r>
        <w:rPr>
          <w:rStyle w:val="CommentReference"/>
        </w:rPr>
        <w:annotationRef/>
      </w:r>
      <w:r>
        <w:rPr>
          <w:b/>
        </w:rPr>
        <w:t xml:space="preserve">Copyright: </w:t>
      </w:r>
      <w:r w:rsidRPr="006F0142">
        <w:t>Artists Rights Society (ARS), New York / ADAGP, Paris</w:t>
      </w:r>
      <w:r>
        <w:t xml:space="preserve"> </w:t>
      </w:r>
      <w:r>
        <w:rPr>
          <w:b/>
        </w:rPr>
        <w:t>Obtain i</w:t>
      </w:r>
      <w:r w:rsidRPr="006F0142">
        <w:rPr>
          <w:b/>
        </w:rPr>
        <w:t>mage</w:t>
      </w:r>
      <w:r>
        <w:rPr>
          <w:b/>
        </w:rPr>
        <w:t xml:space="preserve"> and image rights from</w:t>
      </w:r>
      <w:r w:rsidRPr="006F0142">
        <w:rPr>
          <w:b/>
        </w:rPr>
        <w:t xml:space="preserve">: </w:t>
      </w:r>
      <w:proofErr w:type="spellStart"/>
      <w:r>
        <w:t>Fondation</w:t>
      </w:r>
      <w:proofErr w:type="spellEnd"/>
      <w:r>
        <w:t xml:space="preserve"> Dubuffet, Paris (</w:t>
      </w:r>
      <w:proofErr w:type="gramStart"/>
      <w:r>
        <w:t>Contact :</w:t>
      </w:r>
      <w:proofErr w:type="gramEnd"/>
      <w:r>
        <w:t xml:space="preserve"> Florence </w:t>
      </w:r>
      <w:proofErr w:type="spellStart"/>
      <w:r>
        <w:t>Quenu</w:t>
      </w:r>
      <w:proofErr w:type="spellEnd"/>
      <w:r>
        <w:t xml:space="preserve">  </w:t>
      </w:r>
      <w:proofErr w:type="spellStart"/>
      <w:r>
        <w:t>tél</w:t>
      </w:r>
      <w:proofErr w:type="spellEnd"/>
      <w:r>
        <w:t xml:space="preserve"> : 00 33 (0)1 47 34 12 63 fax : 00 33 (0)1 47 34 19 5.</w:t>
      </w:r>
    </w:p>
    <w:p w:rsidR="00555154" w:rsidRDefault="00555154">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154" w:rsidRDefault="00555154" w:rsidP="007A0D55">
      <w:pPr>
        <w:spacing w:after="0" w:line="240" w:lineRule="auto"/>
      </w:pPr>
      <w:r>
        <w:separator/>
      </w:r>
    </w:p>
  </w:endnote>
  <w:endnote w:type="continuationSeparator" w:id="0">
    <w:p w:rsidR="00555154" w:rsidRDefault="0055515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154" w:rsidRDefault="00555154" w:rsidP="007A0D55">
      <w:pPr>
        <w:spacing w:after="0" w:line="240" w:lineRule="auto"/>
      </w:pPr>
      <w:r>
        <w:separator/>
      </w:r>
    </w:p>
  </w:footnote>
  <w:footnote w:type="continuationSeparator" w:id="0">
    <w:p w:rsidR="00555154" w:rsidRDefault="0055515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154" w:rsidRDefault="0055515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55154" w:rsidRDefault="0055515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1AD3FC5"/>
    <w:multiLevelType w:val="hybridMultilevel"/>
    <w:tmpl w:val="9514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A97"/>
    <w:rsid w:val="00032559"/>
    <w:rsid w:val="00052040"/>
    <w:rsid w:val="000B25AE"/>
    <w:rsid w:val="000B55AB"/>
    <w:rsid w:val="000D24DC"/>
    <w:rsid w:val="00101B2E"/>
    <w:rsid w:val="00116FA0"/>
    <w:rsid w:val="0015114C"/>
    <w:rsid w:val="001A21F3"/>
    <w:rsid w:val="001A2537"/>
    <w:rsid w:val="001A6A06"/>
    <w:rsid w:val="002023D7"/>
    <w:rsid w:val="00210C03"/>
    <w:rsid w:val="00212A97"/>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5154"/>
    <w:rsid w:val="00590035"/>
    <w:rsid w:val="005B177E"/>
    <w:rsid w:val="005B3921"/>
    <w:rsid w:val="005F26D7"/>
    <w:rsid w:val="005F5450"/>
    <w:rsid w:val="006D0412"/>
    <w:rsid w:val="006D4F99"/>
    <w:rsid w:val="00720237"/>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63D"/>
    <w:rsid w:val="00AD4844"/>
    <w:rsid w:val="00B10942"/>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2A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A97"/>
    <w:rPr>
      <w:rFonts w:ascii="Lucida Grande" w:hAnsi="Lucida Grande" w:cs="Lucida Grande"/>
      <w:sz w:val="18"/>
      <w:szCs w:val="18"/>
    </w:rPr>
  </w:style>
  <w:style w:type="paragraph" w:styleId="Caption">
    <w:name w:val="caption"/>
    <w:basedOn w:val="Normal"/>
    <w:next w:val="Normal"/>
    <w:uiPriority w:val="35"/>
    <w:semiHidden/>
    <w:qFormat/>
    <w:rsid w:val="00AD463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D4F99"/>
    <w:rPr>
      <w:sz w:val="18"/>
      <w:szCs w:val="18"/>
    </w:rPr>
  </w:style>
  <w:style w:type="paragraph" w:styleId="CommentText">
    <w:name w:val="annotation text"/>
    <w:basedOn w:val="Normal"/>
    <w:link w:val="CommentTextChar"/>
    <w:uiPriority w:val="99"/>
    <w:semiHidden/>
    <w:rsid w:val="006D4F99"/>
    <w:pPr>
      <w:spacing w:line="240" w:lineRule="auto"/>
    </w:pPr>
    <w:rPr>
      <w:sz w:val="24"/>
      <w:szCs w:val="24"/>
    </w:rPr>
  </w:style>
  <w:style w:type="character" w:customStyle="1" w:styleId="CommentTextChar">
    <w:name w:val="Comment Text Char"/>
    <w:basedOn w:val="DefaultParagraphFont"/>
    <w:link w:val="CommentText"/>
    <w:uiPriority w:val="99"/>
    <w:semiHidden/>
    <w:rsid w:val="006D4F99"/>
    <w:rPr>
      <w:sz w:val="24"/>
      <w:szCs w:val="24"/>
    </w:rPr>
  </w:style>
  <w:style w:type="paragraph" w:styleId="CommentSubject">
    <w:name w:val="annotation subject"/>
    <w:basedOn w:val="CommentText"/>
    <w:next w:val="CommentText"/>
    <w:link w:val="CommentSubjectChar"/>
    <w:uiPriority w:val="99"/>
    <w:semiHidden/>
    <w:rsid w:val="006D4F99"/>
    <w:rPr>
      <w:b/>
      <w:bCs/>
      <w:sz w:val="20"/>
      <w:szCs w:val="20"/>
    </w:rPr>
  </w:style>
  <w:style w:type="character" w:customStyle="1" w:styleId="CommentSubjectChar">
    <w:name w:val="Comment Subject Char"/>
    <w:basedOn w:val="CommentTextChar"/>
    <w:link w:val="CommentSubject"/>
    <w:uiPriority w:val="99"/>
    <w:semiHidden/>
    <w:rsid w:val="006D4F9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2A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A97"/>
    <w:rPr>
      <w:rFonts w:ascii="Lucida Grande" w:hAnsi="Lucida Grande" w:cs="Lucida Grande"/>
      <w:sz w:val="18"/>
      <w:szCs w:val="18"/>
    </w:rPr>
  </w:style>
  <w:style w:type="paragraph" w:styleId="Caption">
    <w:name w:val="caption"/>
    <w:basedOn w:val="Normal"/>
    <w:next w:val="Normal"/>
    <w:uiPriority w:val="35"/>
    <w:semiHidden/>
    <w:qFormat/>
    <w:rsid w:val="00AD463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D4F99"/>
    <w:rPr>
      <w:sz w:val="18"/>
      <w:szCs w:val="18"/>
    </w:rPr>
  </w:style>
  <w:style w:type="paragraph" w:styleId="CommentText">
    <w:name w:val="annotation text"/>
    <w:basedOn w:val="Normal"/>
    <w:link w:val="CommentTextChar"/>
    <w:uiPriority w:val="99"/>
    <w:semiHidden/>
    <w:rsid w:val="006D4F99"/>
    <w:pPr>
      <w:spacing w:line="240" w:lineRule="auto"/>
    </w:pPr>
    <w:rPr>
      <w:sz w:val="24"/>
      <w:szCs w:val="24"/>
    </w:rPr>
  </w:style>
  <w:style w:type="character" w:customStyle="1" w:styleId="CommentTextChar">
    <w:name w:val="Comment Text Char"/>
    <w:basedOn w:val="DefaultParagraphFont"/>
    <w:link w:val="CommentText"/>
    <w:uiPriority w:val="99"/>
    <w:semiHidden/>
    <w:rsid w:val="006D4F99"/>
    <w:rPr>
      <w:sz w:val="24"/>
      <w:szCs w:val="24"/>
    </w:rPr>
  </w:style>
  <w:style w:type="paragraph" w:styleId="CommentSubject">
    <w:name w:val="annotation subject"/>
    <w:basedOn w:val="CommentText"/>
    <w:next w:val="CommentText"/>
    <w:link w:val="CommentSubjectChar"/>
    <w:uiPriority w:val="99"/>
    <w:semiHidden/>
    <w:rsid w:val="006D4F99"/>
    <w:rPr>
      <w:b/>
      <w:bCs/>
      <w:sz w:val="20"/>
      <w:szCs w:val="20"/>
    </w:rPr>
  </w:style>
  <w:style w:type="character" w:customStyle="1" w:styleId="CommentSubjectChar">
    <w:name w:val="Comment Subject Char"/>
    <w:basedOn w:val="CommentTextChar"/>
    <w:link w:val="CommentSubject"/>
    <w:uiPriority w:val="99"/>
    <w:semiHidden/>
    <w:rsid w:val="006D4F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60BA6C299A154F8FAD38C949F7D48F"/>
        <w:category>
          <w:name w:val="General"/>
          <w:gallery w:val="placeholder"/>
        </w:category>
        <w:types>
          <w:type w:val="bbPlcHdr"/>
        </w:types>
        <w:behaviors>
          <w:behavior w:val="content"/>
        </w:behaviors>
        <w:guid w:val="{40099099-313C-054B-8690-98D949EC4595}"/>
      </w:docPartPr>
      <w:docPartBody>
        <w:p w:rsidR="000C600D" w:rsidRDefault="000C600D">
          <w:pPr>
            <w:pStyle w:val="D560BA6C299A154F8FAD38C949F7D48F"/>
          </w:pPr>
          <w:r w:rsidRPr="00CC586D">
            <w:rPr>
              <w:rStyle w:val="PlaceholderText"/>
              <w:b/>
              <w:color w:val="FFFFFF" w:themeColor="background1"/>
            </w:rPr>
            <w:t>[Salutation]</w:t>
          </w:r>
        </w:p>
      </w:docPartBody>
    </w:docPart>
    <w:docPart>
      <w:docPartPr>
        <w:name w:val="2306E2507A9F9445AF6E94DA638F4931"/>
        <w:category>
          <w:name w:val="General"/>
          <w:gallery w:val="placeholder"/>
        </w:category>
        <w:types>
          <w:type w:val="bbPlcHdr"/>
        </w:types>
        <w:behaviors>
          <w:behavior w:val="content"/>
        </w:behaviors>
        <w:guid w:val="{725AC904-DF2B-3F47-9F2D-9BDB083018CF}"/>
      </w:docPartPr>
      <w:docPartBody>
        <w:p w:rsidR="000C600D" w:rsidRDefault="000C600D">
          <w:pPr>
            <w:pStyle w:val="2306E2507A9F9445AF6E94DA638F4931"/>
          </w:pPr>
          <w:r>
            <w:rPr>
              <w:rStyle w:val="PlaceholderText"/>
            </w:rPr>
            <w:t>[First name]</w:t>
          </w:r>
        </w:p>
      </w:docPartBody>
    </w:docPart>
    <w:docPart>
      <w:docPartPr>
        <w:name w:val="954EBCF3D4DA5D408E6D1C03A05CF2BD"/>
        <w:category>
          <w:name w:val="General"/>
          <w:gallery w:val="placeholder"/>
        </w:category>
        <w:types>
          <w:type w:val="bbPlcHdr"/>
        </w:types>
        <w:behaviors>
          <w:behavior w:val="content"/>
        </w:behaviors>
        <w:guid w:val="{86580E89-3504-564B-8D5F-E4A68F98D1AD}"/>
      </w:docPartPr>
      <w:docPartBody>
        <w:p w:rsidR="000C600D" w:rsidRDefault="000C600D">
          <w:pPr>
            <w:pStyle w:val="954EBCF3D4DA5D408E6D1C03A05CF2BD"/>
          </w:pPr>
          <w:r>
            <w:rPr>
              <w:rStyle w:val="PlaceholderText"/>
            </w:rPr>
            <w:t>[Middle name]</w:t>
          </w:r>
        </w:p>
      </w:docPartBody>
    </w:docPart>
    <w:docPart>
      <w:docPartPr>
        <w:name w:val="7A43A969A4EE0E4189227B4E9AAA5233"/>
        <w:category>
          <w:name w:val="General"/>
          <w:gallery w:val="placeholder"/>
        </w:category>
        <w:types>
          <w:type w:val="bbPlcHdr"/>
        </w:types>
        <w:behaviors>
          <w:behavior w:val="content"/>
        </w:behaviors>
        <w:guid w:val="{5DDCEB92-8E26-C146-BB3B-8A3006A64D57}"/>
      </w:docPartPr>
      <w:docPartBody>
        <w:p w:rsidR="000C600D" w:rsidRDefault="000C600D">
          <w:pPr>
            <w:pStyle w:val="7A43A969A4EE0E4189227B4E9AAA5233"/>
          </w:pPr>
          <w:r>
            <w:rPr>
              <w:rStyle w:val="PlaceholderText"/>
            </w:rPr>
            <w:t>[Last name]</w:t>
          </w:r>
        </w:p>
      </w:docPartBody>
    </w:docPart>
    <w:docPart>
      <w:docPartPr>
        <w:name w:val="E4F6354943D8E248B906E853DDF7723E"/>
        <w:category>
          <w:name w:val="General"/>
          <w:gallery w:val="placeholder"/>
        </w:category>
        <w:types>
          <w:type w:val="bbPlcHdr"/>
        </w:types>
        <w:behaviors>
          <w:behavior w:val="content"/>
        </w:behaviors>
        <w:guid w:val="{A5B86923-5B9C-554F-831F-27A4982F7D27}"/>
      </w:docPartPr>
      <w:docPartBody>
        <w:p w:rsidR="000C600D" w:rsidRDefault="000C600D">
          <w:pPr>
            <w:pStyle w:val="E4F6354943D8E248B906E853DDF7723E"/>
          </w:pPr>
          <w:r>
            <w:rPr>
              <w:rStyle w:val="PlaceholderText"/>
            </w:rPr>
            <w:t>[Enter your biography]</w:t>
          </w:r>
        </w:p>
      </w:docPartBody>
    </w:docPart>
    <w:docPart>
      <w:docPartPr>
        <w:name w:val="4D8B911515F7C949ADA6813C5F9A6437"/>
        <w:category>
          <w:name w:val="General"/>
          <w:gallery w:val="placeholder"/>
        </w:category>
        <w:types>
          <w:type w:val="bbPlcHdr"/>
        </w:types>
        <w:behaviors>
          <w:behavior w:val="content"/>
        </w:behaviors>
        <w:guid w:val="{712E3131-FFD0-FD47-849F-ACA7F304F370}"/>
      </w:docPartPr>
      <w:docPartBody>
        <w:p w:rsidR="000C600D" w:rsidRDefault="000C600D">
          <w:pPr>
            <w:pStyle w:val="4D8B911515F7C949ADA6813C5F9A6437"/>
          </w:pPr>
          <w:r>
            <w:rPr>
              <w:rStyle w:val="PlaceholderText"/>
            </w:rPr>
            <w:t>[Enter the institution with which you are affiliated]</w:t>
          </w:r>
        </w:p>
      </w:docPartBody>
    </w:docPart>
    <w:docPart>
      <w:docPartPr>
        <w:name w:val="9896A7FC9113B342A8ACAE6856C96F0A"/>
        <w:category>
          <w:name w:val="General"/>
          <w:gallery w:val="placeholder"/>
        </w:category>
        <w:types>
          <w:type w:val="bbPlcHdr"/>
        </w:types>
        <w:behaviors>
          <w:behavior w:val="content"/>
        </w:behaviors>
        <w:guid w:val="{E5AAE431-E787-4B43-9A6A-5207FABD32BF}"/>
      </w:docPartPr>
      <w:docPartBody>
        <w:p w:rsidR="000C600D" w:rsidRDefault="000C600D">
          <w:pPr>
            <w:pStyle w:val="9896A7FC9113B342A8ACAE6856C96F0A"/>
          </w:pPr>
          <w:r w:rsidRPr="00EF74F7">
            <w:rPr>
              <w:b/>
              <w:color w:val="808080" w:themeColor="background1" w:themeShade="80"/>
            </w:rPr>
            <w:t>[Enter the headword for your article]</w:t>
          </w:r>
        </w:p>
      </w:docPartBody>
    </w:docPart>
    <w:docPart>
      <w:docPartPr>
        <w:name w:val="E5777F17685ACB4396F00191F049AFFE"/>
        <w:category>
          <w:name w:val="General"/>
          <w:gallery w:val="placeholder"/>
        </w:category>
        <w:types>
          <w:type w:val="bbPlcHdr"/>
        </w:types>
        <w:behaviors>
          <w:behavior w:val="content"/>
        </w:behaviors>
        <w:guid w:val="{2419267E-0E04-B948-8C8F-D0B7A0FBD1D1}"/>
      </w:docPartPr>
      <w:docPartBody>
        <w:p w:rsidR="000C600D" w:rsidRDefault="000C600D">
          <w:pPr>
            <w:pStyle w:val="E5777F17685ACB4396F00191F049AF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031D07879691A44AECF4608DBA94E9B"/>
        <w:category>
          <w:name w:val="General"/>
          <w:gallery w:val="placeholder"/>
        </w:category>
        <w:types>
          <w:type w:val="bbPlcHdr"/>
        </w:types>
        <w:behaviors>
          <w:behavior w:val="content"/>
        </w:behaviors>
        <w:guid w:val="{6D5D218A-CE88-1E40-BCD3-A78B89261E53}"/>
      </w:docPartPr>
      <w:docPartBody>
        <w:p w:rsidR="000C600D" w:rsidRDefault="000C600D">
          <w:pPr>
            <w:pStyle w:val="5031D07879691A44AECF4608DBA94E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362E496A8A3F4886B36C9A02EDE12B"/>
        <w:category>
          <w:name w:val="General"/>
          <w:gallery w:val="placeholder"/>
        </w:category>
        <w:types>
          <w:type w:val="bbPlcHdr"/>
        </w:types>
        <w:behaviors>
          <w:behavior w:val="content"/>
        </w:behaviors>
        <w:guid w:val="{88A1526A-B894-6046-B448-13945C0E6C6B}"/>
      </w:docPartPr>
      <w:docPartBody>
        <w:p w:rsidR="000C600D" w:rsidRDefault="000C600D">
          <w:pPr>
            <w:pStyle w:val="FB362E496A8A3F4886B36C9A02EDE12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06E044D7B108643997097C3A3F75FAF"/>
        <w:category>
          <w:name w:val="General"/>
          <w:gallery w:val="placeholder"/>
        </w:category>
        <w:types>
          <w:type w:val="bbPlcHdr"/>
        </w:types>
        <w:behaviors>
          <w:behavior w:val="content"/>
        </w:behaviors>
        <w:guid w:val="{4F062DAD-166B-6943-9EC3-14756B2CCE84}"/>
      </w:docPartPr>
      <w:docPartBody>
        <w:p w:rsidR="000C600D" w:rsidRDefault="000C600D">
          <w:pPr>
            <w:pStyle w:val="E06E044D7B108643997097C3A3F75FAF"/>
          </w:pPr>
          <w:r>
            <w:rPr>
              <w:rStyle w:val="PlaceholderText"/>
            </w:rPr>
            <w:t>[Enter citations for further reading here]</w:t>
          </w:r>
        </w:p>
      </w:docPartBody>
    </w:docPart>
    <w:docPart>
      <w:docPartPr>
        <w:name w:val="AEC86BE41D9301418B34DD5A7DAAA432"/>
        <w:category>
          <w:name w:val="General"/>
          <w:gallery w:val="placeholder"/>
        </w:category>
        <w:types>
          <w:type w:val="bbPlcHdr"/>
        </w:types>
        <w:behaviors>
          <w:behavior w:val="content"/>
        </w:behaviors>
        <w:guid w:val="{691D61F2-4737-0B44-96F4-3D2C9CADA696}"/>
      </w:docPartPr>
      <w:docPartBody>
        <w:p w:rsidR="00F07302" w:rsidRDefault="00F07302" w:rsidP="00F07302">
          <w:pPr>
            <w:pStyle w:val="AEC86BE41D9301418B34DD5A7DAAA4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D6A55727E8B34783BB82AA4C0DD281"/>
        <w:category>
          <w:name w:val="General"/>
          <w:gallery w:val="placeholder"/>
        </w:category>
        <w:types>
          <w:type w:val="bbPlcHdr"/>
        </w:types>
        <w:behaviors>
          <w:behavior w:val="content"/>
        </w:behaviors>
        <w:guid w:val="{AD2CB124-120D-2243-8330-BAF1933C4C35}"/>
      </w:docPartPr>
      <w:docPartBody>
        <w:p w:rsidR="00000000" w:rsidRDefault="00F07302" w:rsidP="00F07302">
          <w:pPr>
            <w:pStyle w:val="A2D6A55727E8B34783BB82AA4C0DD28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00D"/>
    <w:rsid w:val="000C600D"/>
    <w:rsid w:val="00F07302"/>
    <w:rsid w:val="00F86FA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302"/>
    <w:rPr>
      <w:color w:val="808080"/>
    </w:rPr>
  </w:style>
  <w:style w:type="paragraph" w:customStyle="1" w:styleId="D560BA6C299A154F8FAD38C949F7D48F">
    <w:name w:val="D560BA6C299A154F8FAD38C949F7D48F"/>
  </w:style>
  <w:style w:type="paragraph" w:customStyle="1" w:styleId="2306E2507A9F9445AF6E94DA638F4931">
    <w:name w:val="2306E2507A9F9445AF6E94DA638F4931"/>
  </w:style>
  <w:style w:type="paragraph" w:customStyle="1" w:styleId="954EBCF3D4DA5D408E6D1C03A05CF2BD">
    <w:name w:val="954EBCF3D4DA5D408E6D1C03A05CF2BD"/>
  </w:style>
  <w:style w:type="paragraph" w:customStyle="1" w:styleId="7A43A969A4EE0E4189227B4E9AAA5233">
    <w:name w:val="7A43A969A4EE0E4189227B4E9AAA5233"/>
  </w:style>
  <w:style w:type="paragraph" w:customStyle="1" w:styleId="E4F6354943D8E248B906E853DDF7723E">
    <w:name w:val="E4F6354943D8E248B906E853DDF7723E"/>
  </w:style>
  <w:style w:type="paragraph" w:customStyle="1" w:styleId="4D8B911515F7C949ADA6813C5F9A6437">
    <w:name w:val="4D8B911515F7C949ADA6813C5F9A6437"/>
  </w:style>
  <w:style w:type="paragraph" w:customStyle="1" w:styleId="9896A7FC9113B342A8ACAE6856C96F0A">
    <w:name w:val="9896A7FC9113B342A8ACAE6856C96F0A"/>
  </w:style>
  <w:style w:type="paragraph" w:customStyle="1" w:styleId="E5777F17685ACB4396F00191F049AFFE">
    <w:name w:val="E5777F17685ACB4396F00191F049AFFE"/>
  </w:style>
  <w:style w:type="paragraph" w:customStyle="1" w:styleId="5031D07879691A44AECF4608DBA94E9B">
    <w:name w:val="5031D07879691A44AECF4608DBA94E9B"/>
  </w:style>
  <w:style w:type="paragraph" w:customStyle="1" w:styleId="FB362E496A8A3F4886B36C9A02EDE12B">
    <w:name w:val="FB362E496A8A3F4886B36C9A02EDE12B"/>
  </w:style>
  <w:style w:type="paragraph" w:customStyle="1" w:styleId="E06E044D7B108643997097C3A3F75FAF">
    <w:name w:val="E06E044D7B108643997097C3A3F75FAF"/>
  </w:style>
  <w:style w:type="paragraph" w:customStyle="1" w:styleId="AEC86BE41D9301418B34DD5A7DAAA432">
    <w:name w:val="AEC86BE41D9301418B34DD5A7DAAA432"/>
    <w:rsid w:val="00F07302"/>
    <w:rPr>
      <w:lang w:val="en-US"/>
    </w:rPr>
  </w:style>
  <w:style w:type="paragraph" w:customStyle="1" w:styleId="A2D6A55727E8B34783BB82AA4C0DD281">
    <w:name w:val="A2D6A55727E8B34783BB82AA4C0DD281"/>
    <w:rsid w:val="00F07302"/>
    <w:rPr>
      <w:lang w:val="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302"/>
    <w:rPr>
      <w:color w:val="808080"/>
    </w:rPr>
  </w:style>
  <w:style w:type="paragraph" w:customStyle="1" w:styleId="D560BA6C299A154F8FAD38C949F7D48F">
    <w:name w:val="D560BA6C299A154F8FAD38C949F7D48F"/>
  </w:style>
  <w:style w:type="paragraph" w:customStyle="1" w:styleId="2306E2507A9F9445AF6E94DA638F4931">
    <w:name w:val="2306E2507A9F9445AF6E94DA638F4931"/>
  </w:style>
  <w:style w:type="paragraph" w:customStyle="1" w:styleId="954EBCF3D4DA5D408E6D1C03A05CF2BD">
    <w:name w:val="954EBCF3D4DA5D408E6D1C03A05CF2BD"/>
  </w:style>
  <w:style w:type="paragraph" w:customStyle="1" w:styleId="7A43A969A4EE0E4189227B4E9AAA5233">
    <w:name w:val="7A43A969A4EE0E4189227B4E9AAA5233"/>
  </w:style>
  <w:style w:type="paragraph" w:customStyle="1" w:styleId="E4F6354943D8E248B906E853DDF7723E">
    <w:name w:val="E4F6354943D8E248B906E853DDF7723E"/>
  </w:style>
  <w:style w:type="paragraph" w:customStyle="1" w:styleId="4D8B911515F7C949ADA6813C5F9A6437">
    <w:name w:val="4D8B911515F7C949ADA6813C5F9A6437"/>
  </w:style>
  <w:style w:type="paragraph" w:customStyle="1" w:styleId="9896A7FC9113B342A8ACAE6856C96F0A">
    <w:name w:val="9896A7FC9113B342A8ACAE6856C96F0A"/>
  </w:style>
  <w:style w:type="paragraph" w:customStyle="1" w:styleId="E5777F17685ACB4396F00191F049AFFE">
    <w:name w:val="E5777F17685ACB4396F00191F049AFFE"/>
  </w:style>
  <w:style w:type="paragraph" w:customStyle="1" w:styleId="5031D07879691A44AECF4608DBA94E9B">
    <w:name w:val="5031D07879691A44AECF4608DBA94E9B"/>
  </w:style>
  <w:style w:type="paragraph" w:customStyle="1" w:styleId="FB362E496A8A3F4886B36C9A02EDE12B">
    <w:name w:val="FB362E496A8A3F4886B36C9A02EDE12B"/>
  </w:style>
  <w:style w:type="paragraph" w:customStyle="1" w:styleId="E06E044D7B108643997097C3A3F75FAF">
    <w:name w:val="E06E044D7B108643997097C3A3F75FAF"/>
  </w:style>
  <w:style w:type="paragraph" w:customStyle="1" w:styleId="AEC86BE41D9301418B34DD5A7DAAA432">
    <w:name w:val="AEC86BE41D9301418B34DD5A7DAAA432"/>
    <w:rsid w:val="00F07302"/>
    <w:rPr>
      <w:lang w:val="en-US"/>
    </w:rPr>
  </w:style>
  <w:style w:type="paragraph" w:customStyle="1" w:styleId="A2D6A55727E8B34783BB82AA4C0DD281">
    <w:name w:val="A2D6A55727E8B34783BB82AA4C0DD281"/>
    <w:rsid w:val="00F07302"/>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Aba01</b:Tag>
    <b:SourceType>Book</b:SourceType>
    <b:Guid>{D82C89D7-9627-3C47-B4C2-9CBA9C7DB2B8}</b:Guid>
    <b:Title>Dubuffet</b:Title>
    <b:Publisher>Centre Pompidou</b:Publisher>
    <b:City>Paris</b:City>
    <b:Year>2001</b:Year>
    <b:Author>
      <b:Editor>
        <b:NameList>
          <b:Person>
            <b:Last>Abadie</b:Last>
            <b:First>Daniel</b:First>
          </b:Person>
        </b:NameList>
      </b:Editor>
    </b:Author>
    <b:RefOrder>1</b:RefOrder>
  </b:Source>
  <b:Source>
    <b:Tag>Dam67</b:Tag>
    <b:SourceType>Book</b:SourceType>
    <b:Guid>{3742284B-522E-DF43-9145-063B6DEC43BB}</b:Guid>
    <b:Title>Prospectus Et Tous Écrits Suivants</b:Title>
    <b:City>Paris</b:City>
    <b:Publisher>Gallimard</b:Publisher>
    <b:Year>1967</b:Year>
    <b:Author>
      <b:Editor>
        <b:NameList>
          <b:Person>
            <b:Last>Damisch</b:Last>
            <b:First>Hubert</b:First>
          </b:Person>
        </b:NameList>
      </b:Editor>
    </b:Author>
    <b:RefOrder>2</b:RefOrder>
  </b:Source>
  <b:Source>
    <b:Tag>Dub01</b:Tag>
    <b:SourceType>Book</b:SourceType>
    <b:Guid>{19B4C5AD-B43C-8948-9B0B-94555703B711}</b:Guid>
    <b:Title>Biographie Au Pas De Course</b:Title>
    <b:City>Paris</b:City>
    <b:Publisher>Gallimard</b:Publisher>
    <b:Year>2001</b:Year>
    <b:Author>
      <b:Author>
        <b:NameList>
          <b:Person>
            <b:Last>Dubuffet</b:Last>
            <b:First>Jean</b:First>
          </b:Person>
        </b:NameList>
      </b:Author>
    </b:Author>
    <b:RefOrder>4</b:RefOrder>
  </b:Source>
  <b:Source>
    <b:Tag>Dub64</b:Tag>
    <b:SourceType>Book</b:SourceType>
    <b:Guid>{74000EA4-CEDB-3547-ADDE-866066D5267D}</b:Guid>
    <b:Title>Catalogue Des Travaux De Jean Dubuffet</b:Title>
    <b:City>Paris</b:City>
    <b:Publisher>J. J. Pauvert</b:Publisher>
    <b:Year>1964</b:Year>
    <b:Author>
      <b:Editor>
        <b:NameList>
          <b:Person>
            <b:Last>Loreau</b:Last>
            <b:First>Max</b:First>
          </b:Person>
        </b:NameList>
      </b:Editor>
    </b:Author>
    <b:RefOrder>5</b:RefOrder>
  </b:Source>
  <b:Source>
    <b:Tag>Dub15</b:Tag>
    <b:SourceType>InternetSite</b:SourceType>
    <b:Guid>{5E58E0CD-8837-2347-B1CF-695464715678}</b:Guid>
    <b:Title>Dubuffet Foundation</b:Title>
    <b:Author>
      <b:Author>
        <b:Corporate>Dubuffet Foundation</b:Corporate>
      </b:Author>
    </b:Author>
    <b:URL>http://www.dubuffetfondation.com/index_ang.htm</b:URL>
    <b:YearAccessed>2015</b:YearAccessed>
    <b:MonthAccessed>01</b:MonthAccessed>
    <b:DayAccessed>10</b:DayAccessed>
    <b:RefOrder>3</b:RefOrder>
  </b:Source>
</b:Sources>
</file>

<file path=customXml/itemProps1.xml><?xml version="1.0" encoding="utf-8"?>
<ds:datastoreItem xmlns:ds="http://schemas.openxmlformats.org/officeDocument/2006/customXml" ds:itemID="{9A69F158-7BAA-D040-9204-F511F2B69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766</Words>
  <Characters>4370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2015-01-15T17:44:00Z</dcterms:created>
  <dcterms:modified xsi:type="dcterms:W3CDTF">2015-01-15T17:44:00Z</dcterms:modified>
</cp:coreProperties>
</file>