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CAE9B7" w14:textId="77777777" w:rsidTr="00922950">
        <w:tc>
          <w:tcPr>
            <w:tcW w:w="491" w:type="dxa"/>
            <w:vMerge w:val="restart"/>
            <w:shd w:val="clear" w:color="auto" w:fill="A6A6A6" w:themeFill="background1" w:themeFillShade="A6"/>
            <w:textDirection w:val="btLr"/>
          </w:tcPr>
          <w:p w14:paraId="3D25A78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3D2BA880AE6841B43BE94413028677"/>
            </w:placeholder>
            <w:showingPlcHdr/>
            <w:dropDownList>
              <w:listItem w:displayText="Dr." w:value="Dr."/>
              <w:listItem w:displayText="Prof." w:value="Prof."/>
            </w:dropDownList>
          </w:sdtPr>
          <w:sdtEndPr/>
          <w:sdtContent>
            <w:tc>
              <w:tcPr>
                <w:tcW w:w="1259" w:type="dxa"/>
              </w:tcPr>
              <w:p w14:paraId="68988D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1BACBCB0ED2A46A9A0C88702D68F3C"/>
            </w:placeholder>
            <w:text/>
          </w:sdtPr>
          <w:sdtEndPr/>
          <w:sdtContent>
            <w:tc>
              <w:tcPr>
                <w:tcW w:w="2073" w:type="dxa"/>
              </w:tcPr>
              <w:p w14:paraId="3F85E92A" w14:textId="77777777" w:rsidR="00B574C9" w:rsidRDefault="00B26902" w:rsidP="00B26902">
                <w:r>
                  <w:t>Ryan</w:t>
                </w:r>
              </w:p>
            </w:tc>
          </w:sdtContent>
        </w:sdt>
        <w:sdt>
          <w:sdtPr>
            <w:alias w:val="Middle name"/>
            <w:tag w:val="authorMiddleName"/>
            <w:id w:val="-2076034781"/>
            <w:placeholder>
              <w:docPart w:val="62734A90ECD24C4692B8ECAE9715BD37"/>
            </w:placeholder>
            <w:text/>
          </w:sdtPr>
          <w:sdtEndPr/>
          <w:sdtContent>
            <w:tc>
              <w:tcPr>
                <w:tcW w:w="2551" w:type="dxa"/>
              </w:tcPr>
              <w:p w14:paraId="0F4EC05C" w14:textId="77777777" w:rsidR="00B574C9" w:rsidRDefault="00B26902" w:rsidP="00B26902">
                <w:r>
                  <w:t xml:space="preserve">Robert </w:t>
                </w:r>
              </w:p>
            </w:tc>
          </w:sdtContent>
        </w:sdt>
        <w:sdt>
          <w:sdtPr>
            <w:alias w:val="Last name"/>
            <w:tag w:val="authorLastName"/>
            <w:id w:val="-1088529830"/>
            <w:placeholder>
              <w:docPart w:val="42DD5FEF949E8C4AA1A98FAA3B9F18EE"/>
            </w:placeholder>
            <w:text/>
          </w:sdtPr>
          <w:sdtEndPr/>
          <w:sdtContent>
            <w:tc>
              <w:tcPr>
                <w:tcW w:w="2642" w:type="dxa"/>
              </w:tcPr>
              <w:p w14:paraId="5B364391" w14:textId="77777777" w:rsidR="00B574C9" w:rsidRDefault="00B26902" w:rsidP="00B26902">
                <w:r>
                  <w:t>Mitchell</w:t>
                </w:r>
              </w:p>
            </w:tc>
          </w:sdtContent>
        </w:sdt>
      </w:tr>
      <w:tr w:rsidR="00B574C9" w14:paraId="57C77050" w14:textId="77777777" w:rsidTr="001A6A06">
        <w:trPr>
          <w:trHeight w:val="986"/>
        </w:trPr>
        <w:tc>
          <w:tcPr>
            <w:tcW w:w="491" w:type="dxa"/>
            <w:vMerge/>
            <w:shd w:val="clear" w:color="auto" w:fill="A6A6A6" w:themeFill="background1" w:themeFillShade="A6"/>
          </w:tcPr>
          <w:p w14:paraId="4274FBBB" w14:textId="77777777" w:rsidR="00B574C9" w:rsidRPr="001A6A06" w:rsidRDefault="00B574C9" w:rsidP="00CF1542">
            <w:pPr>
              <w:jc w:val="center"/>
              <w:rPr>
                <w:b/>
                <w:color w:val="FFFFFF" w:themeColor="background1"/>
              </w:rPr>
            </w:pPr>
          </w:p>
        </w:tc>
        <w:sdt>
          <w:sdtPr>
            <w:alias w:val="Biography"/>
            <w:tag w:val="authorBiography"/>
            <w:id w:val="938807824"/>
            <w:placeholder>
              <w:docPart w:val="EF537FA82F0CDA4698BB21010E749669"/>
            </w:placeholder>
            <w:showingPlcHdr/>
          </w:sdtPr>
          <w:sdtEndPr/>
          <w:sdtContent>
            <w:tc>
              <w:tcPr>
                <w:tcW w:w="8525" w:type="dxa"/>
                <w:gridSpan w:val="4"/>
              </w:tcPr>
              <w:p w14:paraId="1CE9FE24" w14:textId="77777777" w:rsidR="00B574C9" w:rsidRDefault="00B574C9" w:rsidP="00922950">
                <w:r>
                  <w:rPr>
                    <w:rStyle w:val="PlaceholderText"/>
                  </w:rPr>
                  <w:t>[Enter your biography]</w:t>
                </w:r>
              </w:p>
            </w:tc>
          </w:sdtContent>
        </w:sdt>
      </w:tr>
      <w:tr w:rsidR="00B574C9" w14:paraId="73A1446D" w14:textId="77777777" w:rsidTr="001A6A06">
        <w:trPr>
          <w:trHeight w:val="986"/>
        </w:trPr>
        <w:tc>
          <w:tcPr>
            <w:tcW w:w="491" w:type="dxa"/>
            <w:vMerge/>
            <w:shd w:val="clear" w:color="auto" w:fill="A6A6A6" w:themeFill="background1" w:themeFillShade="A6"/>
          </w:tcPr>
          <w:p w14:paraId="192C809C" w14:textId="77777777" w:rsidR="00B574C9" w:rsidRPr="001A6A06" w:rsidRDefault="00B574C9" w:rsidP="00CF1542">
            <w:pPr>
              <w:jc w:val="center"/>
              <w:rPr>
                <w:b/>
                <w:color w:val="FFFFFF" w:themeColor="background1"/>
              </w:rPr>
            </w:pPr>
          </w:p>
        </w:tc>
        <w:sdt>
          <w:sdtPr>
            <w:alias w:val="Affiliation"/>
            <w:tag w:val="affiliation"/>
            <w:id w:val="2012937915"/>
            <w:placeholder>
              <w:docPart w:val="B983DCFFD4691B4782B135DF03135B24"/>
            </w:placeholder>
            <w:text/>
          </w:sdtPr>
          <w:sdtEndPr/>
          <w:sdtContent>
            <w:tc>
              <w:tcPr>
                <w:tcW w:w="8525" w:type="dxa"/>
                <w:gridSpan w:val="4"/>
              </w:tcPr>
              <w:p w14:paraId="5B4EA874" w14:textId="77777777" w:rsidR="00B574C9" w:rsidRDefault="00B26902" w:rsidP="00B26902">
                <w:r>
                  <w:t>York University, Toronto</w:t>
                </w:r>
              </w:p>
            </w:tc>
          </w:sdtContent>
        </w:sdt>
      </w:tr>
    </w:tbl>
    <w:p w14:paraId="0CCB05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A88B7" w14:textId="77777777" w:rsidTr="00244BB0">
        <w:tc>
          <w:tcPr>
            <w:tcW w:w="9016" w:type="dxa"/>
            <w:shd w:val="clear" w:color="auto" w:fill="A6A6A6" w:themeFill="background1" w:themeFillShade="A6"/>
            <w:tcMar>
              <w:top w:w="113" w:type="dxa"/>
              <w:bottom w:w="113" w:type="dxa"/>
            </w:tcMar>
          </w:tcPr>
          <w:p w14:paraId="638EB7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93C9E3" w14:textId="77777777" w:rsidTr="003F0D73">
        <w:sdt>
          <w:sdtPr>
            <w:rPr>
              <w:b/>
            </w:rPr>
            <w:alias w:val="Article headword"/>
            <w:tag w:val="articleHeadword"/>
            <w:id w:val="-361440020"/>
            <w:placeholder>
              <w:docPart w:val="15740BA682AFA1469086AFECFBDCDF50"/>
            </w:placeholder>
            <w:text/>
          </w:sdtPr>
          <w:sdtContent>
            <w:tc>
              <w:tcPr>
                <w:tcW w:w="9016" w:type="dxa"/>
                <w:tcMar>
                  <w:top w:w="113" w:type="dxa"/>
                  <w:bottom w:w="113" w:type="dxa"/>
                </w:tcMar>
              </w:tcPr>
              <w:p w14:paraId="15FBD7D5" w14:textId="77777777" w:rsidR="003F0D73" w:rsidRPr="00FB589A" w:rsidRDefault="00245396" w:rsidP="00245396">
                <w:r w:rsidRPr="00245396">
                  <w:rPr>
                    <w:b/>
                    <w:lang w:eastAsia="ja-JP"/>
                  </w:rPr>
                  <w:t>Dulac, Germaine</w:t>
                </w:r>
                <w:r w:rsidR="00B26902">
                  <w:rPr>
                    <w:b/>
                    <w:lang w:eastAsia="ja-JP"/>
                  </w:rPr>
                  <w:t xml:space="preserve"> (1882-1942)</w:t>
                </w:r>
              </w:p>
            </w:tc>
          </w:sdtContent>
        </w:sdt>
      </w:tr>
      <w:tr w:rsidR="00464699" w14:paraId="7B49AD6C" w14:textId="77777777" w:rsidTr="007821B0">
        <w:sdt>
          <w:sdtPr>
            <w:alias w:val="Variant headwords"/>
            <w:tag w:val="variantHeadwords"/>
            <w:id w:val="173464402"/>
            <w:placeholder>
              <w:docPart w:val="FA9E62D2ED8EC4449FCC9F598EFFF6BF"/>
            </w:placeholder>
            <w:showingPlcHdr/>
          </w:sdtPr>
          <w:sdtEndPr/>
          <w:sdtContent>
            <w:tc>
              <w:tcPr>
                <w:tcW w:w="9016" w:type="dxa"/>
                <w:tcMar>
                  <w:top w:w="113" w:type="dxa"/>
                  <w:bottom w:w="113" w:type="dxa"/>
                </w:tcMar>
              </w:tcPr>
              <w:p w14:paraId="35B4FC8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0A309C" w14:textId="77777777" w:rsidTr="003F0D73">
        <w:sdt>
          <w:sdtPr>
            <w:alias w:val="Abstract"/>
            <w:tag w:val="abstract"/>
            <w:id w:val="-635871867"/>
            <w:placeholder>
              <w:docPart w:val="92A62A65F06FF742B0217CCFA081F8F4"/>
            </w:placeholder>
          </w:sdtPr>
          <w:sdtEndPr/>
          <w:sdtContent>
            <w:tc>
              <w:tcPr>
                <w:tcW w:w="9016" w:type="dxa"/>
                <w:tcMar>
                  <w:top w:w="113" w:type="dxa"/>
                  <w:bottom w:w="113" w:type="dxa"/>
                </w:tcMar>
              </w:tcPr>
              <w:p w14:paraId="548F0045" w14:textId="77777777" w:rsidR="00E85A05" w:rsidRDefault="00B26902" w:rsidP="00E85A05">
                <w:r w:rsidRPr="00F90519">
                  <w:t>Germaine Dulac (born Charlotte Elisabeth Germaine Saisset-Schneider)</w:t>
                </w:r>
                <w:r>
                  <w:t xml:space="preserve"> directed more </w:t>
                </w:r>
                <w:r w:rsidRPr="00F90519">
                  <w:t xml:space="preserve">than thirty films </w:t>
                </w:r>
                <w:r>
                  <w:t>influenced by—and influential upon—</w:t>
                </w:r>
                <w:r w:rsidRPr="00F90519">
                  <w:t xml:space="preserve">Impressionism, </w:t>
                </w:r>
                <w:r w:rsidRPr="00F90519">
                  <w:rPr>
                    <w:bCs/>
                  </w:rPr>
                  <w:t>Cinéma Pur,</w:t>
                </w:r>
                <w:r w:rsidRPr="00F90519">
                  <w:rPr>
                    <w:b/>
                    <w:bCs/>
                  </w:rPr>
                  <w:t xml:space="preserve"> </w:t>
                </w:r>
                <w:r w:rsidRPr="00F90519">
                  <w:t>Surrealism and Abstraction</w:t>
                </w:r>
                <w:r>
                  <w:t>.</w:t>
                </w:r>
                <w:r w:rsidRPr="00F90519">
                  <w:t xml:space="preserve"> </w:t>
                </w:r>
                <w:r>
                  <w:t>She</w:t>
                </w:r>
                <w:r w:rsidRPr="00F90519">
                  <w:t xml:space="preserve"> </w:t>
                </w:r>
                <w:r>
                  <w:t xml:space="preserve">is </w:t>
                </w:r>
                <w:r w:rsidRPr="00F90519">
                  <w:t xml:space="preserve">known today for her </w:t>
                </w:r>
                <w:r>
                  <w:t>development of early feminist film theory</w:t>
                </w:r>
                <w:r w:rsidRPr="00F90519">
                  <w:t xml:space="preserve"> and her central involvement with the French avant-garde cinema movements of the 1920s.</w:t>
                </w:r>
              </w:p>
            </w:tc>
          </w:sdtContent>
        </w:sdt>
      </w:tr>
      <w:tr w:rsidR="003F0D73" w14:paraId="2A7C89C9" w14:textId="77777777" w:rsidTr="003F0D73">
        <w:sdt>
          <w:sdtPr>
            <w:alias w:val="Article text"/>
            <w:tag w:val="articleText"/>
            <w:id w:val="634067588"/>
            <w:placeholder>
              <w:docPart w:val="8D81E5AA74D125459379727F8592581A"/>
            </w:placeholder>
          </w:sdtPr>
          <w:sdtEndPr/>
          <w:sdtContent>
            <w:tc>
              <w:tcPr>
                <w:tcW w:w="9016" w:type="dxa"/>
                <w:tcMar>
                  <w:top w:w="113" w:type="dxa"/>
                  <w:bottom w:w="113" w:type="dxa"/>
                </w:tcMar>
              </w:tcPr>
              <w:p w14:paraId="5AF78678" w14:textId="77777777" w:rsidR="00B26902" w:rsidRDefault="00B26902" w:rsidP="00B26902">
                <w:r w:rsidRPr="00F90519">
                  <w:t>Germaine Dulac (born Charlotte Elisabeth Germaine Saisset-Schneider)</w:t>
                </w:r>
                <w:r>
                  <w:t xml:space="preserve"> directed more </w:t>
                </w:r>
                <w:r w:rsidRPr="00F90519">
                  <w:t xml:space="preserve">than thirty films </w:t>
                </w:r>
                <w:r>
                  <w:t>influenced by—and influential upon—</w:t>
                </w:r>
                <w:r w:rsidRPr="00F90519">
                  <w:t xml:space="preserve">Impressionism, </w:t>
                </w:r>
                <w:r w:rsidRPr="00F90519">
                  <w:rPr>
                    <w:bCs/>
                  </w:rPr>
                  <w:t>Cinéma Pur,</w:t>
                </w:r>
                <w:r w:rsidRPr="00F90519">
                  <w:rPr>
                    <w:b/>
                    <w:bCs/>
                  </w:rPr>
                  <w:t xml:space="preserve"> </w:t>
                </w:r>
                <w:r w:rsidRPr="00F90519">
                  <w:t>Surrealism and Abstraction</w:t>
                </w:r>
                <w:r>
                  <w:t>.</w:t>
                </w:r>
                <w:r w:rsidRPr="00F90519">
                  <w:t xml:space="preserve"> </w:t>
                </w:r>
                <w:r>
                  <w:t>She</w:t>
                </w:r>
                <w:r w:rsidRPr="00F90519">
                  <w:t xml:space="preserve"> </w:t>
                </w:r>
                <w:r>
                  <w:t xml:space="preserve">is </w:t>
                </w:r>
                <w:r w:rsidRPr="00F90519">
                  <w:t xml:space="preserve">known today for her </w:t>
                </w:r>
                <w:r>
                  <w:t xml:space="preserve">development of early feminist </w:t>
                </w:r>
                <w:r>
                  <w:t>film theory</w:t>
                </w:r>
                <w:r w:rsidRPr="00F90519">
                  <w:t xml:space="preserve"> and her central involvement with the French avant-garde cinema movements of the 1920s. </w:t>
                </w:r>
              </w:p>
              <w:p w14:paraId="64EE9377" w14:textId="77777777" w:rsidR="00B26902" w:rsidRDefault="00B26902" w:rsidP="00B26902"/>
              <w:p w14:paraId="2F9C2F52" w14:textId="77777777" w:rsidR="00B26902" w:rsidRPr="00F90519" w:rsidRDefault="00B26902" w:rsidP="00B26902">
                <w:r w:rsidRPr="00F90519">
                  <w:t>Starting her career as a feminist and radical labour journalist and activist, by 1919</w:t>
                </w:r>
                <w:r w:rsidRPr="00F90519">
                  <w:t xml:space="preserve"> </w:t>
                </w:r>
                <w:r w:rsidRPr="00F90519">
                  <w:t>Dulac had begun to explore</w:t>
                </w:r>
                <w:r>
                  <w:t>,</w:t>
                </w:r>
                <w:r w:rsidRPr="00F90519">
                  <w:t xml:space="preserve"> </w:t>
                </w:r>
                <w:r>
                  <w:t xml:space="preserve">in </w:t>
                </w:r>
                <w:r w:rsidRPr="00F90519">
                  <w:t xml:space="preserve">Impressionism and </w:t>
                </w:r>
                <w:r w:rsidRPr="00F90519">
                  <w:rPr>
                    <w:bCs/>
                  </w:rPr>
                  <w:t>Cinéma Pur</w:t>
                </w:r>
                <w:r>
                  <w:rPr>
                    <w:bCs/>
                  </w:rPr>
                  <w:t>,</w:t>
                </w:r>
                <w:r w:rsidRPr="00F90519">
                  <w:t xml:space="preserve"> the aesthetic possibilities of cinema beyond the influence of either theatre or literature. Dulac</w:t>
                </w:r>
                <w:r w:rsidRPr="00F90519">
                  <w:rPr>
                    <w:bCs/>
                  </w:rPr>
                  <w:t xml:space="preserve"> sought a new cinematic language to express female desire</w:t>
                </w:r>
                <w:r>
                  <w:rPr>
                    <w:bCs/>
                  </w:rPr>
                  <w:t xml:space="preserve"> that would transcend that of</w:t>
                </w:r>
                <w:r>
                  <w:rPr>
                    <w:bCs/>
                  </w:rPr>
                  <w:t xml:space="preserve"> male-dominated cinema</w:t>
                </w:r>
                <w:r>
                  <w:rPr>
                    <w:bCs/>
                  </w:rPr>
                  <w:t>.</w:t>
                </w:r>
                <w:r>
                  <w:rPr>
                    <w:bCs/>
                  </w:rPr>
                  <w:t xml:space="preserve"> </w:t>
                </w:r>
                <w:r w:rsidRPr="00F90519">
                  <w:t xml:space="preserve">Dulac also saw the possibility of cinema to advance feminist issues and politics, as evidenced by her Impressionist film, </w:t>
                </w:r>
                <w:r w:rsidRPr="00F90519">
                  <w:rPr>
                    <w:i/>
                  </w:rPr>
                  <w:t xml:space="preserve">La Souriante Madame Beudet </w:t>
                </w:r>
                <w:r w:rsidRPr="00F90519">
                  <w:t>(</w:t>
                </w:r>
                <w:r w:rsidRPr="00C42F4F">
                  <w:rPr>
                    <w:i/>
                  </w:rPr>
                  <w:t>The Smiling Madame Beaudet</w:t>
                </w:r>
                <w:r w:rsidRPr="00F90519">
                  <w:t>, 1922/23)</w:t>
                </w:r>
                <w:r>
                  <w:t>.</w:t>
                </w:r>
                <w:r w:rsidRPr="00F90519">
                  <w:t xml:space="preserve"> </w:t>
                </w:r>
                <w:r>
                  <w:t>Focusing on the psychological</w:t>
                </w:r>
                <w:r w:rsidRPr="00F90519">
                  <w:t xml:space="preserve"> </w:t>
                </w:r>
                <w:r>
                  <w:t xml:space="preserve">and emotional toll that confinement and domesticity has on an unhappily married woman, </w:t>
                </w:r>
                <w:r w:rsidRPr="00F90519">
                  <w:rPr>
                    <w:i/>
                  </w:rPr>
                  <w:t>La Souriante Madame Beudet</w:t>
                </w:r>
                <w:r w:rsidRPr="00F90519">
                  <w:t xml:space="preserve"> </w:t>
                </w:r>
                <w:r>
                  <w:t>is often cited as one of the first truly feminist films. Dulac is, however,</w:t>
                </w:r>
                <w:r w:rsidRPr="00F90519">
                  <w:t xml:space="preserve"> </w:t>
                </w:r>
                <w:r>
                  <w:t xml:space="preserve">best </w:t>
                </w:r>
                <w:r w:rsidRPr="00F90519">
                  <w:t>known for her collaboration with Antonin Artaud</w:t>
                </w:r>
                <w:r>
                  <w:t>,</w:t>
                </w:r>
                <w:r w:rsidRPr="00F90519">
                  <w:t xml:space="preserve"> who wrote the scenario f</w:t>
                </w:r>
                <w:r>
                  <w:t>or the Surrealist-inspired film</w:t>
                </w:r>
                <w:r w:rsidRPr="00F90519">
                  <w:t xml:space="preserve"> </w:t>
                </w:r>
                <w:r w:rsidRPr="00F90519">
                  <w:rPr>
                    <w:i/>
                  </w:rPr>
                  <w:t>La Coquille et le Clergyman</w:t>
                </w:r>
                <w:r w:rsidRPr="00F90519">
                  <w:t xml:space="preserve"> (</w:t>
                </w:r>
                <w:r w:rsidRPr="00C42F4F">
                  <w:rPr>
                    <w:i/>
                  </w:rPr>
                  <w:t>The Seashell and the Clergyman</w:t>
                </w:r>
                <w:r w:rsidRPr="00F90519">
                  <w:t>, 1928). The film’s scenario—the erotic Oedipal hallucinations of a repressed priest pursuing the wife of an authoritarian military man—certainly influenced subsequent Surrealist cinema, but Artaud and the Surrealists disowned the film due to Dulac’s aesthetic choices and the softening of Surrealism’s radical tone. By 1930, Dulac had returned to commercial filmmaking and the production of newsreels for Pathé and Gaumont.</w:t>
                </w:r>
              </w:p>
              <w:p w14:paraId="15D036A2" w14:textId="77777777" w:rsidR="00B26902" w:rsidRDefault="00B26902" w:rsidP="00B26902">
                <w:pPr>
                  <w:jc w:val="both"/>
                </w:pPr>
              </w:p>
              <w:p w14:paraId="6FCC9028" w14:textId="77777777" w:rsidR="00B26902" w:rsidRDefault="00B26902" w:rsidP="00B26902">
                <w:pPr>
                  <w:pStyle w:val="Heading1"/>
                </w:pPr>
                <w:r>
                  <w:t xml:space="preserve">Selected </w:t>
                </w:r>
                <w:r>
                  <w:t>W</w:t>
                </w:r>
                <w:r w:rsidRPr="008A7496">
                  <w:t>orks:</w:t>
                </w:r>
              </w:p>
              <w:p w14:paraId="15C34E49" w14:textId="77777777" w:rsidR="00B26902" w:rsidRDefault="00B26902" w:rsidP="00B26902">
                <w:r w:rsidRPr="00AF269C">
                  <w:rPr>
                    <w:i/>
                  </w:rPr>
                  <w:t xml:space="preserve">La Souriante Madame Beudet </w:t>
                </w:r>
                <w:r w:rsidRPr="00AF269C">
                  <w:t>(The Smiling Madame Beaudet, 1922/23)</w:t>
                </w:r>
                <w:r>
                  <w:tab/>
                </w:r>
              </w:p>
              <w:p w14:paraId="009F14D3" w14:textId="77777777" w:rsidR="00B26902" w:rsidRDefault="00B26902" w:rsidP="00B26902">
                <w:pPr>
                  <w:tabs>
                    <w:tab w:val="left" w:pos="1583"/>
                  </w:tabs>
                </w:pPr>
                <w:r w:rsidRPr="00AF269C">
                  <w:rPr>
                    <w:i/>
                  </w:rPr>
                  <w:t>Âme d'artiste</w:t>
                </w:r>
                <w:r>
                  <w:t xml:space="preserve"> (</w:t>
                </w:r>
                <w:r w:rsidRPr="00AF269C">
                  <w:t>Heart of an Actress</w:t>
                </w:r>
                <w:r>
                  <w:t>, 1924)</w:t>
                </w:r>
              </w:p>
              <w:p w14:paraId="71EE8F02" w14:textId="77777777" w:rsidR="00B26902" w:rsidRDefault="00B26902" w:rsidP="00B26902">
                <w:pPr>
                  <w:tabs>
                    <w:tab w:val="left" w:pos="1583"/>
                  </w:tabs>
                </w:pPr>
                <w:r w:rsidRPr="00AF269C">
                  <w:rPr>
                    <w:i/>
                  </w:rPr>
                  <w:t>L'invitation au Voyage</w:t>
                </w:r>
                <w:r>
                  <w:t xml:space="preserve"> (I</w:t>
                </w:r>
                <w:r w:rsidRPr="00AF269C">
                  <w:t>nvitation to a Journey</w:t>
                </w:r>
                <w:r>
                  <w:t>, 1927)</w:t>
                </w:r>
              </w:p>
              <w:p w14:paraId="67F12DF2" w14:textId="77777777" w:rsidR="003F0D73" w:rsidRDefault="00B26902" w:rsidP="00C27FAB">
                <w:r w:rsidRPr="00F90519">
                  <w:rPr>
                    <w:i/>
                  </w:rPr>
                  <w:t>La Coquille et le Clergyman</w:t>
                </w:r>
                <w:r w:rsidRPr="00F90519">
                  <w:t xml:space="preserve"> (The Seashell and the Clergyman, 1928)</w:t>
                </w:r>
              </w:p>
            </w:tc>
          </w:sdtContent>
        </w:sdt>
      </w:tr>
      <w:tr w:rsidR="003235A7" w14:paraId="0F531854" w14:textId="77777777" w:rsidTr="003235A7">
        <w:tc>
          <w:tcPr>
            <w:tcW w:w="9016" w:type="dxa"/>
          </w:tcPr>
          <w:p w14:paraId="06BEBAF1" w14:textId="77777777" w:rsidR="003235A7" w:rsidRDefault="003235A7" w:rsidP="008A5B87">
            <w:r w:rsidRPr="0015114C">
              <w:rPr>
                <w:u w:val="single"/>
              </w:rPr>
              <w:t>Further reading</w:t>
            </w:r>
            <w:r>
              <w:t>:</w:t>
            </w:r>
          </w:p>
          <w:sdt>
            <w:sdtPr>
              <w:alias w:val="Further reading"/>
              <w:tag w:val="furtherReading"/>
              <w:id w:val="-1516217107"/>
              <w:placeholder>
                <w:docPart w:val="7A3B555825DE814EA29DD1D3E6EC3813"/>
              </w:placeholder>
            </w:sdtPr>
            <w:sdtEndPr/>
            <w:sdtContent>
              <w:p w14:paraId="6B124093" w14:textId="77777777" w:rsidR="00E35B2C" w:rsidRDefault="00E35B2C" w:rsidP="00B26902"/>
              <w:bookmarkStart w:id="0" w:name="_GoBack"/>
              <w:bookmarkEnd w:id="0"/>
              <w:p w14:paraId="1A2CE8E0" w14:textId="36442FEE" w:rsidR="00B26902" w:rsidRDefault="00B26902" w:rsidP="00B26902">
                <w:sdt>
                  <w:sdtPr>
                    <w:id w:val="-1839997666"/>
                    <w:citation/>
                  </w:sdtPr>
                  <w:sdtContent>
                    <w:r>
                      <w:fldChar w:fldCharType="begin"/>
                    </w:r>
                    <w:r>
                      <w:rPr>
                        <w:lang w:val="en-US"/>
                      </w:rPr>
                      <w:instrText xml:space="preserve"> CITATION Fli90 \l 1033 </w:instrText>
                    </w:r>
                    <w:r>
                      <w:fldChar w:fldCharType="separate"/>
                    </w:r>
                    <w:r>
                      <w:rPr>
                        <w:noProof/>
                        <w:lang w:val="en-US"/>
                      </w:rPr>
                      <w:t>(Flitterman-Lewis)</w:t>
                    </w:r>
                    <w:r>
                      <w:fldChar w:fldCharType="end"/>
                    </w:r>
                  </w:sdtContent>
                </w:sdt>
              </w:p>
              <w:p w14:paraId="47EE98FD" w14:textId="77777777" w:rsidR="00B26902" w:rsidRDefault="00B26902" w:rsidP="00B26902"/>
              <w:p w14:paraId="277003EB" w14:textId="77777777" w:rsidR="003235A7" w:rsidRDefault="00B26902" w:rsidP="00B26902">
                <w:sdt>
                  <w:sdtPr>
                    <w:id w:val="-764921730"/>
                    <w:citation/>
                  </w:sdtPr>
                  <w:sdtContent>
                    <w:r>
                      <w:fldChar w:fldCharType="begin"/>
                    </w:r>
                    <w:r>
                      <w:rPr>
                        <w:lang w:val="en-US"/>
                      </w:rPr>
                      <w:instrText xml:space="preserve"> CITATION Mau02 \l 1033 </w:instrText>
                    </w:r>
                    <w:r>
                      <w:fldChar w:fldCharType="separate"/>
                    </w:r>
                    <w:r>
                      <w:rPr>
                        <w:noProof/>
                        <w:lang w:val="en-US"/>
                      </w:rPr>
                      <w:t>(Maule)</w:t>
                    </w:r>
                    <w:r>
                      <w:fldChar w:fldCharType="end"/>
                    </w:r>
                  </w:sdtContent>
                </w:sdt>
              </w:p>
            </w:sdtContent>
          </w:sdt>
        </w:tc>
      </w:tr>
    </w:tbl>
    <w:p w14:paraId="01D90CB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41B19" w14:textId="77777777" w:rsidR="00245396" w:rsidRDefault="00245396" w:rsidP="007A0D55">
      <w:pPr>
        <w:spacing w:after="0" w:line="240" w:lineRule="auto"/>
      </w:pPr>
      <w:r>
        <w:separator/>
      </w:r>
    </w:p>
  </w:endnote>
  <w:endnote w:type="continuationSeparator" w:id="0">
    <w:p w14:paraId="0C9F6EE6" w14:textId="77777777" w:rsidR="00245396" w:rsidRDefault="002453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94C73" w14:textId="77777777" w:rsidR="00245396" w:rsidRDefault="00245396" w:rsidP="007A0D55">
      <w:pPr>
        <w:spacing w:after="0" w:line="240" w:lineRule="auto"/>
      </w:pPr>
      <w:r>
        <w:separator/>
      </w:r>
    </w:p>
  </w:footnote>
  <w:footnote w:type="continuationSeparator" w:id="0">
    <w:p w14:paraId="4CF399A2" w14:textId="77777777" w:rsidR="00245396" w:rsidRDefault="002453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B854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0E3FA3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39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39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6902"/>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5B2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3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53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53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53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53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3D2BA880AE6841B43BE94413028677"/>
        <w:category>
          <w:name w:val="General"/>
          <w:gallery w:val="placeholder"/>
        </w:category>
        <w:types>
          <w:type w:val="bbPlcHdr"/>
        </w:types>
        <w:behaviors>
          <w:behavior w:val="content"/>
        </w:behaviors>
        <w:guid w:val="{CC725A71-903E-E742-9F45-40FA03FF0093}"/>
      </w:docPartPr>
      <w:docPartBody>
        <w:p w:rsidR="00000000" w:rsidRDefault="004E117A">
          <w:pPr>
            <w:pStyle w:val="953D2BA880AE6841B43BE94413028677"/>
          </w:pPr>
          <w:r w:rsidRPr="00CC586D">
            <w:rPr>
              <w:rStyle w:val="PlaceholderText"/>
              <w:b/>
              <w:color w:val="FFFFFF" w:themeColor="background1"/>
            </w:rPr>
            <w:t>[Salutation]</w:t>
          </w:r>
        </w:p>
      </w:docPartBody>
    </w:docPart>
    <w:docPart>
      <w:docPartPr>
        <w:name w:val="601BACBCB0ED2A46A9A0C88702D68F3C"/>
        <w:category>
          <w:name w:val="General"/>
          <w:gallery w:val="placeholder"/>
        </w:category>
        <w:types>
          <w:type w:val="bbPlcHdr"/>
        </w:types>
        <w:behaviors>
          <w:behavior w:val="content"/>
        </w:behaviors>
        <w:guid w:val="{05A350C7-7ED7-E148-BEBE-6E0BC23DEC33}"/>
      </w:docPartPr>
      <w:docPartBody>
        <w:p w:rsidR="00000000" w:rsidRDefault="004E117A">
          <w:pPr>
            <w:pStyle w:val="601BACBCB0ED2A46A9A0C88702D68F3C"/>
          </w:pPr>
          <w:r>
            <w:rPr>
              <w:rStyle w:val="PlaceholderText"/>
            </w:rPr>
            <w:t>[First name]</w:t>
          </w:r>
        </w:p>
      </w:docPartBody>
    </w:docPart>
    <w:docPart>
      <w:docPartPr>
        <w:name w:val="62734A90ECD24C4692B8ECAE9715BD37"/>
        <w:category>
          <w:name w:val="General"/>
          <w:gallery w:val="placeholder"/>
        </w:category>
        <w:types>
          <w:type w:val="bbPlcHdr"/>
        </w:types>
        <w:behaviors>
          <w:behavior w:val="content"/>
        </w:behaviors>
        <w:guid w:val="{1871E7F5-941F-B246-A1F5-5D6AF1D83FFE}"/>
      </w:docPartPr>
      <w:docPartBody>
        <w:p w:rsidR="00000000" w:rsidRDefault="004E117A">
          <w:pPr>
            <w:pStyle w:val="62734A90ECD24C4692B8ECAE9715BD37"/>
          </w:pPr>
          <w:r>
            <w:rPr>
              <w:rStyle w:val="PlaceholderText"/>
            </w:rPr>
            <w:t>[Middle name]</w:t>
          </w:r>
        </w:p>
      </w:docPartBody>
    </w:docPart>
    <w:docPart>
      <w:docPartPr>
        <w:name w:val="42DD5FEF949E8C4AA1A98FAA3B9F18EE"/>
        <w:category>
          <w:name w:val="General"/>
          <w:gallery w:val="placeholder"/>
        </w:category>
        <w:types>
          <w:type w:val="bbPlcHdr"/>
        </w:types>
        <w:behaviors>
          <w:behavior w:val="content"/>
        </w:behaviors>
        <w:guid w:val="{2EB75F9B-F94D-0843-A490-C1E59BA29B08}"/>
      </w:docPartPr>
      <w:docPartBody>
        <w:p w:rsidR="00000000" w:rsidRDefault="004E117A">
          <w:pPr>
            <w:pStyle w:val="42DD5FEF949E8C4AA1A98FAA3B9F18EE"/>
          </w:pPr>
          <w:r>
            <w:rPr>
              <w:rStyle w:val="PlaceholderText"/>
            </w:rPr>
            <w:t>[Last name]</w:t>
          </w:r>
        </w:p>
      </w:docPartBody>
    </w:docPart>
    <w:docPart>
      <w:docPartPr>
        <w:name w:val="EF537FA82F0CDA4698BB21010E749669"/>
        <w:category>
          <w:name w:val="General"/>
          <w:gallery w:val="placeholder"/>
        </w:category>
        <w:types>
          <w:type w:val="bbPlcHdr"/>
        </w:types>
        <w:behaviors>
          <w:behavior w:val="content"/>
        </w:behaviors>
        <w:guid w:val="{86954C52-1737-7E46-9AC3-D01330AEF4C5}"/>
      </w:docPartPr>
      <w:docPartBody>
        <w:p w:rsidR="00000000" w:rsidRDefault="004E117A">
          <w:pPr>
            <w:pStyle w:val="EF537FA82F0CDA4698BB21010E749669"/>
          </w:pPr>
          <w:r>
            <w:rPr>
              <w:rStyle w:val="PlaceholderText"/>
            </w:rPr>
            <w:t>[Enter your biography]</w:t>
          </w:r>
        </w:p>
      </w:docPartBody>
    </w:docPart>
    <w:docPart>
      <w:docPartPr>
        <w:name w:val="B983DCFFD4691B4782B135DF03135B24"/>
        <w:category>
          <w:name w:val="General"/>
          <w:gallery w:val="placeholder"/>
        </w:category>
        <w:types>
          <w:type w:val="bbPlcHdr"/>
        </w:types>
        <w:behaviors>
          <w:behavior w:val="content"/>
        </w:behaviors>
        <w:guid w:val="{7C541996-4661-694B-81C3-6287B28308F2}"/>
      </w:docPartPr>
      <w:docPartBody>
        <w:p w:rsidR="00000000" w:rsidRDefault="004E117A">
          <w:pPr>
            <w:pStyle w:val="B983DCFFD4691B4782B135DF03135B24"/>
          </w:pPr>
          <w:r>
            <w:rPr>
              <w:rStyle w:val="PlaceholderText"/>
            </w:rPr>
            <w:t>[Enter the institution with which you are affiliated]</w:t>
          </w:r>
        </w:p>
      </w:docPartBody>
    </w:docPart>
    <w:docPart>
      <w:docPartPr>
        <w:name w:val="15740BA682AFA1469086AFECFBDCDF50"/>
        <w:category>
          <w:name w:val="General"/>
          <w:gallery w:val="placeholder"/>
        </w:category>
        <w:types>
          <w:type w:val="bbPlcHdr"/>
        </w:types>
        <w:behaviors>
          <w:behavior w:val="content"/>
        </w:behaviors>
        <w:guid w:val="{05AB0539-425B-E242-BFC1-06E37C211C23}"/>
      </w:docPartPr>
      <w:docPartBody>
        <w:p w:rsidR="00000000" w:rsidRDefault="004E117A">
          <w:pPr>
            <w:pStyle w:val="15740BA682AFA1469086AFECFBDCDF50"/>
          </w:pPr>
          <w:r w:rsidRPr="00EF74F7">
            <w:rPr>
              <w:b/>
              <w:color w:val="808080" w:themeColor="background1" w:themeShade="80"/>
            </w:rPr>
            <w:t>[Enter the headword for your article]</w:t>
          </w:r>
        </w:p>
      </w:docPartBody>
    </w:docPart>
    <w:docPart>
      <w:docPartPr>
        <w:name w:val="FA9E62D2ED8EC4449FCC9F598EFFF6BF"/>
        <w:category>
          <w:name w:val="General"/>
          <w:gallery w:val="placeholder"/>
        </w:category>
        <w:types>
          <w:type w:val="bbPlcHdr"/>
        </w:types>
        <w:behaviors>
          <w:behavior w:val="content"/>
        </w:behaviors>
        <w:guid w:val="{86BC0092-BEEA-1847-845A-37FB1495B6B5}"/>
      </w:docPartPr>
      <w:docPartBody>
        <w:p w:rsidR="00000000" w:rsidRDefault="004E117A">
          <w:pPr>
            <w:pStyle w:val="FA9E62D2ED8EC4449FCC9F598EFFF6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A62A65F06FF742B0217CCFA081F8F4"/>
        <w:category>
          <w:name w:val="General"/>
          <w:gallery w:val="placeholder"/>
        </w:category>
        <w:types>
          <w:type w:val="bbPlcHdr"/>
        </w:types>
        <w:behaviors>
          <w:behavior w:val="content"/>
        </w:behaviors>
        <w:guid w:val="{BBC72F90-F185-0340-B8A7-08A06F8E6FD4}"/>
      </w:docPartPr>
      <w:docPartBody>
        <w:p w:rsidR="00000000" w:rsidRDefault="004E117A">
          <w:pPr>
            <w:pStyle w:val="92A62A65F06FF742B0217CCFA081F8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81E5AA74D125459379727F8592581A"/>
        <w:category>
          <w:name w:val="General"/>
          <w:gallery w:val="placeholder"/>
        </w:category>
        <w:types>
          <w:type w:val="bbPlcHdr"/>
        </w:types>
        <w:behaviors>
          <w:behavior w:val="content"/>
        </w:behaviors>
        <w:guid w:val="{8DCDECE1-E62B-734E-A620-38BCAE5BA3BA}"/>
      </w:docPartPr>
      <w:docPartBody>
        <w:p w:rsidR="00000000" w:rsidRDefault="004E117A">
          <w:pPr>
            <w:pStyle w:val="8D81E5AA74D125459379727F859258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B555825DE814EA29DD1D3E6EC3813"/>
        <w:category>
          <w:name w:val="General"/>
          <w:gallery w:val="placeholder"/>
        </w:category>
        <w:types>
          <w:type w:val="bbPlcHdr"/>
        </w:types>
        <w:behaviors>
          <w:behavior w:val="content"/>
        </w:behaviors>
        <w:guid w:val="{46E980BB-5B62-0647-ACD5-AF988C5D4CE8}"/>
      </w:docPartPr>
      <w:docPartBody>
        <w:p w:rsidR="00000000" w:rsidRDefault="004E117A">
          <w:pPr>
            <w:pStyle w:val="7A3B555825DE814EA29DD1D3E6EC38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3D2BA880AE6841B43BE94413028677">
    <w:name w:val="953D2BA880AE6841B43BE94413028677"/>
  </w:style>
  <w:style w:type="paragraph" w:customStyle="1" w:styleId="601BACBCB0ED2A46A9A0C88702D68F3C">
    <w:name w:val="601BACBCB0ED2A46A9A0C88702D68F3C"/>
  </w:style>
  <w:style w:type="paragraph" w:customStyle="1" w:styleId="62734A90ECD24C4692B8ECAE9715BD37">
    <w:name w:val="62734A90ECD24C4692B8ECAE9715BD37"/>
  </w:style>
  <w:style w:type="paragraph" w:customStyle="1" w:styleId="42DD5FEF949E8C4AA1A98FAA3B9F18EE">
    <w:name w:val="42DD5FEF949E8C4AA1A98FAA3B9F18EE"/>
  </w:style>
  <w:style w:type="paragraph" w:customStyle="1" w:styleId="EF537FA82F0CDA4698BB21010E749669">
    <w:name w:val="EF537FA82F0CDA4698BB21010E749669"/>
  </w:style>
  <w:style w:type="paragraph" w:customStyle="1" w:styleId="B983DCFFD4691B4782B135DF03135B24">
    <w:name w:val="B983DCFFD4691B4782B135DF03135B24"/>
  </w:style>
  <w:style w:type="paragraph" w:customStyle="1" w:styleId="15740BA682AFA1469086AFECFBDCDF50">
    <w:name w:val="15740BA682AFA1469086AFECFBDCDF50"/>
  </w:style>
  <w:style w:type="paragraph" w:customStyle="1" w:styleId="FA9E62D2ED8EC4449FCC9F598EFFF6BF">
    <w:name w:val="FA9E62D2ED8EC4449FCC9F598EFFF6BF"/>
  </w:style>
  <w:style w:type="paragraph" w:customStyle="1" w:styleId="92A62A65F06FF742B0217CCFA081F8F4">
    <w:name w:val="92A62A65F06FF742B0217CCFA081F8F4"/>
  </w:style>
  <w:style w:type="paragraph" w:customStyle="1" w:styleId="8D81E5AA74D125459379727F8592581A">
    <w:name w:val="8D81E5AA74D125459379727F8592581A"/>
  </w:style>
  <w:style w:type="paragraph" w:customStyle="1" w:styleId="7A3B555825DE814EA29DD1D3E6EC3813">
    <w:name w:val="7A3B555825DE814EA29DD1D3E6EC38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3D2BA880AE6841B43BE94413028677">
    <w:name w:val="953D2BA880AE6841B43BE94413028677"/>
  </w:style>
  <w:style w:type="paragraph" w:customStyle="1" w:styleId="601BACBCB0ED2A46A9A0C88702D68F3C">
    <w:name w:val="601BACBCB0ED2A46A9A0C88702D68F3C"/>
  </w:style>
  <w:style w:type="paragraph" w:customStyle="1" w:styleId="62734A90ECD24C4692B8ECAE9715BD37">
    <w:name w:val="62734A90ECD24C4692B8ECAE9715BD37"/>
  </w:style>
  <w:style w:type="paragraph" w:customStyle="1" w:styleId="42DD5FEF949E8C4AA1A98FAA3B9F18EE">
    <w:name w:val="42DD5FEF949E8C4AA1A98FAA3B9F18EE"/>
  </w:style>
  <w:style w:type="paragraph" w:customStyle="1" w:styleId="EF537FA82F0CDA4698BB21010E749669">
    <w:name w:val="EF537FA82F0CDA4698BB21010E749669"/>
  </w:style>
  <w:style w:type="paragraph" w:customStyle="1" w:styleId="B983DCFFD4691B4782B135DF03135B24">
    <w:name w:val="B983DCFFD4691B4782B135DF03135B24"/>
  </w:style>
  <w:style w:type="paragraph" w:customStyle="1" w:styleId="15740BA682AFA1469086AFECFBDCDF50">
    <w:name w:val="15740BA682AFA1469086AFECFBDCDF50"/>
  </w:style>
  <w:style w:type="paragraph" w:customStyle="1" w:styleId="FA9E62D2ED8EC4449FCC9F598EFFF6BF">
    <w:name w:val="FA9E62D2ED8EC4449FCC9F598EFFF6BF"/>
  </w:style>
  <w:style w:type="paragraph" w:customStyle="1" w:styleId="92A62A65F06FF742B0217CCFA081F8F4">
    <w:name w:val="92A62A65F06FF742B0217CCFA081F8F4"/>
  </w:style>
  <w:style w:type="paragraph" w:customStyle="1" w:styleId="8D81E5AA74D125459379727F8592581A">
    <w:name w:val="8D81E5AA74D125459379727F8592581A"/>
  </w:style>
  <w:style w:type="paragraph" w:customStyle="1" w:styleId="7A3B555825DE814EA29DD1D3E6EC3813">
    <w:name w:val="7A3B555825DE814EA29DD1D3E6EC3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Fli90</b:Tag>
    <b:SourceType>Book</b:SourceType>
    <b:Guid>{13DE180A-58BC-E84F-AE4F-37841E3C758F}</b:Guid>
    <b:Author>
      <b:Author>
        <b:NameList>
          <b:Person>
            <b:Last>Flitterman-Lewis</b:Last>
            <b:First>S.</b:First>
          </b:Person>
        </b:NameList>
      </b:Author>
    </b:Author>
    <b:Title>To Desire Differently: Feminism and the French Cinema</b:Title>
    <b:Year>1990</b:Year>
    <b:City>Urbana</b:City>
    <b:CountryRegion>USA</b:CountryRegion>
    <b:Publisher>University of Illinois Press</b:Publisher>
    <b:RefOrder>1</b:RefOrder>
  </b:Source>
  <b:Source>
    <b:Tag>Mau02</b:Tag>
    <b:SourceType>DocumentFromInternetSite</b:SourceType>
    <b:Guid>{E9D85A1C-D991-694C-81CB-093670B8795F}</b:Guid>
    <b:Author>
      <b:Author>
        <b:NameList>
          <b:Person>
            <b:Last>Maule</b:Last>
            <b:First>R.</b:First>
          </b:Person>
        </b:NameList>
      </b:Author>
    </b:Author>
    <b:Title>The Importance of Being a Film Author: Germaine Dulac and Female Authorship </b:Title>
    <b:Year>2002</b:Year>
    <b:InternetSiteTitle>Senses of Cinema</b:InternetSiteTitle>
    <b:URL>http://sensesofcinema.com/2002/feature-articles/dulac/</b:URL>
    <b:RefOrder>2</b:RefOrder>
  </b:Source>
</b:Sources>
</file>

<file path=customXml/itemProps1.xml><?xml version="1.0" encoding="utf-8"?>
<ds:datastoreItem xmlns:ds="http://schemas.openxmlformats.org/officeDocument/2006/customXml" ds:itemID="{0E5F0D50-84A1-8042-830C-33A30B5D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391</Words>
  <Characters>2235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2015-01-19T22:26:00Z</dcterms:created>
  <dcterms:modified xsi:type="dcterms:W3CDTF">2015-01-19T22:38:00Z</dcterms:modified>
</cp:coreProperties>
</file>