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AD703" w14:textId="77777777" w:rsidTr="00922950">
        <w:tc>
          <w:tcPr>
            <w:tcW w:w="491" w:type="dxa"/>
            <w:vMerge w:val="restart"/>
            <w:shd w:val="clear" w:color="auto" w:fill="A6A6A6" w:themeFill="background1" w:themeFillShade="A6"/>
            <w:textDirection w:val="btLr"/>
          </w:tcPr>
          <w:p w14:paraId="3C3776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9F0FE3BC90B8468EAD84404C0E0AB7"/>
            </w:placeholder>
            <w:showingPlcHdr/>
            <w:dropDownList>
              <w:listItem w:displayText="Dr." w:value="Dr."/>
              <w:listItem w:displayText="Prof." w:value="Prof."/>
            </w:dropDownList>
          </w:sdtPr>
          <w:sdtEndPr/>
          <w:sdtContent>
            <w:tc>
              <w:tcPr>
                <w:tcW w:w="1259" w:type="dxa"/>
              </w:tcPr>
              <w:p w14:paraId="36DAE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637D00560DF54BB04773582FC6CE26"/>
            </w:placeholder>
            <w:text/>
          </w:sdtPr>
          <w:sdtEndPr/>
          <w:sdtContent>
            <w:tc>
              <w:tcPr>
                <w:tcW w:w="2073" w:type="dxa"/>
              </w:tcPr>
              <w:p w14:paraId="081BC242" w14:textId="77777777" w:rsidR="00B574C9" w:rsidRDefault="000F397C" w:rsidP="000F397C">
                <w:r>
                  <w:t>Herwig</w:t>
                </w:r>
              </w:p>
            </w:tc>
          </w:sdtContent>
        </w:sdt>
        <w:sdt>
          <w:sdtPr>
            <w:alias w:val="Middle name"/>
            <w:tag w:val="authorMiddleName"/>
            <w:id w:val="-2076034781"/>
            <w:placeholder>
              <w:docPart w:val="115E9BAB2ADE84418A9521E6B5F64B1D"/>
            </w:placeholder>
            <w:showingPlcHdr/>
            <w:text/>
          </w:sdtPr>
          <w:sdtEndPr/>
          <w:sdtContent>
            <w:tc>
              <w:tcPr>
                <w:tcW w:w="2551" w:type="dxa"/>
              </w:tcPr>
              <w:p w14:paraId="2BF80A8F" w14:textId="77777777" w:rsidR="00B574C9" w:rsidRDefault="00B574C9" w:rsidP="00922950">
                <w:r>
                  <w:rPr>
                    <w:rStyle w:val="PlaceholderText"/>
                  </w:rPr>
                  <w:t>[Middle name]</w:t>
                </w:r>
              </w:p>
            </w:tc>
          </w:sdtContent>
        </w:sdt>
        <w:sdt>
          <w:sdtPr>
            <w:alias w:val="Last name"/>
            <w:tag w:val="authorLastName"/>
            <w:id w:val="-1088529830"/>
            <w:placeholder>
              <w:docPart w:val="ED745CBA3F49D04584CA6C3BD3A180A8"/>
            </w:placeholder>
            <w:text/>
          </w:sdtPr>
          <w:sdtEndPr/>
          <w:sdtContent>
            <w:tc>
              <w:tcPr>
                <w:tcW w:w="2642" w:type="dxa"/>
              </w:tcPr>
              <w:p w14:paraId="65B9ECB5" w14:textId="77777777" w:rsidR="00B574C9" w:rsidRDefault="000F397C" w:rsidP="000F397C">
                <w:r>
                  <w:t>Todts</w:t>
                </w:r>
              </w:p>
            </w:tc>
          </w:sdtContent>
        </w:sdt>
      </w:tr>
      <w:tr w:rsidR="00B574C9" w14:paraId="0AED4202" w14:textId="77777777" w:rsidTr="001A6A06">
        <w:trPr>
          <w:trHeight w:val="986"/>
        </w:trPr>
        <w:tc>
          <w:tcPr>
            <w:tcW w:w="491" w:type="dxa"/>
            <w:vMerge/>
            <w:shd w:val="clear" w:color="auto" w:fill="A6A6A6" w:themeFill="background1" w:themeFillShade="A6"/>
          </w:tcPr>
          <w:p w14:paraId="22D76037" w14:textId="77777777" w:rsidR="00B574C9" w:rsidRPr="001A6A06" w:rsidRDefault="00B574C9" w:rsidP="00CF1542">
            <w:pPr>
              <w:jc w:val="center"/>
              <w:rPr>
                <w:b/>
                <w:color w:val="FFFFFF" w:themeColor="background1"/>
              </w:rPr>
            </w:pPr>
          </w:p>
        </w:tc>
        <w:sdt>
          <w:sdtPr>
            <w:alias w:val="Biography"/>
            <w:tag w:val="authorBiography"/>
            <w:id w:val="938807824"/>
            <w:placeholder>
              <w:docPart w:val="13BEA9D9CD658F469E6BB6224C647E3E"/>
            </w:placeholder>
            <w:showingPlcHdr/>
          </w:sdtPr>
          <w:sdtEndPr/>
          <w:sdtContent>
            <w:tc>
              <w:tcPr>
                <w:tcW w:w="8525" w:type="dxa"/>
                <w:gridSpan w:val="4"/>
              </w:tcPr>
              <w:p w14:paraId="3B92D474" w14:textId="77777777" w:rsidR="00B574C9" w:rsidRDefault="00B574C9" w:rsidP="00922950">
                <w:r>
                  <w:rPr>
                    <w:rStyle w:val="PlaceholderText"/>
                  </w:rPr>
                  <w:t>[Enter your biography]</w:t>
                </w:r>
              </w:p>
            </w:tc>
          </w:sdtContent>
        </w:sdt>
      </w:tr>
      <w:tr w:rsidR="00B574C9" w14:paraId="3FB908FA" w14:textId="77777777" w:rsidTr="001A6A06">
        <w:trPr>
          <w:trHeight w:val="986"/>
        </w:trPr>
        <w:tc>
          <w:tcPr>
            <w:tcW w:w="491" w:type="dxa"/>
            <w:vMerge/>
            <w:shd w:val="clear" w:color="auto" w:fill="A6A6A6" w:themeFill="background1" w:themeFillShade="A6"/>
          </w:tcPr>
          <w:p w14:paraId="4B09EE5D" w14:textId="77777777" w:rsidR="00B574C9" w:rsidRPr="001A6A06" w:rsidRDefault="00B574C9" w:rsidP="00CF1542">
            <w:pPr>
              <w:jc w:val="center"/>
              <w:rPr>
                <w:b/>
                <w:color w:val="FFFFFF" w:themeColor="background1"/>
              </w:rPr>
            </w:pPr>
          </w:p>
        </w:tc>
        <w:sdt>
          <w:sdtPr>
            <w:alias w:val="Affiliation"/>
            <w:tag w:val="affiliation"/>
            <w:id w:val="2012937915"/>
            <w:placeholder>
              <w:docPart w:val="0E21F877395A284EAFD142FF94176751"/>
            </w:placeholder>
            <w:showingPlcHdr/>
            <w:text/>
          </w:sdtPr>
          <w:sdtEndPr/>
          <w:sdtContent>
            <w:tc>
              <w:tcPr>
                <w:tcW w:w="8525" w:type="dxa"/>
                <w:gridSpan w:val="4"/>
              </w:tcPr>
              <w:p w14:paraId="570A42FF" w14:textId="77777777" w:rsidR="00B574C9" w:rsidRDefault="00B574C9" w:rsidP="00B574C9">
                <w:r>
                  <w:rPr>
                    <w:rStyle w:val="PlaceholderText"/>
                  </w:rPr>
                  <w:t>[Enter the institution with which you are affiliated]</w:t>
                </w:r>
              </w:p>
            </w:tc>
          </w:sdtContent>
        </w:sdt>
      </w:tr>
    </w:tbl>
    <w:p w14:paraId="389A3E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917BEE" w14:textId="77777777" w:rsidTr="00244BB0">
        <w:tc>
          <w:tcPr>
            <w:tcW w:w="9016" w:type="dxa"/>
            <w:shd w:val="clear" w:color="auto" w:fill="A6A6A6" w:themeFill="background1" w:themeFillShade="A6"/>
            <w:tcMar>
              <w:top w:w="113" w:type="dxa"/>
              <w:bottom w:w="113" w:type="dxa"/>
            </w:tcMar>
          </w:tcPr>
          <w:p w14:paraId="105F92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4B05D3" w14:textId="77777777" w:rsidTr="003F0D73">
        <w:sdt>
          <w:sdtPr>
            <w:rPr>
              <w:b/>
            </w:rPr>
            <w:alias w:val="Article headword"/>
            <w:tag w:val="articleHeadword"/>
            <w:id w:val="-361440020"/>
            <w:placeholder>
              <w:docPart w:val="77CFFDF0C6717445A3C95BFB6D781ECF"/>
            </w:placeholder>
            <w:text/>
          </w:sdtPr>
          <w:sdtEndPr/>
          <w:sdtContent>
            <w:tc>
              <w:tcPr>
                <w:tcW w:w="9016" w:type="dxa"/>
                <w:tcMar>
                  <w:top w:w="113" w:type="dxa"/>
                  <w:bottom w:w="113" w:type="dxa"/>
                </w:tcMar>
              </w:tcPr>
              <w:p w14:paraId="114C1EEC" w14:textId="77777777" w:rsidR="003F0D73" w:rsidRPr="00FB589A" w:rsidRDefault="000F397C" w:rsidP="003F0D73">
                <w:pPr>
                  <w:rPr>
                    <w:b/>
                  </w:rPr>
                </w:pPr>
                <w:r w:rsidRPr="00613D18">
                  <w:rPr>
                    <w:rFonts w:eastAsiaTheme="minorEastAsia"/>
                    <w:sz w:val="24"/>
                    <w:szCs w:val="24"/>
                    <w:lang w:val="nl-NL" w:eastAsia="nl-NL"/>
                  </w:rPr>
                  <w:t>Ensor, James Sydney Edouard (b. 1860 Ostend, Belgium – d. 1949 Ostend, Belgium)</w:t>
                </w:r>
              </w:p>
            </w:tc>
          </w:sdtContent>
        </w:sdt>
      </w:tr>
      <w:tr w:rsidR="00464699" w14:paraId="18202CF4" w14:textId="77777777" w:rsidTr="007B3DE1">
        <w:sdt>
          <w:sdtPr>
            <w:alias w:val="Variant headwords"/>
            <w:tag w:val="variantHeadwords"/>
            <w:id w:val="173464402"/>
            <w:placeholder>
              <w:docPart w:val="1D36F33561D5354291CEBB87DA8AFC29"/>
            </w:placeholder>
            <w:showingPlcHdr/>
          </w:sdtPr>
          <w:sdtEndPr/>
          <w:sdtContent>
            <w:tc>
              <w:tcPr>
                <w:tcW w:w="9016" w:type="dxa"/>
                <w:tcMar>
                  <w:top w:w="113" w:type="dxa"/>
                  <w:bottom w:w="113" w:type="dxa"/>
                </w:tcMar>
              </w:tcPr>
              <w:p w14:paraId="492B2B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42E8BD" w14:textId="77777777" w:rsidTr="003F0D73">
        <w:sdt>
          <w:sdtPr>
            <w:alias w:val="Abstract"/>
            <w:tag w:val="abstract"/>
            <w:id w:val="-635871867"/>
            <w:placeholder>
              <w:docPart w:val="F6DA75EEEAD11C458F55896ACE67B58E"/>
            </w:placeholder>
          </w:sdtPr>
          <w:sdtEndPr/>
          <w:sdtContent>
            <w:sdt>
              <w:sdtPr>
                <w:alias w:val="Article text"/>
                <w:tag w:val="articleText"/>
                <w:id w:val="295261084"/>
                <w:placeholder>
                  <w:docPart w:val="1FD78A09C2171E46B524C60F43FCFCEE"/>
                </w:placeholder>
              </w:sdtPr>
              <w:sdtEndPr/>
              <w:sdtContent>
                <w:tc>
                  <w:tcPr>
                    <w:tcW w:w="9016" w:type="dxa"/>
                    <w:tcMar>
                      <w:top w:w="113" w:type="dxa"/>
                      <w:bottom w:w="113" w:type="dxa"/>
                    </w:tcMar>
                  </w:tcPr>
                  <w:p w14:paraId="6BCF0573" w14:textId="777C0C6A" w:rsidR="008B0225" w:rsidRDefault="008B0225" w:rsidP="008B0225">
                    <w:r>
                      <w:t xml:space="preserve">Prior to the outbreak of the First World War, James Ensor worked during the summer months in the souvenir shop owned by his family in the Belgian seaside resort of Ostend. His artistic career took place in the political, financial and cultural capital of Brussels (a train ride from his home). From 1877 to 1880 he attended the Academy of Fine Arts in Brussels, where he participated in the </w:t>
                    </w:r>
                    <w:r w:rsidRPr="000A5FC5">
                      <w:rPr>
                        <w:i/>
                      </w:rPr>
                      <w:t>Les XX</w:t>
                    </w:r>
                    <w:r>
                      <w:rPr>
                        <w:i/>
                      </w:rPr>
                      <w:t xml:space="preserve"> </w:t>
                    </w:r>
                    <w:r>
                      <w:t xml:space="preserve">group, the </w:t>
                    </w:r>
                    <w:r w:rsidRPr="000A5FC5">
                      <w:rPr>
                        <w:i/>
                      </w:rPr>
                      <w:t>La Libre Esthétique</w:t>
                    </w:r>
                    <w:r>
                      <w:rPr>
                        <w:i/>
                      </w:rPr>
                      <w:t xml:space="preserve"> </w:t>
                    </w:r>
                    <w:r>
                      <w:t xml:space="preserve">artistic society, and the </w:t>
                    </w:r>
                    <w:r w:rsidRPr="000A5FC5">
                      <w:rPr>
                        <w:i/>
                      </w:rPr>
                      <w:t>Galérie Georges Giroux</w:t>
                    </w:r>
                    <w:r>
                      <w:t xml:space="preserve"> gallery. He took part in the cultural life and nightlife of Brussels, where he met literary friends, artlovers, and his mistress Augusta Boogaerts.</w:t>
                    </w:r>
                  </w:p>
                  <w:p w14:paraId="0010FBD3" w14:textId="77777777" w:rsidR="008B0225" w:rsidRDefault="008B0225" w:rsidP="008B0225"/>
                  <w:p w14:paraId="2699889F" w14:textId="6CF53A10" w:rsidR="008B0225" w:rsidRDefault="008B0225" w:rsidP="008B0225">
                    <w:r>
                      <w:t>Ensor believed that the capital sin of producing aesthetic banality could be successfully combated by constantly exploring new subject matter, genres, techniques, materials, styles, and artistic disciplines (he wrote articles and composed music). Ensor explored the possibilities of any specific artistic project usually by radicalising an existing model. This desire to experiment with realism, symbolism, impressionism, Rembrandt’s light, the grotesque repertoire of Hiëronymus Bosch and Francisco Goya, or the farces of Pieter Brueghel produced iconographic and stylistic incoherent drawings and paintings with a surreal character. Occasionally Ensor used line, form, brush strokes</w:t>
                    </w:r>
                    <w:r w:rsidR="00D07D17">
                      <w:t>,</w:t>
                    </w:r>
                    <w:r>
                      <w:t xml:space="preserve"> and colour in an almost autonomous manner. Ensor often utilised one of his favoured images, the mask, as an ambiguous and psychologically affecting motif (usually as an instrument of unmasking).</w:t>
                    </w:r>
                  </w:p>
                  <w:p w14:paraId="6B1B13BA" w14:textId="77777777" w:rsidR="008B0225" w:rsidRDefault="008B0225" w:rsidP="008B0225"/>
                  <w:p w14:paraId="25695732" w14:textId="7ECB67AF" w:rsidR="00E85A05" w:rsidRDefault="008B0225" w:rsidP="008B0225">
                    <w:r>
                      <w:t>Since the 1960s, scholars have investigated the subversive function of Ensor’s combination of social and political satire, religious subject matter and a highly private iconography.</w:t>
                    </w:r>
                  </w:p>
                </w:tc>
              </w:sdtContent>
            </w:sdt>
          </w:sdtContent>
        </w:sdt>
      </w:tr>
      <w:tr w:rsidR="003F0D73" w14:paraId="7A481D89" w14:textId="77777777" w:rsidTr="003F0D73">
        <w:sdt>
          <w:sdtPr>
            <w:alias w:val="Article text"/>
            <w:tag w:val="articleText"/>
            <w:id w:val="634067588"/>
            <w:placeholder>
              <w:docPart w:val="F6401B9B6AA5E94594DC58A8203A381E"/>
            </w:placeholder>
          </w:sdtPr>
          <w:sdtEndPr/>
          <w:sdtContent>
            <w:sdt>
              <w:sdtPr>
                <w:alias w:val="Abstract"/>
                <w:tag w:val="abstract"/>
                <w:id w:val="925149222"/>
                <w:placeholder>
                  <w:docPart w:val="FC8A1E31847BB44592DBA21A46D967ED"/>
                </w:placeholder>
              </w:sdtPr>
              <w:sdtEndPr/>
              <w:sdtContent>
                <w:sdt>
                  <w:sdtPr>
                    <w:alias w:val="Article text"/>
                    <w:tag w:val="articleText"/>
                    <w:id w:val="235910007"/>
                    <w:placeholder>
                      <w:docPart w:val="756080B3E6DF744383F73AAC09A2BD89"/>
                    </w:placeholder>
                  </w:sdtPr>
                  <w:sdtEndPr/>
                  <w:sdtContent>
                    <w:sdt>
                      <w:sdtPr>
                        <w:alias w:val="Abstract"/>
                        <w:tag w:val="abstract"/>
                        <w:id w:val="824169108"/>
                        <w:placeholder>
                          <w:docPart w:val="F29AD0DB88C550409F94941622A2F2A4"/>
                        </w:placeholder>
                      </w:sdtPr>
                      <w:sdtEndPr/>
                      <w:sdtContent>
                        <w:sdt>
                          <w:sdtPr>
                            <w:alias w:val="Article text"/>
                            <w:tag w:val="articleText"/>
                            <w:id w:val="-465430731"/>
                            <w:placeholder>
                              <w:docPart w:val="82278EB1BF4F0947ACABFD0FA6A6BFFC"/>
                            </w:placeholder>
                          </w:sdtPr>
                          <w:sdtEndPr/>
                          <w:sdtContent>
                            <w:tc>
                              <w:tcPr>
                                <w:tcW w:w="9016" w:type="dxa"/>
                                <w:tcMar>
                                  <w:top w:w="113" w:type="dxa"/>
                                  <w:bottom w:w="113" w:type="dxa"/>
                                </w:tcMar>
                              </w:tcPr>
                              <w:p w14:paraId="4A998FC9" w14:textId="77777777" w:rsidR="00D07D17" w:rsidRDefault="00D07D17" w:rsidP="00D07D17">
                                <w:r>
                                  <w:t xml:space="preserve">Prior to the outbreak of the First World War, James Ensor worked during the summer months in the souvenir shop owned by his family in the Belgian seaside resort of Ostend. His artistic career took place in the political, financial and cultural capital of Brussels (a train ride from his home). From 1877 to 1880 he attended the Academy of Fine Arts in Brussels, where he participated in the </w:t>
                                </w:r>
                                <w:r w:rsidRPr="000A5FC5">
                                  <w:rPr>
                                    <w:i/>
                                  </w:rPr>
                                  <w:t>Les XX</w:t>
                                </w:r>
                                <w:r>
                                  <w:rPr>
                                    <w:i/>
                                  </w:rPr>
                                  <w:t xml:space="preserve"> </w:t>
                                </w:r>
                                <w:r>
                                  <w:t xml:space="preserve">group, the </w:t>
                                </w:r>
                                <w:r w:rsidRPr="000A5FC5">
                                  <w:rPr>
                                    <w:i/>
                                  </w:rPr>
                                  <w:t>La Libre Esthétique</w:t>
                                </w:r>
                                <w:r>
                                  <w:rPr>
                                    <w:i/>
                                  </w:rPr>
                                  <w:t xml:space="preserve"> </w:t>
                                </w:r>
                                <w:r>
                                  <w:t xml:space="preserve">artistic society, and the </w:t>
                                </w:r>
                                <w:r w:rsidRPr="000A5FC5">
                                  <w:rPr>
                                    <w:i/>
                                  </w:rPr>
                                  <w:t>Galérie Georges Giroux</w:t>
                                </w:r>
                                <w:r>
                                  <w:t xml:space="preserve"> gallery. He took part in the cultural life and nightlife of Brussels, where he met literary friends, artlovers, and his mistress Augusta Boogaerts.</w:t>
                                </w:r>
                              </w:p>
                              <w:p w14:paraId="002DE7E4" w14:textId="77777777" w:rsidR="00D07D17" w:rsidRDefault="00D07D17" w:rsidP="00D07D17"/>
                              <w:p w14:paraId="7C25CF72" w14:textId="77777777" w:rsidR="00D07D17" w:rsidRDefault="00D07D17" w:rsidP="00D07D17">
                                <w:r>
                                  <w:t xml:space="preserve">Ensor believed that the capital sin of producing aesthetic banality could be successfully combated by constantly exploring new subject matter, genres, techniques, materials, styles, and artistic disciplines (he wrote articles and composed music). Ensor explored the possibilities of any specific artistic project usually by radicalising an existing model. This desire to experiment with realism, symbolism, impressionism, Rembrandt’s light, the grotesque repertoire of Hiëronymus Bosch and </w:t>
                                </w:r>
                                <w:r>
                                  <w:lastRenderedPageBreak/>
                                  <w:t>Francisco Goya, or the farces of Pieter Brueghel produced iconographic and stylistic incoherent drawings and paintings with a surreal character. Occasionally Ensor used line, form, brush strokes, and colour in an almost autonomous manner. Ensor often utilised one of his favoured images, the mask, as an ambiguous and psychologically affecting motif (usually as an instrument of unmasking).</w:t>
                                </w:r>
                              </w:p>
                              <w:p w14:paraId="51943C67" w14:textId="77777777" w:rsidR="00D07D17" w:rsidRDefault="00D07D17" w:rsidP="00D07D17"/>
                              <w:p w14:paraId="42DED96E" w14:textId="3EDE2A89" w:rsidR="003F0D73" w:rsidRDefault="00D07D17" w:rsidP="00D07D17">
                                <w:r>
                                  <w:t>Since the 1960s, scholars have investigated the subversive function of Ensor’s combination of social and political satire, religious subject matter and a highly private iconography.</w:t>
                                </w:r>
                              </w:p>
                            </w:tc>
                          </w:sdtContent>
                        </w:sdt>
                      </w:sdtContent>
                    </w:sdt>
                  </w:sdtContent>
                </w:sdt>
              </w:sdtContent>
            </w:sdt>
          </w:sdtContent>
        </w:sdt>
      </w:tr>
      <w:tr w:rsidR="003235A7" w14:paraId="10A9854B" w14:textId="77777777" w:rsidTr="003235A7">
        <w:tc>
          <w:tcPr>
            <w:tcW w:w="9016" w:type="dxa"/>
          </w:tcPr>
          <w:p w14:paraId="3BA2030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71515385C55D4BA38AEBCE31B7F967"/>
              </w:placeholder>
            </w:sdtPr>
            <w:sdtEndPr/>
            <w:sdtContent>
              <w:p w14:paraId="515B4A42" w14:textId="513495D3" w:rsidR="000F397C" w:rsidRDefault="001E64A1" w:rsidP="000F397C">
                <w:sdt>
                  <w:sdtPr>
                    <w:id w:val="340749700"/>
                    <w:citation/>
                  </w:sdtPr>
                  <w:sdtContent>
                    <w:r>
                      <w:fldChar w:fldCharType="begin"/>
                    </w:r>
                    <w:r>
                      <w:rPr>
                        <w:lang w:val="en-US"/>
                      </w:rPr>
                      <w:instrText xml:space="preserve"> CITATION Emi08 \l 1033 </w:instrText>
                    </w:r>
                    <w:r>
                      <w:fldChar w:fldCharType="separate"/>
                    </w:r>
                    <w:r>
                      <w:rPr>
                        <w:noProof/>
                        <w:lang w:val="en-US"/>
                      </w:rPr>
                      <w:t xml:space="preserve"> </w:t>
                    </w:r>
                    <w:r w:rsidRPr="001E64A1">
                      <w:rPr>
                        <w:noProof/>
                        <w:lang w:val="en-US"/>
                      </w:rPr>
                      <w:t>(Verhaeren)</w:t>
                    </w:r>
                    <w:r>
                      <w:fldChar w:fldCharType="end"/>
                    </w:r>
                  </w:sdtContent>
                </w:sdt>
              </w:p>
              <w:p w14:paraId="2F616104" w14:textId="6D6F2BA2" w:rsidR="001E64A1" w:rsidRDefault="001E64A1" w:rsidP="000F397C">
                <w:sdt>
                  <w:sdtPr>
                    <w:id w:val="-860434572"/>
                    <w:citation/>
                  </w:sdtPr>
                  <w:sdtContent>
                    <w:r>
                      <w:fldChar w:fldCharType="begin"/>
                    </w:r>
                    <w:r>
                      <w:rPr>
                        <w:lang w:val="en-US"/>
                      </w:rPr>
                      <w:instrText xml:space="preserve"> CITATION Wil26 \l 1033 </w:instrText>
                    </w:r>
                    <w:r>
                      <w:fldChar w:fldCharType="separate"/>
                    </w:r>
                    <w:r w:rsidRPr="001E64A1">
                      <w:rPr>
                        <w:noProof/>
                        <w:lang w:val="en-US"/>
                      </w:rPr>
                      <w:t>(Fraenger)</w:t>
                    </w:r>
                    <w:r>
                      <w:fldChar w:fldCharType="end"/>
                    </w:r>
                  </w:sdtContent>
                </w:sdt>
              </w:p>
              <w:p w14:paraId="53757C8D" w14:textId="18A71B52" w:rsidR="001E64A1" w:rsidRDefault="001E64A1" w:rsidP="000F397C">
                <w:sdt>
                  <w:sdtPr>
                    <w:id w:val="619566810"/>
                    <w:citation/>
                  </w:sdtPr>
                  <w:sdtContent>
                    <w:r>
                      <w:fldChar w:fldCharType="begin"/>
                    </w:r>
                    <w:r>
                      <w:rPr>
                        <w:lang w:val="en-US"/>
                      </w:rPr>
                      <w:instrText xml:space="preserve"> CITATION Mic991 \l 1033 </w:instrText>
                    </w:r>
                    <w:r>
                      <w:fldChar w:fldCharType="separate"/>
                    </w:r>
                    <w:r w:rsidRPr="001E64A1">
                      <w:rPr>
                        <w:noProof/>
                        <w:lang w:val="en-US"/>
                      </w:rPr>
                      <w:t>(Draguet)</w:t>
                    </w:r>
                    <w:r>
                      <w:fldChar w:fldCharType="end"/>
                    </w:r>
                  </w:sdtContent>
                </w:sdt>
              </w:p>
              <w:p w14:paraId="496D3133" w14:textId="6B0976AE" w:rsidR="001E64A1" w:rsidRDefault="001E64A1" w:rsidP="000F397C">
                <w:sdt>
                  <w:sdtPr>
                    <w:id w:val="362955689"/>
                    <w:citation/>
                  </w:sdtPr>
                  <w:sdtContent>
                    <w:r>
                      <w:fldChar w:fldCharType="begin"/>
                    </w:r>
                    <w:r>
                      <w:rPr>
                        <w:lang w:val="en-US"/>
                      </w:rPr>
                      <w:instrText xml:space="preserve"> CITATION Pat02 \l 1033 </w:instrText>
                    </w:r>
                    <w:r>
                      <w:fldChar w:fldCharType="separate"/>
                    </w:r>
                    <w:r w:rsidRPr="001E64A1">
                      <w:rPr>
                        <w:noProof/>
                        <w:lang w:val="en-US"/>
                      </w:rPr>
                      <w:t>(Berman)</w:t>
                    </w:r>
                    <w:r>
                      <w:fldChar w:fldCharType="end"/>
                    </w:r>
                  </w:sdtContent>
                </w:sdt>
              </w:p>
              <w:p w14:paraId="4520A6BD" w14:textId="5DE38AA0" w:rsidR="003235A7" w:rsidRDefault="001E64A1" w:rsidP="000F397C">
                <w:sdt>
                  <w:sdtPr>
                    <w:id w:val="-1592385908"/>
                    <w:citation/>
                  </w:sdtPr>
                  <w:sdtContent>
                    <w:r>
                      <w:fldChar w:fldCharType="begin"/>
                    </w:r>
                    <w:r>
                      <w:rPr>
                        <w:lang w:val="en-US"/>
                      </w:rPr>
                      <w:instrText xml:space="preserve"> CITATION Tod11 \l 1033 </w:instrText>
                    </w:r>
                    <w:r>
                      <w:fldChar w:fldCharType="separate"/>
                    </w:r>
                    <w:r w:rsidRPr="001E64A1">
                      <w:rPr>
                        <w:noProof/>
                        <w:lang w:val="en-US"/>
                      </w:rPr>
                      <w:t>(Todts)</w:t>
                    </w:r>
                    <w:r>
                      <w:fldChar w:fldCharType="end"/>
                    </w:r>
                  </w:sdtContent>
                </w:sdt>
              </w:p>
              <w:bookmarkStart w:id="0" w:name="_GoBack" w:displacedByCustomXml="next"/>
              <w:bookmarkEnd w:id="0" w:displacedByCustomXml="next"/>
            </w:sdtContent>
          </w:sdt>
        </w:tc>
      </w:tr>
    </w:tbl>
    <w:p w14:paraId="526B3F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14FC" w14:textId="77777777" w:rsidR="00A56E97" w:rsidRDefault="00A56E97" w:rsidP="007A0D55">
      <w:pPr>
        <w:spacing w:after="0" w:line="240" w:lineRule="auto"/>
      </w:pPr>
      <w:r>
        <w:separator/>
      </w:r>
    </w:p>
  </w:endnote>
  <w:endnote w:type="continuationSeparator" w:id="0">
    <w:p w14:paraId="32BE11D0" w14:textId="77777777" w:rsidR="00A56E97" w:rsidRDefault="00A56E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CBA0" w14:textId="77777777" w:rsidR="00A56E97" w:rsidRDefault="00A56E97" w:rsidP="007A0D55">
      <w:pPr>
        <w:spacing w:after="0" w:line="240" w:lineRule="auto"/>
      </w:pPr>
      <w:r>
        <w:separator/>
      </w:r>
    </w:p>
  </w:footnote>
  <w:footnote w:type="continuationSeparator" w:id="0">
    <w:p w14:paraId="3573F656" w14:textId="77777777" w:rsidR="00A56E97" w:rsidRDefault="00A56E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FA17" w14:textId="77777777" w:rsidR="00A56E97" w:rsidRDefault="00A56E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C512F6E" w14:textId="77777777" w:rsidR="00A56E97" w:rsidRDefault="00A56E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7C"/>
    <w:rsid w:val="00032559"/>
    <w:rsid w:val="00052040"/>
    <w:rsid w:val="000A5FC5"/>
    <w:rsid w:val="000B25AE"/>
    <w:rsid w:val="000B55AB"/>
    <w:rsid w:val="000D24DC"/>
    <w:rsid w:val="000F397C"/>
    <w:rsid w:val="00101B2E"/>
    <w:rsid w:val="00116FA0"/>
    <w:rsid w:val="00120D28"/>
    <w:rsid w:val="0015114C"/>
    <w:rsid w:val="001A21F3"/>
    <w:rsid w:val="001A2537"/>
    <w:rsid w:val="001A6A06"/>
    <w:rsid w:val="001E64A1"/>
    <w:rsid w:val="00210C03"/>
    <w:rsid w:val="002162E2"/>
    <w:rsid w:val="00225C5A"/>
    <w:rsid w:val="00230B10"/>
    <w:rsid w:val="00234353"/>
    <w:rsid w:val="00244BB0"/>
    <w:rsid w:val="002A0A0D"/>
    <w:rsid w:val="002B0B37"/>
    <w:rsid w:val="002E27A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E47"/>
    <w:rsid w:val="00780D95"/>
    <w:rsid w:val="00780DC7"/>
    <w:rsid w:val="007A0D55"/>
    <w:rsid w:val="007B3377"/>
    <w:rsid w:val="007B3DE1"/>
    <w:rsid w:val="007E5F44"/>
    <w:rsid w:val="00821DE3"/>
    <w:rsid w:val="00846CE1"/>
    <w:rsid w:val="008A5B87"/>
    <w:rsid w:val="008B0225"/>
    <w:rsid w:val="008E4884"/>
    <w:rsid w:val="00922950"/>
    <w:rsid w:val="009A7264"/>
    <w:rsid w:val="009D1606"/>
    <w:rsid w:val="009E18A1"/>
    <w:rsid w:val="009E73D7"/>
    <w:rsid w:val="00A27D2C"/>
    <w:rsid w:val="00A56E97"/>
    <w:rsid w:val="00A76FD9"/>
    <w:rsid w:val="00AB436D"/>
    <w:rsid w:val="00AD2F24"/>
    <w:rsid w:val="00AD4844"/>
    <w:rsid w:val="00AE600A"/>
    <w:rsid w:val="00B219AE"/>
    <w:rsid w:val="00B33145"/>
    <w:rsid w:val="00B574C9"/>
    <w:rsid w:val="00BC39C9"/>
    <w:rsid w:val="00BE5BF7"/>
    <w:rsid w:val="00BF40E1"/>
    <w:rsid w:val="00C27FAB"/>
    <w:rsid w:val="00C358D4"/>
    <w:rsid w:val="00C6296B"/>
    <w:rsid w:val="00C77D63"/>
    <w:rsid w:val="00CC586D"/>
    <w:rsid w:val="00CF1542"/>
    <w:rsid w:val="00CF3EC5"/>
    <w:rsid w:val="00D07D1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3F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5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F0FE3BC90B8468EAD84404C0E0AB7"/>
        <w:category>
          <w:name w:val="General"/>
          <w:gallery w:val="placeholder"/>
        </w:category>
        <w:types>
          <w:type w:val="bbPlcHdr"/>
        </w:types>
        <w:behaviors>
          <w:behavior w:val="content"/>
        </w:behaviors>
        <w:guid w:val="{3C7BA244-88CD-8C46-8D21-166A9858D03E}"/>
      </w:docPartPr>
      <w:docPartBody>
        <w:p w:rsidR="00FE16ED" w:rsidRDefault="00FE16ED">
          <w:pPr>
            <w:pStyle w:val="289F0FE3BC90B8468EAD84404C0E0AB7"/>
          </w:pPr>
          <w:r w:rsidRPr="00CC586D">
            <w:rPr>
              <w:rStyle w:val="PlaceholderText"/>
              <w:b/>
              <w:color w:val="FFFFFF" w:themeColor="background1"/>
            </w:rPr>
            <w:t>[Salutation]</w:t>
          </w:r>
        </w:p>
      </w:docPartBody>
    </w:docPart>
    <w:docPart>
      <w:docPartPr>
        <w:name w:val="37637D00560DF54BB04773582FC6CE26"/>
        <w:category>
          <w:name w:val="General"/>
          <w:gallery w:val="placeholder"/>
        </w:category>
        <w:types>
          <w:type w:val="bbPlcHdr"/>
        </w:types>
        <w:behaviors>
          <w:behavior w:val="content"/>
        </w:behaviors>
        <w:guid w:val="{D5BBC7D5-2E91-3243-945F-C96597AC1E71}"/>
      </w:docPartPr>
      <w:docPartBody>
        <w:p w:rsidR="00FE16ED" w:rsidRDefault="00FE16ED">
          <w:pPr>
            <w:pStyle w:val="37637D00560DF54BB04773582FC6CE26"/>
          </w:pPr>
          <w:r>
            <w:rPr>
              <w:rStyle w:val="PlaceholderText"/>
            </w:rPr>
            <w:t>[First name]</w:t>
          </w:r>
        </w:p>
      </w:docPartBody>
    </w:docPart>
    <w:docPart>
      <w:docPartPr>
        <w:name w:val="115E9BAB2ADE84418A9521E6B5F64B1D"/>
        <w:category>
          <w:name w:val="General"/>
          <w:gallery w:val="placeholder"/>
        </w:category>
        <w:types>
          <w:type w:val="bbPlcHdr"/>
        </w:types>
        <w:behaviors>
          <w:behavior w:val="content"/>
        </w:behaviors>
        <w:guid w:val="{DF0D419C-C9F0-E943-9019-5D14810FC733}"/>
      </w:docPartPr>
      <w:docPartBody>
        <w:p w:rsidR="00FE16ED" w:rsidRDefault="00FE16ED">
          <w:pPr>
            <w:pStyle w:val="115E9BAB2ADE84418A9521E6B5F64B1D"/>
          </w:pPr>
          <w:r>
            <w:rPr>
              <w:rStyle w:val="PlaceholderText"/>
            </w:rPr>
            <w:t>[Middle name]</w:t>
          </w:r>
        </w:p>
      </w:docPartBody>
    </w:docPart>
    <w:docPart>
      <w:docPartPr>
        <w:name w:val="ED745CBA3F49D04584CA6C3BD3A180A8"/>
        <w:category>
          <w:name w:val="General"/>
          <w:gallery w:val="placeholder"/>
        </w:category>
        <w:types>
          <w:type w:val="bbPlcHdr"/>
        </w:types>
        <w:behaviors>
          <w:behavior w:val="content"/>
        </w:behaviors>
        <w:guid w:val="{9B70A335-474B-0E46-8461-C719BD026822}"/>
      </w:docPartPr>
      <w:docPartBody>
        <w:p w:rsidR="00FE16ED" w:rsidRDefault="00FE16ED">
          <w:pPr>
            <w:pStyle w:val="ED745CBA3F49D04584CA6C3BD3A180A8"/>
          </w:pPr>
          <w:r>
            <w:rPr>
              <w:rStyle w:val="PlaceholderText"/>
            </w:rPr>
            <w:t>[Last name]</w:t>
          </w:r>
        </w:p>
      </w:docPartBody>
    </w:docPart>
    <w:docPart>
      <w:docPartPr>
        <w:name w:val="13BEA9D9CD658F469E6BB6224C647E3E"/>
        <w:category>
          <w:name w:val="General"/>
          <w:gallery w:val="placeholder"/>
        </w:category>
        <w:types>
          <w:type w:val="bbPlcHdr"/>
        </w:types>
        <w:behaviors>
          <w:behavior w:val="content"/>
        </w:behaviors>
        <w:guid w:val="{224A80E3-E50E-4647-9CA0-C78BB392AF9D}"/>
      </w:docPartPr>
      <w:docPartBody>
        <w:p w:rsidR="00FE16ED" w:rsidRDefault="00FE16ED">
          <w:pPr>
            <w:pStyle w:val="13BEA9D9CD658F469E6BB6224C647E3E"/>
          </w:pPr>
          <w:r>
            <w:rPr>
              <w:rStyle w:val="PlaceholderText"/>
            </w:rPr>
            <w:t>[Enter your biography]</w:t>
          </w:r>
        </w:p>
      </w:docPartBody>
    </w:docPart>
    <w:docPart>
      <w:docPartPr>
        <w:name w:val="0E21F877395A284EAFD142FF94176751"/>
        <w:category>
          <w:name w:val="General"/>
          <w:gallery w:val="placeholder"/>
        </w:category>
        <w:types>
          <w:type w:val="bbPlcHdr"/>
        </w:types>
        <w:behaviors>
          <w:behavior w:val="content"/>
        </w:behaviors>
        <w:guid w:val="{44C6C0C8-8499-9541-A9C5-51BEDEAAB55C}"/>
      </w:docPartPr>
      <w:docPartBody>
        <w:p w:rsidR="00FE16ED" w:rsidRDefault="00FE16ED">
          <w:pPr>
            <w:pStyle w:val="0E21F877395A284EAFD142FF94176751"/>
          </w:pPr>
          <w:r>
            <w:rPr>
              <w:rStyle w:val="PlaceholderText"/>
            </w:rPr>
            <w:t>[Enter the institution with which you are affiliated]</w:t>
          </w:r>
        </w:p>
      </w:docPartBody>
    </w:docPart>
    <w:docPart>
      <w:docPartPr>
        <w:name w:val="77CFFDF0C6717445A3C95BFB6D781ECF"/>
        <w:category>
          <w:name w:val="General"/>
          <w:gallery w:val="placeholder"/>
        </w:category>
        <w:types>
          <w:type w:val="bbPlcHdr"/>
        </w:types>
        <w:behaviors>
          <w:behavior w:val="content"/>
        </w:behaviors>
        <w:guid w:val="{5D6F360B-EBD1-4348-A007-141238B05060}"/>
      </w:docPartPr>
      <w:docPartBody>
        <w:p w:rsidR="00FE16ED" w:rsidRDefault="00FE16ED">
          <w:pPr>
            <w:pStyle w:val="77CFFDF0C6717445A3C95BFB6D781ECF"/>
          </w:pPr>
          <w:r w:rsidRPr="00EF74F7">
            <w:rPr>
              <w:b/>
              <w:color w:val="808080" w:themeColor="background1" w:themeShade="80"/>
            </w:rPr>
            <w:t>[Enter the headword for your article]</w:t>
          </w:r>
        </w:p>
      </w:docPartBody>
    </w:docPart>
    <w:docPart>
      <w:docPartPr>
        <w:name w:val="1D36F33561D5354291CEBB87DA8AFC29"/>
        <w:category>
          <w:name w:val="General"/>
          <w:gallery w:val="placeholder"/>
        </w:category>
        <w:types>
          <w:type w:val="bbPlcHdr"/>
        </w:types>
        <w:behaviors>
          <w:behavior w:val="content"/>
        </w:behaviors>
        <w:guid w:val="{2757F569-95D8-154C-A27F-786AA1F77775}"/>
      </w:docPartPr>
      <w:docPartBody>
        <w:p w:rsidR="00FE16ED" w:rsidRDefault="00FE16ED">
          <w:pPr>
            <w:pStyle w:val="1D36F33561D5354291CEBB87DA8AFC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A75EEEAD11C458F55896ACE67B58E"/>
        <w:category>
          <w:name w:val="General"/>
          <w:gallery w:val="placeholder"/>
        </w:category>
        <w:types>
          <w:type w:val="bbPlcHdr"/>
        </w:types>
        <w:behaviors>
          <w:behavior w:val="content"/>
        </w:behaviors>
        <w:guid w:val="{9AA5AA73-77B5-CA44-AF35-06A08BDC8D56}"/>
      </w:docPartPr>
      <w:docPartBody>
        <w:p w:rsidR="00FE16ED" w:rsidRDefault="00FE16ED">
          <w:pPr>
            <w:pStyle w:val="F6DA75EEEAD11C458F55896ACE67B5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01B9B6AA5E94594DC58A8203A381E"/>
        <w:category>
          <w:name w:val="General"/>
          <w:gallery w:val="placeholder"/>
        </w:category>
        <w:types>
          <w:type w:val="bbPlcHdr"/>
        </w:types>
        <w:behaviors>
          <w:behavior w:val="content"/>
        </w:behaviors>
        <w:guid w:val="{62992D7C-4D5B-504E-90B6-5F5B7E64D41C}"/>
      </w:docPartPr>
      <w:docPartBody>
        <w:p w:rsidR="00FE16ED" w:rsidRDefault="00FE16ED">
          <w:pPr>
            <w:pStyle w:val="F6401B9B6AA5E94594DC58A8203A38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71515385C55D4BA38AEBCE31B7F967"/>
        <w:category>
          <w:name w:val="General"/>
          <w:gallery w:val="placeholder"/>
        </w:category>
        <w:types>
          <w:type w:val="bbPlcHdr"/>
        </w:types>
        <w:behaviors>
          <w:behavior w:val="content"/>
        </w:behaviors>
        <w:guid w:val="{6DD55FC2-5558-8346-A6D8-23847C2D885D}"/>
      </w:docPartPr>
      <w:docPartBody>
        <w:p w:rsidR="00FE16ED" w:rsidRDefault="00FE16ED">
          <w:pPr>
            <w:pStyle w:val="9071515385C55D4BA38AEBCE31B7F967"/>
          </w:pPr>
          <w:r>
            <w:rPr>
              <w:rStyle w:val="PlaceholderText"/>
            </w:rPr>
            <w:t>[Enter citations for further reading here]</w:t>
          </w:r>
        </w:p>
      </w:docPartBody>
    </w:docPart>
    <w:docPart>
      <w:docPartPr>
        <w:name w:val="1FD78A09C2171E46B524C60F43FCFCEE"/>
        <w:category>
          <w:name w:val="General"/>
          <w:gallery w:val="placeholder"/>
        </w:category>
        <w:types>
          <w:type w:val="bbPlcHdr"/>
        </w:types>
        <w:behaviors>
          <w:behavior w:val="content"/>
        </w:behaviors>
        <w:guid w:val="{4EE6D741-DA3F-3442-A97A-19271D515F5C}"/>
      </w:docPartPr>
      <w:docPartBody>
        <w:p w:rsidR="00FE16ED" w:rsidRDefault="00FE16ED" w:rsidP="00FE16ED">
          <w:pPr>
            <w:pStyle w:val="1FD78A09C2171E46B524C60F43FCFC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A1E31847BB44592DBA21A46D967ED"/>
        <w:category>
          <w:name w:val="General"/>
          <w:gallery w:val="placeholder"/>
        </w:category>
        <w:types>
          <w:type w:val="bbPlcHdr"/>
        </w:types>
        <w:behaviors>
          <w:behavior w:val="content"/>
        </w:behaviors>
        <w:guid w:val="{611CE2CF-B9D7-AA4E-9A40-4609D4D427A3}"/>
      </w:docPartPr>
      <w:docPartBody>
        <w:p w:rsidR="00FE16ED" w:rsidRDefault="00FE16ED" w:rsidP="00FE16ED">
          <w:pPr>
            <w:pStyle w:val="FC8A1E31847BB44592DBA21A46D96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6080B3E6DF744383F73AAC09A2BD89"/>
        <w:category>
          <w:name w:val="General"/>
          <w:gallery w:val="placeholder"/>
        </w:category>
        <w:types>
          <w:type w:val="bbPlcHdr"/>
        </w:types>
        <w:behaviors>
          <w:behavior w:val="content"/>
        </w:behaviors>
        <w:guid w:val="{4CAA6BCD-95F1-5B46-A17C-A1EB0837F9D7}"/>
      </w:docPartPr>
      <w:docPartBody>
        <w:p w:rsidR="00FE16ED" w:rsidRDefault="00FE16ED" w:rsidP="00FE16ED">
          <w:pPr>
            <w:pStyle w:val="756080B3E6DF744383F73AAC09A2B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9AD0DB88C550409F94941622A2F2A4"/>
        <w:category>
          <w:name w:val="General"/>
          <w:gallery w:val="placeholder"/>
        </w:category>
        <w:types>
          <w:type w:val="bbPlcHdr"/>
        </w:types>
        <w:behaviors>
          <w:behavior w:val="content"/>
        </w:behaviors>
        <w:guid w:val="{8CA14F47-8EB0-DC41-A9EE-8B7E2F4F0E9C}"/>
      </w:docPartPr>
      <w:docPartBody>
        <w:p w:rsidR="00000000" w:rsidRDefault="006309BB" w:rsidP="006309BB">
          <w:pPr>
            <w:pStyle w:val="F29AD0DB88C550409F94941622A2F2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278EB1BF4F0947ACABFD0FA6A6BFFC"/>
        <w:category>
          <w:name w:val="General"/>
          <w:gallery w:val="placeholder"/>
        </w:category>
        <w:types>
          <w:type w:val="bbPlcHdr"/>
        </w:types>
        <w:behaviors>
          <w:behavior w:val="content"/>
        </w:behaviors>
        <w:guid w:val="{D4D1D53E-2283-FC40-A298-85957C8B4122}"/>
      </w:docPartPr>
      <w:docPartBody>
        <w:p w:rsidR="00000000" w:rsidRDefault="006309BB" w:rsidP="006309BB">
          <w:pPr>
            <w:pStyle w:val="82278EB1BF4F0947ACABFD0FA6A6BFF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ED"/>
    <w:rsid w:val="006309BB"/>
    <w:rsid w:val="00FE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9BB"/>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9BB"/>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Emi08</b:Tag>
    <b:SourceType>Book</b:SourceType>
    <b:Guid>{D89BFEEB-111C-1C40-A892-C6EE3CF3EF85}</b:Guid>
    <b:Author>
      <b:Author>
        <b:NameList>
          <b:Person>
            <b:Last>Verhaeren</b:Last>
            <b:First>Emile</b:First>
          </b:Person>
        </b:NameList>
      </b:Author>
    </b:Author>
    <b:Title>James Ensor</b:Title>
    <b:City>Brussels</b:City>
    <b:Publisher>Van Oest</b:Publisher>
    <b:Year>1908</b:Year>
    <b:RefOrder>1</b:RefOrder>
  </b:Source>
  <b:Source>
    <b:Tag>Wil26</b:Tag>
    <b:SourceType>BookSection</b:SourceType>
    <b:Guid>{FCB96F27-FFA0-8C4D-AE9D-9A51D156E8CD}</b:Guid>
    <b:Title>James Ensor: Die Kathedrale </b:Title>
    <b:City>Keulen</b:City>
    <b:Publisher>Dumont Buchverlag</b:Publisher>
    <b:Year>1926</b:Year>
    <b:Pages>283-309</b:Pages>
    <b:Author>
      <b:Author>
        <b:NameList>
          <b:Person>
            <b:Last>Fraenger</b:Last>
            <b:First>Wilhelm</b:First>
          </b:Person>
        </b:NameList>
      </b:Author>
    </b:Author>
    <b:BookTitle>Von Bosch bis Beckmann. Ausgewählte Schriften</b:BookTitle>
    <b:RefOrder>2</b:RefOrder>
  </b:Source>
  <b:Source>
    <b:Tag>Mic991</b:Tag>
    <b:SourceType>Book</b:SourceType>
    <b:Guid>{5F87C72A-849E-7745-A643-BF2EFE9DAFB2}</b:Guid>
    <b:Author>
      <b:Author>
        <b:NameList>
          <b:Person>
            <b:Last>Draguet</b:Last>
            <b:First>Michel</b:First>
          </b:Person>
        </b:NameList>
      </b:Author>
    </b:Author>
    <b:Title>James Ensor ou la fantasmagorie</b:Title>
    <b:City>Paris</b:City>
    <b:Publisher>Editions Gallimard</b:Publisher>
    <b:Year>1999</b:Year>
    <b:RefOrder>3</b:RefOrder>
  </b:Source>
  <b:Source>
    <b:Tag>Pat02</b:Tag>
    <b:SourceType>Book</b:SourceType>
    <b:Guid>{2FBC9046-62B6-D440-9652-9B6ED8FB5C7B}</b:Guid>
    <b:Author>
      <b:Author>
        <b:NameList>
          <b:Person>
            <b:Last>Berman</b:Last>
            <b:First>Patricia</b:First>
            <b:Middle>G</b:Middle>
          </b:Person>
        </b:NameList>
      </b:Author>
    </b:Author>
    <b:Title>James Ensor’s Entry of Christ into Brussels in 1889</b:Title>
    <b:City>Los Angeles</b:City>
    <b:Publisher>Paul Getty Musuem </b:Publisher>
    <b:Year>2002</b:Year>
    <b:RefOrder>4</b:RefOrder>
  </b:Source>
  <b:Source>
    <b:Tag>Tod11</b:Tag>
    <b:SourceType>InternetSite</b:SourceType>
    <b:Guid>{FC2B26BA-DF87-C441-9E67-DAC8A3943DCA}</b:Guid>
    <b:Author>
      <b:Author>
        <b:NameList>
          <b:Person>
            <b:Last>Todts</b:Last>
            <b:First>Herwig</b:First>
          </b:Person>
        </b:NameList>
      </b:Author>
    </b:Author>
    <b:Title>Ensor, Occasional Modernist </b:Title>
    <b:Year>2011</b:Year>
    <b:InternetSiteTitle>James Ensor: An online museum </b:InternetSiteTitle>
    <b:URL>http://jamesensor.vlaamsekunstcollectie.be/en/sources/online-publications/ensor-occasional-modernist</b:URL>
    <b:ProductionCompany> De Vlaamse Kunstcollectie</b:ProductionCompany>
    <b:RefOrder>5</b:RefOrder>
  </b:Source>
</b:Sources>
</file>

<file path=customXml/itemProps1.xml><?xml version="1.0" encoding="utf-8"?>
<ds:datastoreItem xmlns:ds="http://schemas.openxmlformats.org/officeDocument/2006/customXml" ds:itemID="{D7013337-8E16-6341-BBE6-0822784D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2</Pages>
  <Words>584</Words>
  <Characters>3331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15</cp:revision>
  <dcterms:created xsi:type="dcterms:W3CDTF">2015-01-13T19:02:00Z</dcterms:created>
  <dcterms:modified xsi:type="dcterms:W3CDTF">2015-01-14T14:48:00Z</dcterms:modified>
</cp:coreProperties>
</file>