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2053B7">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3662301FA3AB4B8B376CEDEFE469A3"/>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2594D22D75A340918A83357FF2CB78"/>
            </w:placeholder>
            <w:text/>
          </w:sdtPr>
          <w:sdtContent>
            <w:tc>
              <w:tcPr>
                <w:tcW w:w="2073" w:type="dxa"/>
              </w:tcPr>
              <w:p w:rsidR="00B574C9" w:rsidRDefault="002053B7" w:rsidP="002053B7">
                <w:r>
                  <w:t>Yoshida</w:t>
                </w:r>
              </w:p>
            </w:tc>
          </w:sdtContent>
        </w:sdt>
        <w:sdt>
          <w:sdtPr>
            <w:alias w:val="Middle name"/>
            <w:tag w:val="authorMiddleName"/>
            <w:id w:val="-2076034781"/>
            <w:placeholder>
              <w:docPart w:val="D51BD5BB20390941AD6565D668B9636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B37558DD27E3D458CB17652BD748287"/>
            </w:placeholder>
            <w:text/>
          </w:sdtPr>
          <w:sdtContent>
            <w:tc>
              <w:tcPr>
                <w:tcW w:w="2642" w:type="dxa"/>
              </w:tcPr>
              <w:p w:rsidR="00B574C9" w:rsidRDefault="002053B7" w:rsidP="002053B7">
                <w:r>
                  <w:t>Yukihiko</w:t>
                </w:r>
              </w:p>
            </w:tc>
          </w:sdtContent>
        </w:sdt>
      </w:tr>
      <w:tr w:rsidR="00B574C9" w:rsidTr="002053B7">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1BA8D8553FAC44FA04F24449561AE76"/>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2053B7">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AF46DF744B21A49B6E86A2684CC3A50"/>
            </w:placeholder>
            <w:text/>
          </w:sdtPr>
          <w:sdtContent>
            <w:tc>
              <w:tcPr>
                <w:tcW w:w="8562" w:type="dxa"/>
                <w:gridSpan w:val="4"/>
              </w:tcPr>
              <w:p w:rsidR="00B574C9" w:rsidRDefault="002053B7" w:rsidP="00B574C9">
                <w:r w:rsidRPr="002053B7">
                  <w:rPr>
                    <w:rFonts w:ascii="Calibri" w:eastAsia="Times New Roman" w:hAnsi="Calibri" w:cs="Times New Roman"/>
                    <w:lang w:val="en-CA"/>
                  </w:rPr>
                  <w:t>Keio Research Institute at SFC</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0714DA32284644192978AF6FF67A5B6"/>
            </w:placeholder>
            <w:text/>
          </w:sdtPr>
          <w:sdtContent>
            <w:tc>
              <w:tcPr>
                <w:tcW w:w="9016" w:type="dxa"/>
                <w:tcMar>
                  <w:top w:w="113" w:type="dxa"/>
                  <w:bottom w:w="113" w:type="dxa"/>
                </w:tcMar>
              </w:tcPr>
              <w:p w:rsidR="003F0D73" w:rsidRPr="00FB589A" w:rsidRDefault="002053B7" w:rsidP="002053B7">
                <w:pPr>
                  <w:rPr>
                    <w:b/>
                  </w:rPr>
                </w:pPr>
                <w:r w:rsidRPr="002053B7">
                  <w:t>Ishii, Baku (1886-1962)</w:t>
                </w:r>
              </w:p>
            </w:tc>
          </w:sdtContent>
        </w:sdt>
      </w:tr>
      <w:tr w:rsidR="00464699" w:rsidTr="002053B7">
        <w:sdt>
          <w:sdtPr>
            <w:alias w:val="Variant headwords"/>
            <w:tag w:val="variantHeadwords"/>
            <w:id w:val="173464402"/>
            <w:placeholder>
              <w:docPart w:val="2EFF59F53E1EA9498AC225FDA3253D1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3476041DE0784683683174FE9D58C2"/>
            </w:placeholder>
          </w:sdtPr>
          <w:sdtContent>
            <w:tc>
              <w:tcPr>
                <w:tcW w:w="9016" w:type="dxa"/>
                <w:tcMar>
                  <w:top w:w="113" w:type="dxa"/>
                  <w:bottom w:w="113" w:type="dxa"/>
                </w:tcMar>
              </w:tcPr>
              <w:p w:rsidR="002053B7" w:rsidRPr="002053B7" w:rsidRDefault="002053B7" w:rsidP="002053B7">
                <w:pPr>
                  <w:rPr>
                    <w:rFonts w:ascii="Calibri" w:hAnsi="Calibri"/>
                  </w:rPr>
                </w:pPr>
                <w:r w:rsidRPr="002053B7">
                  <w:rPr>
                    <w:rFonts w:ascii="Calibri" w:hAnsi="Calibri"/>
                  </w:rPr>
                  <w:t xml:space="preserve">Baku Ishii is widely regarded as the creator of Japanese modern dance. He was born in Mitane-cho, Akita Prefecture in 1886. Despite his difficulty adapting to school-life in his early years, he moved to Tokyo at the age of twenty-four to study literature. Eventually, he began studying the violin at the Imperial Theatre. During the course of his violin studies, however, Ishii, moved by his exposure to opera, decided to focus on dance. While he remained at the Imperial Theatre, his new focus led him to study ballet under Giovanni Rossi, a ballet instructor who previously worked in the UK, but who had been invited to teach at the Imperial Theatre by the then managing director Keinosuke Nishino. Ishii also performed in the operas Rossi produced at the Imperial Theatre. </w:t>
                </w:r>
              </w:p>
              <w:p w:rsidR="002053B7" w:rsidRPr="002053B7" w:rsidDel="003E78E2" w:rsidRDefault="002053B7" w:rsidP="002053B7">
                <w:pPr>
                  <w:ind w:firstLine="105"/>
                  <w:rPr>
                    <w:rFonts w:ascii="Calibri" w:hAnsi="Calibri"/>
                  </w:rPr>
                </w:pPr>
              </w:p>
              <w:p w:rsidR="00E85A05" w:rsidRPr="002053B7" w:rsidRDefault="002053B7" w:rsidP="00E85A05">
                <w:pPr>
                  <w:rPr>
                    <w:rFonts w:ascii="Calibri" w:eastAsia="Times New Roman" w:hAnsi="Calibri" w:cs="Kaiti SC Black"/>
                  </w:rPr>
                </w:pPr>
                <w:r w:rsidRPr="002053B7">
                  <w:rPr>
                    <w:rFonts w:ascii="Calibri" w:hAnsi="Calibri"/>
                  </w:rPr>
                  <w:t xml:space="preserve">Ishii eventually resigned from the opera as a result of an argument with Rossi. After leaving Rossi, Ishii studied </w:t>
                </w:r>
                <w:r w:rsidRPr="002053B7">
                  <w:rPr>
                    <w:rStyle w:val="st"/>
                    <w:rFonts w:ascii="Calibri" w:eastAsia="Times New Roman" w:hAnsi="Calibri"/>
                    <w:i/>
                  </w:rPr>
                  <w:t>rythmique</w:t>
                </w:r>
                <w:r w:rsidRPr="002053B7">
                  <w:rPr>
                    <w:rStyle w:val="st"/>
                    <w:rFonts w:ascii="Calibri" w:hAnsi="Calibri"/>
                    <w:i/>
                  </w:rPr>
                  <w:t xml:space="preserve"> </w:t>
                </w:r>
                <w:r w:rsidRPr="002053B7">
                  <w:rPr>
                    <w:rStyle w:val="st"/>
                    <w:rFonts w:ascii="Calibri" w:eastAsia="Times New Roman" w:hAnsi="Calibri"/>
                  </w:rPr>
                  <w:t>(Eurhythmics)</w:t>
                </w:r>
                <w:r w:rsidRPr="002053B7">
                  <w:rPr>
                    <w:rStyle w:val="st"/>
                    <w:rFonts w:ascii="Calibri" w:hAnsi="Calibri"/>
                  </w:rPr>
                  <w:t xml:space="preserve"> with </w:t>
                </w:r>
                <w:r w:rsidRPr="002053B7">
                  <w:rPr>
                    <w:rFonts w:ascii="Calibri" w:hAnsi="Calibri" w:cs="Arial"/>
                    <w:color w:val="222222"/>
                  </w:rPr>
                  <w:t>Émile Jaques-</w:t>
                </w:r>
                <w:r w:rsidRPr="002053B7">
                  <w:rPr>
                    <w:rFonts w:ascii="Calibri" w:hAnsi="Calibri" w:cs="Arial"/>
                    <w:bCs/>
                    <w:color w:val="222222"/>
                  </w:rPr>
                  <w:t>Dalcroze.</w:t>
                </w:r>
                <w:r w:rsidRPr="002053B7">
                  <w:rPr>
                    <w:rStyle w:val="st"/>
                    <w:rFonts w:ascii="Calibri" w:eastAsia="Times New Roman" w:hAnsi="Calibri" w:cs="Kaiti SC Black"/>
                  </w:rPr>
                  <w:t xml:space="preserve"> </w:t>
                </w:r>
                <w:r w:rsidRPr="002053B7">
                  <w:rPr>
                    <w:rFonts w:ascii="Calibri" w:hAnsi="Calibri"/>
                  </w:rPr>
                  <w:t>Later he began to choreograph his own work.</w:t>
                </w:r>
              </w:p>
            </w:tc>
          </w:sdtContent>
        </w:sdt>
      </w:tr>
      <w:tr w:rsidR="003F0D73" w:rsidTr="003F0D73">
        <w:sdt>
          <w:sdtPr>
            <w:alias w:val="Article text"/>
            <w:tag w:val="articleText"/>
            <w:id w:val="634067588"/>
            <w:placeholder>
              <w:docPart w:val="525089DDF9EC3D4CBA380F98F766CE92"/>
            </w:placeholder>
          </w:sdtPr>
          <w:sdtContent>
            <w:tc>
              <w:tcPr>
                <w:tcW w:w="9016" w:type="dxa"/>
                <w:tcMar>
                  <w:top w:w="113" w:type="dxa"/>
                  <w:bottom w:w="113" w:type="dxa"/>
                </w:tcMar>
              </w:tcPr>
              <w:p w:rsidR="002053B7" w:rsidRPr="002053B7" w:rsidRDefault="002053B7" w:rsidP="002053B7">
                <w:pPr>
                  <w:spacing w:after="220"/>
                  <w:rPr>
                    <w:rStyle w:val="Heading1Char"/>
                  </w:rPr>
                </w:pPr>
                <w:r w:rsidRPr="002053B7">
                  <w:rPr>
                    <w:rStyle w:val="Heading1Char"/>
                  </w:rPr>
                  <w:t>Training</w:t>
                </w:r>
              </w:p>
              <w:p w:rsidR="002053B7" w:rsidRPr="002053B7" w:rsidRDefault="002053B7" w:rsidP="002053B7">
                <w:pPr>
                  <w:rPr>
                    <w:rFonts w:ascii="Calibri" w:hAnsi="Calibri"/>
                  </w:rPr>
                </w:pPr>
                <w:r w:rsidRPr="002053B7">
                  <w:rPr>
                    <w:rFonts w:ascii="Calibri" w:hAnsi="Calibri"/>
                  </w:rPr>
                  <w:t xml:space="preserve">Baku Ishii is widely regarded as the creator of Japanese modern dance. He was born in Mitane-cho, Akita Prefecture in 1886. Despite his difficulty adapting to school-life in his early years, he moved to Tokyo at the age of twenty-four to study literature. Eventually, he began studying the violin at the Imperial Theatre. During the course of his violin studies, however, Ishii, moved by his exposure to opera, decided to focus on dance. While he remained at the Imperial Theatre, his new focus led him to study ballet under Giovanni Rossi, a ballet instructor who previously worked in the UK, but who had been invited to teach at the Imperial Theatre by the then managing director Keinosuke Nishino. Ishii also performed in the operas Rossi produced at the Imperial Theatre. </w:t>
                </w:r>
              </w:p>
              <w:p w:rsidR="002053B7" w:rsidRPr="002053B7" w:rsidDel="003E78E2" w:rsidRDefault="002053B7" w:rsidP="002053B7">
                <w:pPr>
                  <w:ind w:firstLine="105"/>
                  <w:rPr>
                    <w:rFonts w:ascii="Calibri" w:hAnsi="Calibri"/>
                  </w:rPr>
                </w:pPr>
              </w:p>
              <w:p w:rsidR="002053B7" w:rsidRPr="002053B7" w:rsidRDefault="002053B7" w:rsidP="002053B7">
                <w:pPr>
                  <w:rPr>
                    <w:rStyle w:val="st"/>
                    <w:rFonts w:ascii="Calibri" w:eastAsia="Times New Roman" w:hAnsi="Calibri" w:cs="Kaiti SC Black"/>
                  </w:rPr>
                </w:pPr>
                <w:r w:rsidRPr="002053B7">
                  <w:rPr>
                    <w:rFonts w:ascii="Calibri" w:hAnsi="Calibri"/>
                  </w:rPr>
                  <w:t xml:space="preserve">Ishii eventually resigned from the opera as a result of an argument with Rossi. After leaving Rossi, Ishii studied </w:t>
                </w:r>
                <w:r w:rsidRPr="002053B7">
                  <w:rPr>
                    <w:rStyle w:val="st"/>
                    <w:rFonts w:ascii="Calibri" w:eastAsia="Times New Roman" w:hAnsi="Calibri"/>
                    <w:i/>
                  </w:rPr>
                  <w:t>rythmique</w:t>
                </w:r>
                <w:r w:rsidRPr="002053B7">
                  <w:rPr>
                    <w:rStyle w:val="st"/>
                    <w:rFonts w:ascii="Calibri" w:hAnsi="Calibri"/>
                    <w:i/>
                  </w:rPr>
                  <w:t xml:space="preserve"> </w:t>
                </w:r>
                <w:r w:rsidRPr="002053B7">
                  <w:rPr>
                    <w:rStyle w:val="st"/>
                    <w:rFonts w:ascii="Calibri" w:eastAsia="Times New Roman" w:hAnsi="Calibri"/>
                  </w:rPr>
                  <w:t>(Eurhythmics)</w:t>
                </w:r>
                <w:r w:rsidRPr="002053B7">
                  <w:rPr>
                    <w:rStyle w:val="st"/>
                    <w:rFonts w:ascii="Calibri" w:hAnsi="Calibri"/>
                  </w:rPr>
                  <w:t xml:space="preserve"> with </w:t>
                </w:r>
                <w:r w:rsidRPr="002053B7">
                  <w:rPr>
                    <w:rFonts w:ascii="Calibri" w:hAnsi="Calibri" w:cs="Arial"/>
                    <w:color w:val="222222"/>
                  </w:rPr>
                  <w:t>Émile Jaques-</w:t>
                </w:r>
                <w:r w:rsidRPr="002053B7">
                  <w:rPr>
                    <w:rFonts w:ascii="Calibri" w:hAnsi="Calibri" w:cs="Arial"/>
                    <w:bCs/>
                    <w:color w:val="222222"/>
                  </w:rPr>
                  <w:t>Dalcroze.</w:t>
                </w:r>
                <w:r w:rsidRPr="002053B7">
                  <w:rPr>
                    <w:rStyle w:val="st"/>
                    <w:rFonts w:ascii="Calibri" w:eastAsia="Times New Roman" w:hAnsi="Calibri" w:cs="Kaiti SC Black"/>
                  </w:rPr>
                  <w:t xml:space="preserve"> </w:t>
                </w:r>
                <w:r w:rsidRPr="002053B7">
                  <w:rPr>
                    <w:rFonts w:ascii="Calibri" w:hAnsi="Calibri"/>
                  </w:rPr>
                  <w:t>Later he began to choreograph his own work.</w:t>
                </w:r>
              </w:p>
              <w:p w:rsidR="002053B7" w:rsidRPr="002053B7" w:rsidRDefault="002053B7" w:rsidP="002053B7">
                <w:pPr>
                  <w:rPr>
                    <w:rStyle w:val="st"/>
                    <w:rFonts w:ascii="Calibri" w:eastAsia="Times New Roman" w:hAnsi="Calibri" w:cs="Kaiti SC Black"/>
                  </w:rPr>
                </w:pPr>
              </w:p>
              <w:p w:rsidR="002053B7" w:rsidRPr="002053B7" w:rsidRDefault="002053B7" w:rsidP="002053B7">
                <w:pPr>
                  <w:pStyle w:val="Heading1"/>
                  <w:outlineLvl w:val="0"/>
                  <w:rPr>
                    <w:rStyle w:val="st"/>
                    <w:rFonts w:ascii="Calibri Light" w:eastAsia="Times New Roman" w:hAnsi="Calibri Light" w:cs="Kaiti SC Black"/>
                    <w:b w:val="0"/>
                    <w:szCs w:val="22"/>
                  </w:rPr>
                </w:pPr>
                <w:r w:rsidRPr="002053B7">
                  <w:rPr>
                    <w:rStyle w:val="st"/>
                    <w:rFonts w:ascii="Calibri Light" w:eastAsia="Times New Roman" w:hAnsi="Calibri Light" w:cs="Kaiti SC Black"/>
                    <w:szCs w:val="22"/>
                  </w:rPr>
                  <w:t>Contributions to Modernism</w:t>
                </w:r>
              </w:p>
              <w:p w:rsidR="002053B7" w:rsidRPr="002053B7" w:rsidRDefault="002053B7" w:rsidP="002053B7">
                <w:pPr>
                  <w:rPr>
                    <w:rFonts w:ascii="Calibri" w:hAnsi="Calibri"/>
                  </w:rPr>
                </w:pPr>
                <w:r w:rsidRPr="002053B7">
                  <w:rPr>
                    <w:rStyle w:val="st"/>
                    <w:rFonts w:ascii="Calibri" w:eastAsia="Times New Roman" w:hAnsi="Calibri" w:cs="Kaiti SC Black"/>
                  </w:rPr>
                  <w:t xml:space="preserve">Influenced by </w:t>
                </w:r>
                <w:r w:rsidRPr="002053B7">
                  <w:rPr>
                    <w:rFonts w:ascii="Calibri" w:hAnsi="Calibri"/>
                    <w:i/>
                  </w:rPr>
                  <w:t>Shingekijou Undō</w:t>
                </w:r>
                <w:r w:rsidRPr="002053B7">
                  <w:rPr>
                    <w:rFonts w:ascii="Calibri" w:hAnsi="Calibri"/>
                  </w:rPr>
                  <w:t xml:space="preserve">（the new theatre movement) led </w:t>
                </w:r>
                <w:r w:rsidRPr="002053B7">
                  <w:rPr>
                    <w:rStyle w:val="st"/>
                    <w:rFonts w:ascii="Calibri" w:eastAsia="Times New Roman" w:hAnsi="Calibri" w:cs="Kaiti SC Black"/>
                  </w:rPr>
                  <w:t xml:space="preserve">by Osanai Kaoru (who was active in </w:t>
                </w:r>
                <w:r w:rsidRPr="002053B7">
                  <w:rPr>
                    <w:rFonts w:ascii="Calibri" w:hAnsi="Calibri"/>
                  </w:rPr>
                  <w:t>Jiyu Gekijou Undō</w:t>
                </w:r>
                <w:r w:rsidRPr="002053B7">
                  <w:rPr>
                    <w:rStyle w:val="st"/>
                    <w:rFonts w:ascii="Calibri" w:eastAsia="Times New Roman" w:hAnsi="Calibri" w:cs="Kaiti SC Black"/>
                  </w:rPr>
                  <w:t xml:space="preserve"> free theatre movement for theatre and film), </w:t>
                </w:r>
                <w:r w:rsidRPr="002053B7">
                  <w:rPr>
                    <w:rStyle w:val="st"/>
                    <w:rFonts w:ascii="Calibri" w:hAnsi="Calibri" w:cs="Kaiti SC Black"/>
                  </w:rPr>
                  <w:t>S</w:t>
                </w:r>
                <w:r w:rsidRPr="002053B7">
                  <w:rPr>
                    <w:rStyle w:val="st"/>
                    <w:rFonts w:ascii="Calibri" w:eastAsia="Times New Roman" w:hAnsi="Calibri" w:cs="Kaiti SC Black"/>
                  </w:rPr>
                  <w:t xml:space="preserve">hochiku </w:t>
                </w:r>
                <w:r w:rsidRPr="002053B7">
                  <w:rPr>
                    <w:rStyle w:val="st"/>
                    <w:rFonts w:ascii="Calibri" w:hAnsi="Calibri" w:cs="Kaiti SC Black"/>
                  </w:rPr>
                  <w:t>C</w:t>
                </w:r>
                <w:r w:rsidRPr="002053B7">
                  <w:rPr>
                    <w:rStyle w:val="st"/>
                    <w:rFonts w:ascii="Calibri" w:eastAsia="Times New Roman" w:hAnsi="Calibri" w:cs="Kaiti SC Black"/>
                  </w:rPr>
                  <w:t xml:space="preserve">inema, </w:t>
                </w:r>
                <w:r w:rsidRPr="002053B7">
                  <w:rPr>
                    <w:rFonts w:ascii="Calibri" w:hAnsi="Calibri"/>
                    <w:i/>
                  </w:rPr>
                  <w:t>Tsukiji Shou-Gekijou Undō</w:t>
                </w:r>
                <w:r w:rsidRPr="002053B7">
                  <w:rPr>
                    <w:rStyle w:val="st"/>
                    <w:rFonts w:ascii="Calibri" w:hAnsi="Calibri" w:cs="Kaiti SC Black"/>
                  </w:rPr>
                  <w:t>（T</w:t>
                </w:r>
                <w:r w:rsidRPr="002053B7">
                  <w:rPr>
                    <w:rStyle w:val="st"/>
                    <w:rFonts w:ascii="Calibri" w:eastAsia="Times New Roman" w:hAnsi="Calibri" w:cs="Kaiti SC Black"/>
                  </w:rPr>
                  <w:t xml:space="preserve">sukiji </w:t>
                </w:r>
                <w:r w:rsidRPr="002053B7">
                  <w:rPr>
                    <w:rStyle w:val="st"/>
                    <w:rFonts w:ascii="Calibri" w:hAnsi="Calibri" w:cs="Kaiti SC Black"/>
                  </w:rPr>
                  <w:t>S</w:t>
                </w:r>
                <w:r w:rsidRPr="002053B7">
                  <w:rPr>
                    <w:rStyle w:val="st"/>
                    <w:rFonts w:ascii="Calibri" w:eastAsia="Times New Roman" w:hAnsi="Calibri" w:cs="Kaiti SC Black"/>
                  </w:rPr>
                  <w:t xml:space="preserve">mall </w:t>
                </w:r>
                <w:r w:rsidRPr="002053B7">
                  <w:rPr>
                    <w:rStyle w:val="st"/>
                    <w:rFonts w:ascii="Calibri" w:hAnsi="Calibri" w:cs="Kaiti SC Black"/>
                  </w:rPr>
                  <w:t>T</w:t>
                </w:r>
                <w:r w:rsidRPr="002053B7">
                  <w:rPr>
                    <w:rStyle w:val="st"/>
                    <w:rFonts w:ascii="Calibri" w:eastAsia="Times New Roman" w:hAnsi="Calibri" w:cs="Kaiti SC Black"/>
                  </w:rPr>
                  <w:t>heatre</w:t>
                </w:r>
                <w:r w:rsidRPr="002053B7">
                  <w:rPr>
                    <w:rStyle w:val="st"/>
                    <w:rFonts w:ascii="Calibri" w:hAnsi="Calibri" w:cs="Kaiti SC Black"/>
                  </w:rPr>
                  <w:t xml:space="preserve"> Movement</w:t>
                </w:r>
                <w:r w:rsidRPr="002053B7">
                  <w:rPr>
                    <w:rStyle w:val="st"/>
                    <w:rFonts w:ascii="Calibri" w:eastAsia="Times New Roman" w:hAnsi="Calibri" w:cs="Kaiti SC Black"/>
                  </w:rPr>
                  <w:t>), and Yamada Kosaku, Ishii created a</w:t>
                </w:r>
                <w:r w:rsidRPr="002053B7">
                  <w:rPr>
                    <w:rStyle w:val="st"/>
                    <w:rFonts w:ascii="Calibri" w:hAnsi="Calibri" w:cs="Kaiti SC Black"/>
                  </w:rPr>
                  <w:t xml:space="preserve"> new dance style, </w:t>
                </w:r>
                <w:r w:rsidRPr="002053B7">
                  <w:rPr>
                    <w:rFonts w:ascii="Calibri" w:hAnsi="Calibri"/>
                    <w:i/>
                  </w:rPr>
                  <w:t xml:space="preserve">Buyō-sh Undoi </w:t>
                </w:r>
                <w:r w:rsidRPr="002053B7">
                  <w:rPr>
                    <w:rStyle w:val="st"/>
                    <w:rFonts w:ascii="Calibri" w:hAnsi="Calibri" w:cs="Kaiti SC Black"/>
                  </w:rPr>
                  <w:t>(D</w:t>
                </w:r>
                <w:r w:rsidRPr="002053B7">
                  <w:rPr>
                    <w:rStyle w:val="st"/>
                    <w:rFonts w:ascii="Calibri" w:eastAsia="Times New Roman" w:hAnsi="Calibri" w:cs="Kaiti SC Black"/>
                  </w:rPr>
                  <w:t>ance Poem</w:t>
                </w:r>
                <w:r w:rsidRPr="002053B7">
                  <w:rPr>
                    <w:rStyle w:val="st"/>
                    <w:rFonts w:ascii="Calibri" w:hAnsi="Calibri" w:cs="Kaiti SC Black"/>
                  </w:rPr>
                  <w:t xml:space="preserve"> Movement)</w:t>
                </w:r>
                <w:r w:rsidRPr="002053B7">
                  <w:rPr>
                    <w:rStyle w:val="st"/>
                    <w:rFonts w:ascii="Calibri" w:eastAsia="Times New Roman" w:hAnsi="Calibri" w:cs="Kaiti SC Black"/>
                  </w:rPr>
                  <w:t xml:space="preserve">. </w:t>
                </w:r>
                <w:r w:rsidRPr="002053B7">
                  <w:rPr>
                    <w:rFonts w:ascii="Calibri" w:hAnsi="Calibri"/>
                  </w:rPr>
                  <w:t xml:space="preserve">Ishii performed </w:t>
                </w:r>
                <w:r w:rsidRPr="002053B7">
                  <w:rPr>
                    <w:rFonts w:ascii="Calibri" w:hAnsi="Calibri"/>
                    <w:i/>
                  </w:rPr>
                  <w:t xml:space="preserve">Meian </w:t>
                </w:r>
                <w:r w:rsidRPr="002053B7">
                  <w:rPr>
                    <w:rFonts w:ascii="Calibri" w:hAnsi="Calibri"/>
                  </w:rPr>
                  <w:t>(</w:t>
                </w:r>
                <w:r w:rsidRPr="002053B7">
                  <w:rPr>
                    <w:rFonts w:ascii="Calibri" w:hAnsi="Calibri"/>
                    <w:i/>
                  </w:rPr>
                  <w:t>Light and Darkness</w:t>
                </w:r>
                <w:r w:rsidRPr="002053B7">
                  <w:rPr>
                    <w:rFonts w:ascii="Calibri" w:hAnsi="Calibri"/>
                  </w:rPr>
                  <w:t>), a dance choreographed in his signature style,</w:t>
                </w:r>
                <w:r w:rsidRPr="002053B7">
                  <w:rPr>
                    <w:rFonts w:ascii="Calibri" w:hAnsi="Calibri"/>
                    <w:i/>
                  </w:rPr>
                  <w:t xml:space="preserve"> </w:t>
                </w:r>
                <w:r w:rsidRPr="002053B7">
                  <w:rPr>
                    <w:rFonts w:ascii="Calibri" w:hAnsi="Calibri"/>
                  </w:rPr>
                  <w:t xml:space="preserve">in 1916. In addition to his choreographic work, he </w:t>
                </w:r>
                <w:r w:rsidRPr="002053B7">
                  <w:rPr>
                    <w:rFonts w:ascii="Calibri" w:hAnsi="Calibri"/>
                  </w:rPr>
                  <w:lastRenderedPageBreak/>
                  <w:t xml:space="preserve">was active in the Asakusa Opera Movement, which was a popular mass culture phenomenon at the time. In 1922, he travelled for shows with his sister-in-law, Ishii Konami. His dance was also featured in the film </w:t>
                </w:r>
                <w:r w:rsidRPr="002053B7">
                  <w:rPr>
                    <w:rFonts w:ascii="Calibri" w:eastAsia="Times New Roman" w:hAnsi="Calibri"/>
                    <w:i/>
                    <w:color w:val="545454"/>
                    <w:shd w:val="clear" w:color="auto" w:fill="FFFFFF"/>
                    <w:lang w:val="en-CA"/>
                  </w:rPr>
                  <w:t>Wege zu Kraft und Schönheitposter</w:t>
                </w:r>
                <w:r w:rsidRPr="002053B7">
                  <w:rPr>
                    <w:rFonts w:ascii="Calibri" w:eastAsia="Times New Roman" w:hAnsi="Calibri"/>
                    <w:lang w:val="en-CA"/>
                  </w:rPr>
                  <w:t xml:space="preserve"> (</w:t>
                </w:r>
                <w:r w:rsidRPr="002053B7">
                  <w:rPr>
                    <w:rFonts w:ascii="Calibri" w:eastAsia="Times New Roman" w:hAnsi="Calibri"/>
                    <w:i/>
                    <w:lang w:val="en-CA"/>
                  </w:rPr>
                  <w:t>Ways to Strength and Beauty</w:t>
                </w:r>
                <w:r w:rsidRPr="002053B7">
                  <w:rPr>
                    <w:rFonts w:ascii="Calibri" w:eastAsia="Times New Roman" w:hAnsi="Calibri"/>
                    <w:lang w:val="en-CA"/>
                  </w:rPr>
                  <w:t xml:space="preserve">, </w:t>
                </w:r>
                <w:r w:rsidRPr="002053B7">
                  <w:rPr>
                    <w:rFonts w:ascii="Calibri" w:hAnsi="Calibri"/>
                  </w:rPr>
                  <w:t xml:space="preserve">1925), which was directed by Wilhelm Prager in Germany. </w:t>
                </w:r>
              </w:p>
              <w:p w:rsidR="002053B7" w:rsidRPr="002053B7" w:rsidRDefault="002053B7" w:rsidP="002053B7">
                <w:pPr>
                  <w:rPr>
                    <w:rFonts w:ascii="Calibri" w:hAnsi="Calibri"/>
                  </w:rPr>
                </w:pPr>
              </w:p>
              <w:p w:rsidR="002053B7" w:rsidRPr="002053B7" w:rsidRDefault="002053B7" w:rsidP="002053B7">
                <w:pPr>
                  <w:pStyle w:val="Heading1"/>
                  <w:outlineLvl w:val="0"/>
                </w:pPr>
                <w:r w:rsidRPr="002053B7">
                  <w:t>Legacy</w:t>
                </w:r>
              </w:p>
              <w:p w:rsidR="002053B7" w:rsidRPr="002053B7" w:rsidRDefault="002053B7" w:rsidP="002053B7">
                <w:pPr>
                  <w:rPr>
                    <w:rFonts w:ascii="Calibri" w:hAnsi="Calibri"/>
                    <w:b/>
                  </w:rPr>
                </w:pPr>
                <w:r w:rsidRPr="002053B7">
                  <w:rPr>
                    <w:rFonts w:ascii="Calibri" w:hAnsi="Calibri"/>
                  </w:rPr>
                  <w:t xml:space="preserve">One of Ishii’s significant contributions is his establishment of the first modern dance school in Japan. He also influenced other dancers and contributed to the development of modernist dance in Japan in part by teaching </w:t>
                </w:r>
                <w:r w:rsidRPr="002053B7">
                  <w:rPr>
                    <w:rStyle w:val="st"/>
                    <w:rFonts w:ascii="Calibri" w:eastAsia="Times New Roman" w:hAnsi="Calibri"/>
                    <w:i/>
                  </w:rPr>
                  <w:t>rythmique</w:t>
                </w:r>
                <w:r w:rsidRPr="002053B7">
                  <w:rPr>
                    <w:rStyle w:val="st"/>
                    <w:rFonts w:ascii="Calibri" w:eastAsia="Times New Roman" w:hAnsi="Calibri"/>
                  </w:rPr>
                  <w:t xml:space="preserve">, ballet, and modern dance, using his own method based on </w:t>
                </w:r>
                <w:r w:rsidRPr="002053B7">
                  <w:rPr>
                    <w:rStyle w:val="st"/>
                    <w:rFonts w:ascii="Calibri" w:eastAsia="Times New Roman" w:hAnsi="Calibri"/>
                    <w:i/>
                  </w:rPr>
                  <w:t>rythmique</w:t>
                </w:r>
                <w:r w:rsidRPr="002053B7">
                  <w:rPr>
                    <w:rStyle w:val="st"/>
                    <w:rFonts w:ascii="Calibri" w:eastAsia="Times New Roman" w:hAnsi="Calibri"/>
                  </w:rPr>
                  <w:t>.</w:t>
                </w:r>
                <w:r w:rsidRPr="002053B7">
                  <w:rPr>
                    <w:rFonts w:ascii="Calibri" w:hAnsi="Calibri"/>
                  </w:rPr>
                  <w:t xml:space="preserve"> He educated many talented dancers, such as Ch’oe Sŭng-hŭi</w:t>
                </w:r>
                <w:r w:rsidRPr="002053B7" w:rsidDel="00B4476D">
                  <w:rPr>
                    <w:rFonts w:ascii="Calibri" w:hAnsi="Calibri"/>
                  </w:rPr>
                  <w:t xml:space="preserve"> </w:t>
                </w:r>
                <w:r w:rsidRPr="002053B7">
                  <w:rPr>
                    <w:rFonts w:ascii="Calibri" w:hAnsi="Calibri"/>
                  </w:rPr>
                  <w:t xml:space="preserve">from Korea, Lee Tsia-oe from Taiwan, Ishii Midori, Kurosawa Teruo, Midorikawa Jun, and Ishii Kahoru. Lee Tsai-oe and Choi-Seung Hui helped to disseminate Ishii’s influence throughout Asia. </w:t>
                </w:r>
              </w:p>
              <w:p w:rsidR="002053B7" w:rsidRPr="002053B7" w:rsidRDefault="002053B7" w:rsidP="002053B7">
                <w:pPr>
                  <w:rPr>
                    <w:rFonts w:ascii="Calibri" w:hAnsi="Calibri"/>
                  </w:rPr>
                </w:pPr>
              </w:p>
              <w:p w:rsidR="002053B7" w:rsidRPr="002053B7" w:rsidRDefault="002053B7" w:rsidP="002053B7">
                <w:pPr>
                  <w:rPr>
                    <w:rFonts w:ascii="Calibri" w:hAnsi="Calibri"/>
                  </w:rPr>
                </w:pPr>
                <w:r w:rsidRPr="002053B7">
                  <w:rPr>
                    <w:rFonts w:ascii="Calibri" w:hAnsi="Calibri"/>
                  </w:rPr>
                  <w:t xml:space="preserve">In addition to mentoring a new generation of dancers, Ishii was also active in a wide range of areas, from book publication to dance journal publication. We can witness his influence not only on modern dance but also on children’s dances and education, such as at Tamagawa Gakuen, elementary education organization (Tamagawa University, at present.).  </w:t>
                </w:r>
              </w:p>
              <w:p w:rsidR="002053B7" w:rsidRPr="002053B7" w:rsidRDefault="002053B7" w:rsidP="002053B7">
                <w:pPr>
                  <w:rPr>
                    <w:rFonts w:ascii="Calibri" w:hAnsi="Calibri"/>
                  </w:rPr>
                </w:pPr>
              </w:p>
              <w:p w:rsidR="002053B7" w:rsidRPr="002053B7" w:rsidRDefault="002053B7" w:rsidP="002053B7">
                <w:pPr>
                  <w:rPr>
                    <w:rFonts w:ascii="Calibri" w:hAnsi="Calibri"/>
                  </w:rPr>
                </w:pPr>
                <w:r w:rsidRPr="002053B7">
                  <w:rPr>
                    <w:rFonts w:ascii="Calibri" w:hAnsi="Calibri"/>
                  </w:rPr>
                  <w:t>His other innovations include the Ishii Baku Modern Dance Company, which performed in a camp show tour</w:t>
                </w:r>
                <w:proofErr w:type="gramStart"/>
                <w:r w:rsidRPr="002053B7">
                  <w:rPr>
                    <w:rFonts w:ascii="Calibri" w:hAnsi="Calibri"/>
                  </w:rPr>
                  <w:t>..</w:t>
                </w:r>
                <w:proofErr w:type="gramEnd"/>
                <w:r w:rsidRPr="002053B7">
                  <w:rPr>
                    <w:rFonts w:ascii="Calibri" w:hAnsi="Calibri"/>
                  </w:rPr>
                  <w:t xml:space="preserve"> Although most of his works were short pieces, he presented his masterpiece, </w:t>
                </w:r>
                <w:r w:rsidRPr="002053B7">
                  <w:rPr>
                    <w:rFonts w:ascii="Calibri" w:hAnsi="Calibri"/>
                    <w:i/>
                  </w:rPr>
                  <w:t xml:space="preserve">Ningen shaka </w:t>
                </w:r>
                <w:r w:rsidRPr="002053B7">
                  <w:rPr>
                    <w:rFonts w:ascii="Calibri" w:hAnsi="Calibri"/>
                  </w:rPr>
                  <w:t>(</w:t>
                </w:r>
                <w:r w:rsidRPr="002053B7">
                  <w:rPr>
                    <w:rFonts w:ascii="Calibri" w:hAnsi="Calibri"/>
                    <w:i/>
                  </w:rPr>
                  <w:t>Story of Gautama</w:t>
                </w:r>
                <w:r w:rsidRPr="002053B7">
                  <w:rPr>
                    <w:rFonts w:ascii="Calibri" w:hAnsi="Calibri"/>
                  </w:rPr>
                  <w:t xml:space="preserve">, 1953), which was influenced by the postwar ballet boom in Japan. </w:t>
                </w:r>
              </w:p>
              <w:p w:rsidR="002053B7" w:rsidRPr="002053B7" w:rsidRDefault="002053B7" w:rsidP="002053B7">
                <w:pPr>
                  <w:rPr>
                    <w:rFonts w:ascii="Calibri" w:hAnsi="Calibri"/>
                  </w:rPr>
                </w:pPr>
              </w:p>
              <w:p w:rsidR="002053B7" w:rsidRPr="002053B7" w:rsidRDefault="002053B7" w:rsidP="00C27FAB">
                <w:pPr>
                  <w:rPr>
                    <w:rFonts w:ascii="Calibri" w:hAnsi="Calibri"/>
                  </w:rPr>
                </w:pPr>
                <w:r w:rsidRPr="002053B7">
                  <w:rPr>
                    <w:rFonts w:ascii="Calibri" w:hAnsi="Calibri"/>
                  </w:rPr>
                  <w:t xml:space="preserve">For his extensive contributions to the academic and artistic development of Japan, the Japanese government awarded Ishii the first Purple Ribbon Medal in 1955. Ishii is also the father of contemporary composers, Kan Ishii and Maki Ishii. </w:t>
                </w:r>
              </w:p>
              <w:p w:rsidR="002053B7" w:rsidRPr="002053B7" w:rsidRDefault="002053B7" w:rsidP="00C27FAB">
                <w:pPr>
                  <w:rPr>
                    <w:rFonts w:ascii="Calibri" w:hAnsi="Calibri"/>
                  </w:rPr>
                </w:pPr>
              </w:p>
              <w:p w:rsidR="002053B7" w:rsidRPr="002053B7" w:rsidRDefault="002053B7" w:rsidP="002053B7">
                <w:pPr>
                  <w:pStyle w:val="Heading1"/>
                  <w:outlineLvl w:val="0"/>
                  <w:rPr>
                    <w:szCs w:val="22"/>
                  </w:rPr>
                </w:pPr>
                <w:r w:rsidRPr="002053B7">
                  <w:rPr>
                    <w:szCs w:val="22"/>
                  </w:rPr>
                  <w:t>List of Works:</w:t>
                </w:r>
              </w:p>
              <w:p w:rsidR="002053B7" w:rsidRPr="002053B7" w:rsidRDefault="002053B7" w:rsidP="002053B7">
                <w:pPr>
                  <w:rPr>
                    <w:rFonts w:ascii="Calibri" w:hAnsi="Calibri"/>
                  </w:rPr>
                </w:pPr>
                <w:r w:rsidRPr="002053B7">
                  <w:rPr>
                    <w:rFonts w:ascii="Calibri" w:hAnsi="Calibri"/>
                    <w:i/>
                  </w:rPr>
                  <w:t xml:space="preserve">Meian </w:t>
                </w:r>
                <w:r w:rsidRPr="002053B7">
                  <w:rPr>
                    <w:rFonts w:ascii="Calibri" w:hAnsi="Calibri"/>
                  </w:rPr>
                  <w:t>[</w:t>
                </w:r>
                <w:r w:rsidRPr="002053B7">
                  <w:rPr>
                    <w:rFonts w:ascii="Calibri" w:hAnsi="Calibri"/>
                    <w:i/>
                  </w:rPr>
                  <w:t>Light and Darkness</w:t>
                </w:r>
                <w:r w:rsidRPr="002053B7">
                  <w:rPr>
                    <w:rFonts w:ascii="Calibri" w:hAnsi="Calibri"/>
                  </w:rPr>
                  <w:t>] (1916)</w:t>
                </w:r>
              </w:p>
              <w:p w:rsidR="002053B7" w:rsidRPr="002053B7" w:rsidRDefault="002053B7" w:rsidP="002053B7">
                <w:pPr>
                  <w:rPr>
                    <w:rFonts w:ascii="Calibri" w:hAnsi="Calibri"/>
                  </w:rPr>
                </w:pPr>
                <w:r w:rsidRPr="002053B7">
                  <w:rPr>
                    <w:rFonts w:ascii="Calibri" w:hAnsi="Calibri"/>
                    <w:i/>
                  </w:rPr>
                  <w:t xml:space="preserve">Nikki No Ichi Page </w:t>
                </w:r>
                <w:r w:rsidRPr="002053B7">
                  <w:rPr>
                    <w:rFonts w:ascii="Calibri" w:hAnsi="Calibri"/>
                  </w:rPr>
                  <w:t>[</w:t>
                </w:r>
                <w:r w:rsidRPr="002053B7">
                  <w:rPr>
                    <w:rFonts w:ascii="Calibri" w:hAnsi="Calibri"/>
                    <w:i/>
                  </w:rPr>
                  <w:t>A Page of Diary</w:t>
                </w:r>
                <w:r w:rsidRPr="002053B7">
                  <w:rPr>
                    <w:rFonts w:ascii="Calibri" w:hAnsi="Calibri"/>
                  </w:rPr>
                  <w:t>] (1916)</w:t>
                </w:r>
              </w:p>
              <w:p w:rsidR="002053B7" w:rsidRPr="002053B7" w:rsidRDefault="002053B7" w:rsidP="002053B7">
                <w:pPr>
                  <w:rPr>
                    <w:rFonts w:ascii="Calibri" w:hAnsi="Calibri"/>
                    <w:i/>
                  </w:rPr>
                </w:pPr>
                <w:r w:rsidRPr="002053B7">
                  <w:rPr>
                    <w:rFonts w:ascii="Calibri" w:hAnsi="Calibri"/>
                    <w:i/>
                  </w:rPr>
                  <w:t xml:space="preserve">Shokuyoku Wo Sosoru </w:t>
                </w:r>
                <w:r w:rsidRPr="002053B7">
                  <w:rPr>
                    <w:rFonts w:ascii="Calibri" w:hAnsi="Calibri"/>
                  </w:rPr>
                  <w:t>[</w:t>
                </w:r>
                <w:r w:rsidRPr="002053B7">
                  <w:rPr>
                    <w:rFonts w:ascii="Calibri" w:hAnsi="Calibri"/>
                    <w:i/>
                  </w:rPr>
                  <w:t>Arousing Appetite</w:t>
                </w:r>
                <w:r w:rsidRPr="002053B7">
                  <w:rPr>
                    <w:rFonts w:ascii="Calibri" w:hAnsi="Calibri"/>
                  </w:rPr>
                  <w:t>] (1925)</w:t>
                </w:r>
              </w:p>
              <w:p w:rsidR="002053B7" w:rsidRPr="002053B7" w:rsidRDefault="002053B7" w:rsidP="002053B7">
                <w:pPr>
                  <w:rPr>
                    <w:rFonts w:ascii="Calibri" w:hAnsi="Calibri"/>
                  </w:rPr>
                </w:pPr>
                <w:r w:rsidRPr="002053B7">
                  <w:rPr>
                    <w:rFonts w:ascii="Calibri" w:hAnsi="Calibri"/>
                    <w:i/>
                  </w:rPr>
                  <w:t xml:space="preserve">Yamawo Noboru </w:t>
                </w:r>
                <w:r w:rsidRPr="002053B7">
                  <w:rPr>
                    <w:rFonts w:ascii="Calibri" w:hAnsi="Calibri"/>
                  </w:rPr>
                  <w:t>[</w:t>
                </w:r>
                <w:r w:rsidRPr="002053B7">
                  <w:rPr>
                    <w:rFonts w:ascii="Calibri" w:hAnsi="Calibri"/>
                    <w:i/>
                  </w:rPr>
                  <w:t>Climbing Mountain</w:t>
                </w:r>
                <w:r w:rsidRPr="002053B7">
                  <w:rPr>
                    <w:rFonts w:ascii="Calibri" w:hAnsi="Calibri"/>
                  </w:rPr>
                  <w:t>] (1923)</w:t>
                </w:r>
              </w:p>
              <w:p w:rsidR="002053B7" w:rsidRPr="002053B7" w:rsidRDefault="002053B7" w:rsidP="002053B7">
                <w:pPr>
                  <w:rPr>
                    <w:rFonts w:ascii="Calibri" w:hAnsi="Calibri"/>
                  </w:rPr>
                </w:pPr>
                <w:r w:rsidRPr="002053B7">
                  <w:rPr>
                    <w:rFonts w:ascii="Calibri" w:hAnsi="Calibri"/>
                    <w:i/>
                  </w:rPr>
                  <w:t>Shujin</w:t>
                </w:r>
                <w:r w:rsidRPr="002053B7">
                  <w:rPr>
                    <w:rFonts w:ascii="Calibri" w:hAnsi="Calibri"/>
                  </w:rPr>
                  <w:t xml:space="preserve"> [</w:t>
                </w:r>
                <w:r w:rsidRPr="002053B7">
                  <w:rPr>
                    <w:rFonts w:ascii="Calibri" w:hAnsi="Calibri"/>
                    <w:i/>
                  </w:rPr>
                  <w:t>Prisoner</w:t>
                </w:r>
                <w:r w:rsidRPr="002053B7">
                  <w:rPr>
                    <w:rFonts w:ascii="Calibri" w:hAnsi="Calibri"/>
                  </w:rPr>
                  <w:t>] (1923)</w:t>
                </w:r>
              </w:p>
              <w:p w:rsidR="002053B7" w:rsidRPr="002053B7" w:rsidRDefault="002053B7" w:rsidP="002053B7">
                <w:pPr>
                  <w:rPr>
                    <w:rFonts w:ascii="Calibri" w:hAnsi="Calibri"/>
                  </w:rPr>
                </w:pPr>
                <w:r w:rsidRPr="002053B7">
                  <w:rPr>
                    <w:rFonts w:ascii="Calibri" w:hAnsi="Calibri"/>
                    <w:i/>
                  </w:rPr>
                  <w:t xml:space="preserve">Nishikaze No Mitamono </w:t>
                </w:r>
                <w:r w:rsidRPr="002053B7">
                  <w:rPr>
                    <w:rFonts w:ascii="Calibri" w:hAnsi="Calibri"/>
                  </w:rPr>
                  <w:t>[</w:t>
                </w:r>
                <w:r w:rsidRPr="002053B7">
                  <w:rPr>
                    <w:rFonts w:ascii="Calibri" w:hAnsi="Calibri"/>
                    <w:i/>
                  </w:rPr>
                  <w:t>The World which Western Wind See</w:t>
                </w:r>
                <w:r w:rsidRPr="002053B7">
                  <w:rPr>
                    <w:rFonts w:ascii="Calibri" w:hAnsi="Calibri"/>
                  </w:rPr>
                  <w:t>] (1937)</w:t>
                </w:r>
              </w:p>
              <w:p w:rsidR="002053B7" w:rsidRPr="002053B7" w:rsidRDefault="002053B7" w:rsidP="002053B7">
                <w:pPr>
                  <w:rPr>
                    <w:rFonts w:ascii="Calibri" w:hAnsi="Calibri"/>
                  </w:rPr>
                </w:pPr>
              </w:p>
              <w:p w:rsidR="002053B7" w:rsidRPr="002053B7" w:rsidRDefault="002053B7" w:rsidP="002053B7">
                <w:pPr>
                  <w:pStyle w:val="Heading1"/>
                  <w:outlineLvl w:val="0"/>
                  <w:rPr>
                    <w:szCs w:val="22"/>
                  </w:rPr>
                </w:pPr>
                <w:r w:rsidRPr="002053B7">
                  <w:rPr>
                    <w:szCs w:val="22"/>
                  </w:rPr>
                  <w:t>Publications:</w:t>
                </w:r>
              </w:p>
              <w:p w:rsidR="002053B7" w:rsidRPr="002053B7" w:rsidRDefault="002053B7" w:rsidP="002053B7">
                <w:pPr>
                  <w:rPr>
                    <w:rFonts w:ascii="Calibri" w:hAnsi="Calibri"/>
                  </w:rPr>
                </w:pPr>
                <w:r w:rsidRPr="002053B7">
                  <w:rPr>
                    <w:rFonts w:ascii="Calibri" w:hAnsi="Calibri"/>
                  </w:rPr>
                  <w:t>Ishii, B. (1955)</w:t>
                </w:r>
                <w:r w:rsidRPr="002053B7">
                  <w:rPr>
                    <w:rFonts w:ascii="Calibri" w:hAnsi="Calibri"/>
                    <w:i/>
                  </w:rPr>
                  <w:t xml:space="preserve"> Odoru baka</w:t>
                </w:r>
                <w:r w:rsidRPr="002053B7">
                  <w:rPr>
                    <w:rFonts w:ascii="Calibri" w:hAnsi="Calibri"/>
                  </w:rPr>
                  <w:t>, Tokyo: Sangyo Keizai Shinbunsha.</w:t>
                </w:r>
              </w:p>
              <w:p w:rsidR="002053B7" w:rsidRPr="002053B7" w:rsidRDefault="002053B7" w:rsidP="002053B7">
                <w:pPr>
                  <w:rPr>
                    <w:rFonts w:ascii="Calibri" w:hAnsi="Calibri"/>
                  </w:rPr>
                </w:pPr>
                <w:r w:rsidRPr="002053B7">
                  <w:rPr>
                    <w:rFonts w:ascii="Calibri" w:hAnsi="Calibri"/>
                  </w:rPr>
                  <w:t>Ishii, B. (1947)</w:t>
                </w:r>
                <w:r w:rsidRPr="002053B7">
                  <w:rPr>
                    <w:rFonts w:ascii="Calibri" w:hAnsi="Calibri"/>
                    <w:i/>
                  </w:rPr>
                  <w:t xml:space="preserve"> Buyō zanmai</w:t>
                </w:r>
                <w:r w:rsidRPr="002053B7">
                  <w:rPr>
                    <w:rFonts w:ascii="Calibri" w:hAnsi="Calibri"/>
                  </w:rPr>
                  <w:t xml:space="preserve">, Tokyo: Umonsha. </w:t>
                </w:r>
              </w:p>
              <w:p w:rsidR="002053B7" w:rsidRPr="002053B7" w:rsidRDefault="002053B7" w:rsidP="002053B7">
                <w:pPr>
                  <w:rPr>
                    <w:rFonts w:ascii="Calibri" w:hAnsi="Calibri"/>
                  </w:rPr>
                </w:pPr>
                <w:r w:rsidRPr="002053B7">
                  <w:rPr>
                    <w:rFonts w:ascii="Calibri" w:hAnsi="Calibri"/>
                  </w:rPr>
                  <w:t>Ishii, B. (1951)</w:t>
                </w:r>
                <w:r w:rsidRPr="002053B7">
                  <w:rPr>
                    <w:rFonts w:ascii="Calibri" w:hAnsi="Calibri"/>
                    <w:i/>
                  </w:rPr>
                  <w:t xml:space="preserve"> Watashi no Buyō seikatsu</w:t>
                </w:r>
                <w:r w:rsidRPr="002053B7">
                  <w:rPr>
                    <w:rFonts w:ascii="Calibri" w:hAnsi="Calibri"/>
                  </w:rPr>
                  <w:t>, Tokyo: Dainihon Yubenkai Kodansha.</w:t>
                </w:r>
              </w:p>
              <w:p w:rsidR="002053B7" w:rsidRPr="002053B7" w:rsidRDefault="002053B7" w:rsidP="002053B7">
                <w:pPr>
                  <w:rPr>
                    <w:rFonts w:ascii="Calibri" w:hAnsi="Calibri"/>
                  </w:rPr>
                </w:pPr>
                <w:r w:rsidRPr="002053B7">
                  <w:rPr>
                    <w:rFonts w:ascii="Calibri" w:hAnsi="Calibri"/>
                  </w:rPr>
                  <w:t>Ishii, B. (1939)</w:t>
                </w:r>
                <w:r w:rsidRPr="002053B7">
                  <w:rPr>
                    <w:rFonts w:ascii="Calibri" w:hAnsi="Calibri"/>
                    <w:i/>
                  </w:rPr>
                  <w:t xml:space="preserve"> Kogun Imon Hokushikara Chushihe</w:t>
                </w:r>
                <w:r w:rsidRPr="002053B7">
                  <w:rPr>
                    <w:rFonts w:ascii="Calibri" w:hAnsi="Calibri"/>
                  </w:rPr>
                  <w:t xml:space="preserve">, </w:t>
                </w:r>
                <w:proofErr w:type="gramStart"/>
                <w:r w:rsidRPr="002053B7">
                  <w:rPr>
                    <w:rFonts w:ascii="Calibri" w:hAnsi="Calibri"/>
                  </w:rPr>
                  <w:t>Tokyo</w:t>
                </w:r>
                <w:proofErr w:type="gramEnd"/>
                <w:r w:rsidRPr="002053B7">
                  <w:rPr>
                    <w:rFonts w:ascii="Calibri" w:hAnsi="Calibri"/>
                  </w:rPr>
                  <w:t>: Nihon Kyoiku Shiryo Kankoukai.</w:t>
                </w:r>
              </w:p>
              <w:p w:rsidR="002053B7" w:rsidRPr="002053B7" w:rsidRDefault="002053B7" w:rsidP="002053B7">
                <w:pPr>
                  <w:rPr>
                    <w:rFonts w:ascii="Calibri" w:hAnsi="Calibri"/>
                  </w:rPr>
                </w:pPr>
                <w:r w:rsidRPr="002053B7">
                  <w:rPr>
                    <w:rFonts w:ascii="Calibri" w:hAnsi="Calibri"/>
                  </w:rPr>
                  <w:t>Ishii, B. (1933)</w:t>
                </w:r>
                <w:r w:rsidRPr="002053B7">
                  <w:rPr>
                    <w:rFonts w:ascii="Calibri" w:hAnsi="Calibri"/>
                    <w:i/>
                  </w:rPr>
                  <w:t xml:space="preserve"> Buyō Geijutsu</w:t>
                </w:r>
                <w:r w:rsidRPr="002053B7">
                  <w:rPr>
                    <w:rFonts w:ascii="Calibri" w:hAnsi="Calibri"/>
                  </w:rPr>
                  <w:t xml:space="preserve">, </w:t>
                </w:r>
                <w:proofErr w:type="gramStart"/>
                <w:r w:rsidRPr="002053B7">
                  <w:rPr>
                    <w:rFonts w:ascii="Calibri" w:hAnsi="Calibri"/>
                  </w:rPr>
                  <w:t>Tokyo</w:t>
                </w:r>
                <w:proofErr w:type="gramEnd"/>
                <w:r w:rsidRPr="002053B7">
                  <w:rPr>
                    <w:rFonts w:ascii="Calibri" w:hAnsi="Calibri"/>
                  </w:rPr>
                  <w:t>: Tamagawa Gakuen Shuppanbu.</w:t>
                </w:r>
              </w:p>
              <w:p w:rsidR="002053B7" w:rsidRPr="002053B7" w:rsidRDefault="002053B7" w:rsidP="00C27FAB">
                <w:pPr>
                  <w:rPr>
                    <w:rFonts w:ascii="Calibri" w:hAnsi="Calibri"/>
                  </w:rPr>
                </w:pPr>
              </w:p>
              <w:p w:rsidR="002053B7" w:rsidRPr="002053B7" w:rsidRDefault="002053B7" w:rsidP="002053B7">
                <w:pPr>
                  <w:pStyle w:val="Heading1"/>
                  <w:outlineLvl w:val="0"/>
                  <w:rPr>
                    <w:szCs w:val="22"/>
                  </w:rPr>
                </w:pPr>
                <w:r w:rsidRPr="002053B7">
                  <w:rPr>
                    <w:szCs w:val="22"/>
                  </w:rPr>
                  <w:t>Moving Image Material:</w:t>
                </w:r>
              </w:p>
              <w:p w:rsidR="003F0D73" w:rsidRPr="002053B7" w:rsidRDefault="002053B7" w:rsidP="00C27FAB">
                <w:pPr>
                  <w:rPr>
                    <w:rFonts w:ascii="Times New Roman" w:hAnsi="Times New Roman"/>
                    <w:sz w:val="24"/>
                  </w:rPr>
                </w:pPr>
                <w:r w:rsidRPr="002053B7">
                  <w:rPr>
                    <w:rFonts w:ascii="Calibri" w:hAnsi="Calibri"/>
                  </w:rPr>
                  <w:t xml:space="preserve">Kusaka, S, ed. (1988) </w:t>
                </w:r>
                <w:r w:rsidRPr="002053B7">
                  <w:rPr>
                    <w:rFonts w:ascii="Calibri" w:hAnsi="Calibri"/>
                    <w:i/>
                  </w:rPr>
                  <w:t>Nihon gendai buyō no nagare, daiikkan, DVD to BukkurettoVol.1</w:t>
                </w:r>
                <w:proofErr w:type="gramStart"/>
                <w:r w:rsidRPr="002053B7">
                  <w:rPr>
                    <w:rFonts w:ascii="Calibri" w:hAnsi="Calibri"/>
                    <w:i/>
                  </w:rPr>
                  <w:t>,</w:t>
                </w:r>
                <w:r w:rsidRPr="002053B7">
                  <w:rPr>
                    <w:rFonts w:ascii="Calibri" w:hAnsi="Calibri"/>
                  </w:rPr>
                  <w:t>,</w:t>
                </w:r>
                <w:proofErr w:type="gramEnd"/>
                <w:r w:rsidRPr="002053B7">
                  <w:rPr>
                    <w:rFonts w:ascii="Calibri" w:hAnsi="Calibri"/>
                  </w:rPr>
                  <w:t xml:space="preserve"> Gendaibuyo kyokai kokusaibu.</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AF259B380816C418D64473A90E88F3A"/>
              </w:placeholder>
            </w:sdtPr>
            <w:sdtContent>
              <w:p w:rsidR="002053B7" w:rsidRDefault="002053B7" w:rsidP="002053B7">
                <w:sdt>
                  <w:sdtPr>
                    <w:id w:val="456381112"/>
                    <w:citation/>
                  </w:sdtPr>
                  <w:sdtContent>
                    <w:r>
                      <w:fldChar w:fldCharType="begin"/>
                    </w:r>
                    <w:r>
                      <w:rPr>
                        <w:rFonts w:ascii="Calibri" w:hAnsi="Calibri"/>
                        <w:lang w:val="en-US"/>
                      </w:rPr>
                      <w:instrText xml:space="preserve"> CITATION Ish94 \l 1033 </w:instrText>
                    </w:r>
                    <w:r>
                      <w:fldChar w:fldCharType="separate"/>
                    </w:r>
                    <w:r>
                      <w:rPr>
                        <w:rFonts w:ascii="Calibri" w:hAnsi="Calibri"/>
                        <w:noProof/>
                        <w:lang w:val="en-US"/>
                      </w:rPr>
                      <w:t xml:space="preserve"> </w:t>
                    </w:r>
                    <w:r w:rsidRPr="002053B7">
                      <w:rPr>
                        <w:rFonts w:ascii="Calibri" w:hAnsi="Calibri"/>
                        <w:noProof/>
                        <w:lang w:val="en-US"/>
                      </w:rPr>
                      <w:t>(Ishii)</w:t>
                    </w:r>
                    <w:r>
                      <w:fldChar w:fldCharType="end"/>
                    </w:r>
                  </w:sdtContent>
                </w:sdt>
              </w:p>
              <w:p w:rsidR="002053B7" w:rsidRPr="002053B7" w:rsidRDefault="002053B7" w:rsidP="002053B7">
                <w:pPr>
                  <w:rPr>
                    <w:rFonts w:ascii="Calibri" w:hAnsi="Calibri"/>
                  </w:rPr>
                </w:pPr>
              </w:p>
              <w:p w:rsidR="002053B7" w:rsidRDefault="002053B7" w:rsidP="002053B7">
                <w:pPr>
                  <w:rPr>
                    <w:rFonts w:ascii="Calibri" w:hAnsi="Calibri"/>
                  </w:rPr>
                </w:pPr>
                <w:sdt>
                  <w:sdtPr>
                    <w:rPr>
                      <w:rFonts w:ascii="Calibri" w:hAnsi="Calibri"/>
                    </w:rPr>
                    <w:id w:val="-1206022"/>
                    <w:citation/>
                  </w:sdtPr>
                  <w:sdtContent>
                    <w:r>
                      <w:rPr>
                        <w:rFonts w:ascii="Calibri" w:hAnsi="Calibri"/>
                      </w:rPr>
                      <w:fldChar w:fldCharType="begin"/>
                    </w:r>
                    <w:r>
                      <w:rPr>
                        <w:rFonts w:ascii="Calibri" w:hAnsi="Calibri"/>
                        <w:lang w:val="en-US"/>
                      </w:rPr>
                      <w:instrText xml:space="preserve"> CITATION Has86 \l 1033 </w:instrText>
                    </w:r>
                    <w:r>
                      <w:rPr>
                        <w:rFonts w:ascii="Calibri" w:hAnsi="Calibri"/>
                      </w:rPr>
                      <w:fldChar w:fldCharType="separate"/>
                    </w:r>
                    <w:r w:rsidRPr="002053B7">
                      <w:rPr>
                        <w:rFonts w:ascii="Calibri" w:hAnsi="Calibri"/>
                        <w:noProof/>
                        <w:lang w:val="en-US"/>
                      </w:rPr>
                      <w:t>(Hasegawa)</w:t>
                    </w:r>
                    <w:r>
                      <w:rPr>
                        <w:rFonts w:ascii="Calibri" w:hAnsi="Calibri"/>
                      </w:rPr>
                      <w:fldChar w:fldCharType="end"/>
                    </w:r>
                  </w:sdtContent>
                </w:sdt>
              </w:p>
              <w:p w:rsidR="002053B7" w:rsidRPr="002053B7" w:rsidRDefault="002053B7" w:rsidP="002053B7">
                <w:pPr>
                  <w:rPr>
                    <w:rFonts w:ascii="Calibri" w:hAnsi="Calibri"/>
                  </w:rPr>
                </w:pPr>
              </w:p>
              <w:p w:rsidR="002053B7" w:rsidRDefault="002053B7" w:rsidP="002053B7">
                <w:pPr>
                  <w:rPr>
                    <w:rFonts w:ascii="Calibri" w:hAnsi="Calibri"/>
                  </w:rPr>
                </w:pPr>
                <w:sdt>
                  <w:sdtPr>
                    <w:rPr>
                      <w:rFonts w:ascii="Calibri" w:hAnsi="Calibri"/>
                    </w:rPr>
                    <w:id w:val="-509602692"/>
                    <w:citation/>
                  </w:sdtPr>
                  <w:sdtContent>
                    <w:r>
                      <w:rPr>
                        <w:rFonts w:ascii="Calibri" w:hAnsi="Calibri"/>
                      </w:rPr>
                      <w:fldChar w:fldCharType="begin"/>
                    </w:r>
                    <w:r>
                      <w:rPr>
                        <w:rFonts w:ascii="Calibri" w:hAnsi="Calibri"/>
                        <w:lang w:val="en-US"/>
                      </w:rPr>
                      <w:instrText xml:space="preserve"> CITATION Mid06 \l 1033 </w:instrText>
                    </w:r>
                    <w:r>
                      <w:rPr>
                        <w:rFonts w:ascii="Calibri" w:hAnsi="Calibri"/>
                      </w:rPr>
                      <w:fldChar w:fldCharType="separate"/>
                    </w:r>
                    <w:r w:rsidRPr="002053B7">
                      <w:rPr>
                        <w:rFonts w:ascii="Calibri" w:hAnsi="Calibri"/>
                        <w:noProof/>
                        <w:lang w:val="en-US"/>
                      </w:rPr>
                      <w:t>(Midorikawa)</w:t>
                    </w:r>
                    <w:r>
                      <w:rPr>
                        <w:rFonts w:ascii="Calibri" w:hAnsi="Calibri"/>
                      </w:rPr>
                      <w:fldChar w:fldCharType="end"/>
                    </w:r>
                  </w:sdtContent>
                </w:sdt>
              </w:p>
              <w:p w:rsidR="002053B7" w:rsidRPr="002053B7" w:rsidRDefault="002053B7" w:rsidP="002053B7">
                <w:pPr>
                  <w:rPr>
                    <w:rFonts w:ascii="Calibri" w:hAnsi="Calibri"/>
                  </w:rPr>
                </w:pPr>
                <w:bookmarkStart w:id="0" w:name="_GoBack"/>
                <w:bookmarkEnd w:id="0"/>
              </w:p>
              <w:p w:rsidR="003235A7" w:rsidRPr="002053B7" w:rsidRDefault="002053B7" w:rsidP="00FB11DE">
                <w:pPr>
                  <w:rPr>
                    <w:rFonts w:ascii="Times New Roman" w:hAnsi="Times New Roman"/>
                    <w:sz w:val="24"/>
                  </w:rPr>
                </w:pPr>
                <w:sdt>
                  <w:sdtPr>
                    <w:rPr>
                      <w:rFonts w:ascii="Times New Roman" w:hAnsi="Times New Roman"/>
                      <w:sz w:val="24"/>
                    </w:rPr>
                    <w:id w:val="1589197940"/>
                    <w:citation/>
                  </w:sdtPr>
                  <w:sdtContent>
                    <w:r>
                      <w:rPr>
                        <w:rFonts w:ascii="Times New Roman" w:hAnsi="Times New Roman"/>
                        <w:sz w:val="24"/>
                      </w:rPr>
                      <w:fldChar w:fldCharType="begin"/>
                    </w:r>
                    <w:r>
                      <w:rPr>
                        <w:rFonts w:ascii="Calibri" w:hAnsi="Calibri"/>
                        <w:lang w:val="en-US"/>
                      </w:rPr>
                      <w:instrText xml:space="preserve"> CITATION Yos11 \l 1033 </w:instrText>
                    </w:r>
                    <w:r>
                      <w:rPr>
                        <w:rFonts w:ascii="Times New Roman" w:hAnsi="Times New Roman"/>
                        <w:sz w:val="24"/>
                      </w:rPr>
                      <w:fldChar w:fldCharType="separate"/>
                    </w:r>
                    <w:r w:rsidRPr="002053B7">
                      <w:rPr>
                        <w:rFonts w:ascii="Calibri" w:hAnsi="Calibri"/>
                        <w:noProof/>
                        <w:lang w:val="en-US"/>
                      </w:rPr>
                      <w:t>(Yoshida)</w:t>
                    </w:r>
                    <w:r>
                      <w:rPr>
                        <w:rFonts w:ascii="Times New Roman" w:hAnsi="Times New Roman"/>
                        <w:sz w:val="24"/>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3B7" w:rsidRDefault="002053B7" w:rsidP="007A0D55">
      <w:pPr>
        <w:spacing w:after="0" w:line="240" w:lineRule="auto"/>
      </w:pPr>
      <w:r>
        <w:separator/>
      </w:r>
    </w:p>
  </w:endnote>
  <w:endnote w:type="continuationSeparator" w:id="0">
    <w:p w:rsidR="002053B7" w:rsidRDefault="002053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3B7" w:rsidRDefault="002053B7" w:rsidP="007A0D55">
      <w:pPr>
        <w:spacing w:after="0" w:line="240" w:lineRule="auto"/>
      </w:pPr>
      <w:r>
        <w:separator/>
      </w:r>
    </w:p>
  </w:footnote>
  <w:footnote w:type="continuationSeparator" w:id="0">
    <w:p w:rsidR="002053B7" w:rsidRDefault="002053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3B7" w:rsidRDefault="002053B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053B7" w:rsidRDefault="002053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B7"/>
    <w:rsid w:val="00032559"/>
    <w:rsid w:val="00052040"/>
    <w:rsid w:val="000B25AE"/>
    <w:rsid w:val="000B55AB"/>
    <w:rsid w:val="000D24DC"/>
    <w:rsid w:val="00101B2E"/>
    <w:rsid w:val="00116FA0"/>
    <w:rsid w:val="0015114C"/>
    <w:rsid w:val="001A21F3"/>
    <w:rsid w:val="001A2537"/>
    <w:rsid w:val="001A6A06"/>
    <w:rsid w:val="002053B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3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3B7"/>
    <w:rPr>
      <w:rFonts w:ascii="Lucida Grande" w:hAnsi="Lucida Grande" w:cs="Lucida Grande"/>
      <w:sz w:val="18"/>
      <w:szCs w:val="18"/>
    </w:rPr>
  </w:style>
  <w:style w:type="character" w:customStyle="1" w:styleId="st">
    <w:name w:val="st"/>
    <w:rsid w:val="002053B7"/>
  </w:style>
  <w:style w:type="character" w:styleId="Emphasis">
    <w:name w:val="Emphasis"/>
    <w:qFormat/>
    <w:rsid w:val="002053B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3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3B7"/>
    <w:rPr>
      <w:rFonts w:ascii="Lucida Grande" w:hAnsi="Lucida Grande" w:cs="Lucida Grande"/>
      <w:sz w:val="18"/>
      <w:szCs w:val="18"/>
    </w:rPr>
  </w:style>
  <w:style w:type="character" w:customStyle="1" w:styleId="st">
    <w:name w:val="st"/>
    <w:rsid w:val="002053B7"/>
  </w:style>
  <w:style w:type="character" w:styleId="Emphasis">
    <w:name w:val="Emphasis"/>
    <w:qFormat/>
    <w:rsid w:val="002053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3662301FA3AB4B8B376CEDEFE469A3"/>
        <w:category>
          <w:name w:val="General"/>
          <w:gallery w:val="placeholder"/>
        </w:category>
        <w:types>
          <w:type w:val="bbPlcHdr"/>
        </w:types>
        <w:behaviors>
          <w:behavior w:val="content"/>
        </w:behaviors>
        <w:guid w:val="{53B51C81-A410-5048-945E-0958E8FC4107}"/>
      </w:docPartPr>
      <w:docPartBody>
        <w:p w:rsidR="00000000" w:rsidRDefault="004E117A">
          <w:pPr>
            <w:pStyle w:val="613662301FA3AB4B8B376CEDEFE469A3"/>
          </w:pPr>
          <w:r w:rsidRPr="00CC586D">
            <w:rPr>
              <w:rStyle w:val="PlaceholderText"/>
              <w:b/>
              <w:color w:val="FFFFFF" w:themeColor="background1"/>
            </w:rPr>
            <w:t>[Salutation]</w:t>
          </w:r>
        </w:p>
      </w:docPartBody>
    </w:docPart>
    <w:docPart>
      <w:docPartPr>
        <w:name w:val="5A2594D22D75A340918A83357FF2CB78"/>
        <w:category>
          <w:name w:val="General"/>
          <w:gallery w:val="placeholder"/>
        </w:category>
        <w:types>
          <w:type w:val="bbPlcHdr"/>
        </w:types>
        <w:behaviors>
          <w:behavior w:val="content"/>
        </w:behaviors>
        <w:guid w:val="{E8E109E5-F8E0-B84C-8438-AAEC523E5E1A}"/>
      </w:docPartPr>
      <w:docPartBody>
        <w:p w:rsidR="00000000" w:rsidRDefault="004E117A">
          <w:pPr>
            <w:pStyle w:val="5A2594D22D75A340918A83357FF2CB78"/>
          </w:pPr>
          <w:r>
            <w:rPr>
              <w:rStyle w:val="PlaceholderText"/>
            </w:rPr>
            <w:t>[First name]</w:t>
          </w:r>
        </w:p>
      </w:docPartBody>
    </w:docPart>
    <w:docPart>
      <w:docPartPr>
        <w:name w:val="D51BD5BB20390941AD6565D668B9636E"/>
        <w:category>
          <w:name w:val="General"/>
          <w:gallery w:val="placeholder"/>
        </w:category>
        <w:types>
          <w:type w:val="bbPlcHdr"/>
        </w:types>
        <w:behaviors>
          <w:behavior w:val="content"/>
        </w:behaviors>
        <w:guid w:val="{6607E265-6846-CE47-BDD4-C776B4DD24F0}"/>
      </w:docPartPr>
      <w:docPartBody>
        <w:p w:rsidR="00000000" w:rsidRDefault="004E117A">
          <w:pPr>
            <w:pStyle w:val="D51BD5BB20390941AD6565D668B9636E"/>
          </w:pPr>
          <w:r>
            <w:rPr>
              <w:rStyle w:val="PlaceholderText"/>
            </w:rPr>
            <w:t>[Middle name]</w:t>
          </w:r>
        </w:p>
      </w:docPartBody>
    </w:docPart>
    <w:docPart>
      <w:docPartPr>
        <w:name w:val="BB37558DD27E3D458CB17652BD748287"/>
        <w:category>
          <w:name w:val="General"/>
          <w:gallery w:val="placeholder"/>
        </w:category>
        <w:types>
          <w:type w:val="bbPlcHdr"/>
        </w:types>
        <w:behaviors>
          <w:behavior w:val="content"/>
        </w:behaviors>
        <w:guid w:val="{53BA7C00-CA7D-3142-87FD-EB7EDF546420}"/>
      </w:docPartPr>
      <w:docPartBody>
        <w:p w:rsidR="00000000" w:rsidRDefault="004E117A">
          <w:pPr>
            <w:pStyle w:val="BB37558DD27E3D458CB17652BD748287"/>
          </w:pPr>
          <w:r>
            <w:rPr>
              <w:rStyle w:val="PlaceholderText"/>
            </w:rPr>
            <w:t>[Last name]</w:t>
          </w:r>
        </w:p>
      </w:docPartBody>
    </w:docPart>
    <w:docPart>
      <w:docPartPr>
        <w:name w:val="91BA8D8553FAC44FA04F24449561AE76"/>
        <w:category>
          <w:name w:val="General"/>
          <w:gallery w:val="placeholder"/>
        </w:category>
        <w:types>
          <w:type w:val="bbPlcHdr"/>
        </w:types>
        <w:behaviors>
          <w:behavior w:val="content"/>
        </w:behaviors>
        <w:guid w:val="{BF3FB5D3-CA72-9F4A-AE4C-6195495967E7}"/>
      </w:docPartPr>
      <w:docPartBody>
        <w:p w:rsidR="00000000" w:rsidRDefault="004E117A">
          <w:pPr>
            <w:pStyle w:val="91BA8D8553FAC44FA04F24449561AE76"/>
          </w:pPr>
          <w:r>
            <w:rPr>
              <w:rStyle w:val="PlaceholderText"/>
            </w:rPr>
            <w:t>[Enter your biography]</w:t>
          </w:r>
        </w:p>
      </w:docPartBody>
    </w:docPart>
    <w:docPart>
      <w:docPartPr>
        <w:name w:val="8AF46DF744B21A49B6E86A2684CC3A50"/>
        <w:category>
          <w:name w:val="General"/>
          <w:gallery w:val="placeholder"/>
        </w:category>
        <w:types>
          <w:type w:val="bbPlcHdr"/>
        </w:types>
        <w:behaviors>
          <w:behavior w:val="content"/>
        </w:behaviors>
        <w:guid w:val="{12CE1B41-7A18-B74A-9A64-465BAA485B3D}"/>
      </w:docPartPr>
      <w:docPartBody>
        <w:p w:rsidR="00000000" w:rsidRDefault="004E117A">
          <w:pPr>
            <w:pStyle w:val="8AF46DF744B21A49B6E86A2684CC3A50"/>
          </w:pPr>
          <w:r>
            <w:rPr>
              <w:rStyle w:val="PlaceholderText"/>
            </w:rPr>
            <w:t>[Enter the institution with which you are affiliated]</w:t>
          </w:r>
        </w:p>
      </w:docPartBody>
    </w:docPart>
    <w:docPart>
      <w:docPartPr>
        <w:name w:val="40714DA32284644192978AF6FF67A5B6"/>
        <w:category>
          <w:name w:val="General"/>
          <w:gallery w:val="placeholder"/>
        </w:category>
        <w:types>
          <w:type w:val="bbPlcHdr"/>
        </w:types>
        <w:behaviors>
          <w:behavior w:val="content"/>
        </w:behaviors>
        <w:guid w:val="{97DA26F2-A814-EF44-9ECE-65B027D567C9}"/>
      </w:docPartPr>
      <w:docPartBody>
        <w:p w:rsidR="00000000" w:rsidRDefault="004E117A">
          <w:pPr>
            <w:pStyle w:val="40714DA32284644192978AF6FF67A5B6"/>
          </w:pPr>
          <w:r w:rsidRPr="00EF74F7">
            <w:rPr>
              <w:b/>
              <w:color w:val="808080" w:themeColor="background1" w:themeShade="80"/>
            </w:rPr>
            <w:t>[Enter the headword for your article]</w:t>
          </w:r>
        </w:p>
      </w:docPartBody>
    </w:docPart>
    <w:docPart>
      <w:docPartPr>
        <w:name w:val="2EFF59F53E1EA9498AC225FDA3253D18"/>
        <w:category>
          <w:name w:val="General"/>
          <w:gallery w:val="placeholder"/>
        </w:category>
        <w:types>
          <w:type w:val="bbPlcHdr"/>
        </w:types>
        <w:behaviors>
          <w:behavior w:val="content"/>
        </w:behaviors>
        <w:guid w:val="{A7A531AC-B25D-834D-A70F-36B379846FA2}"/>
      </w:docPartPr>
      <w:docPartBody>
        <w:p w:rsidR="00000000" w:rsidRDefault="004E117A">
          <w:pPr>
            <w:pStyle w:val="2EFF59F53E1EA9498AC225FDA3253D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3476041DE0784683683174FE9D58C2"/>
        <w:category>
          <w:name w:val="General"/>
          <w:gallery w:val="placeholder"/>
        </w:category>
        <w:types>
          <w:type w:val="bbPlcHdr"/>
        </w:types>
        <w:behaviors>
          <w:behavior w:val="content"/>
        </w:behaviors>
        <w:guid w:val="{7B15D941-9386-7449-ACED-4615AB19C4CC}"/>
      </w:docPartPr>
      <w:docPartBody>
        <w:p w:rsidR="00000000" w:rsidRDefault="004E117A">
          <w:pPr>
            <w:pStyle w:val="753476041DE0784683683174FE9D58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5089DDF9EC3D4CBA380F98F766CE92"/>
        <w:category>
          <w:name w:val="General"/>
          <w:gallery w:val="placeholder"/>
        </w:category>
        <w:types>
          <w:type w:val="bbPlcHdr"/>
        </w:types>
        <w:behaviors>
          <w:behavior w:val="content"/>
        </w:behaviors>
        <w:guid w:val="{B99A9662-BAD7-A745-9E8A-F156C467C339}"/>
      </w:docPartPr>
      <w:docPartBody>
        <w:p w:rsidR="00000000" w:rsidRDefault="004E117A">
          <w:pPr>
            <w:pStyle w:val="525089DDF9EC3D4CBA380F98F766CE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AF259B380816C418D64473A90E88F3A"/>
        <w:category>
          <w:name w:val="General"/>
          <w:gallery w:val="placeholder"/>
        </w:category>
        <w:types>
          <w:type w:val="bbPlcHdr"/>
        </w:types>
        <w:behaviors>
          <w:behavior w:val="content"/>
        </w:behaviors>
        <w:guid w:val="{5427F644-36BB-0941-AE2B-B1FEE4E81B43}"/>
      </w:docPartPr>
      <w:docPartBody>
        <w:p w:rsidR="00000000" w:rsidRDefault="004E117A">
          <w:pPr>
            <w:pStyle w:val="9AF259B380816C418D64473A90E88F3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662301FA3AB4B8B376CEDEFE469A3">
    <w:name w:val="613662301FA3AB4B8B376CEDEFE469A3"/>
  </w:style>
  <w:style w:type="paragraph" w:customStyle="1" w:styleId="5A2594D22D75A340918A83357FF2CB78">
    <w:name w:val="5A2594D22D75A340918A83357FF2CB78"/>
  </w:style>
  <w:style w:type="paragraph" w:customStyle="1" w:styleId="D51BD5BB20390941AD6565D668B9636E">
    <w:name w:val="D51BD5BB20390941AD6565D668B9636E"/>
  </w:style>
  <w:style w:type="paragraph" w:customStyle="1" w:styleId="BB37558DD27E3D458CB17652BD748287">
    <w:name w:val="BB37558DD27E3D458CB17652BD748287"/>
  </w:style>
  <w:style w:type="paragraph" w:customStyle="1" w:styleId="91BA8D8553FAC44FA04F24449561AE76">
    <w:name w:val="91BA8D8553FAC44FA04F24449561AE76"/>
  </w:style>
  <w:style w:type="paragraph" w:customStyle="1" w:styleId="8AF46DF744B21A49B6E86A2684CC3A50">
    <w:name w:val="8AF46DF744B21A49B6E86A2684CC3A50"/>
  </w:style>
  <w:style w:type="paragraph" w:customStyle="1" w:styleId="40714DA32284644192978AF6FF67A5B6">
    <w:name w:val="40714DA32284644192978AF6FF67A5B6"/>
  </w:style>
  <w:style w:type="paragraph" w:customStyle="1" w:styleId="2EFF59F53E1EA9498AC225FDA3253D18">
    <w:name w:val="2EFF59F53E1EA9498AC225FDA3253D18"/>
  </w:style>
  <w:style w:type="paragraph" w:customStyle="1" w:styleId="753476041DE0784683683174FE9D58C2">
    <w:name w:val="753476041DE0784683683174FE9D58C2"/>
  </w:style>
  <w:style w:type="paragraph" w:customStyle="1" w:styleId="525089DDF9EC3D4CBA380F98F766CE92">
    <w:name w:val="525089DDF9EC3D4CBA380F98F766CE92"/>
  </w:style>
  <w:style w:type="paragraph" w:customStyle="1" w:styleId="9AF259B380816C418D64473A90E88F3A">
    <w:name w:val="9AF259B380816C418D64473A90E88F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662301FA3AB4B8B376CEDEFE469A3">
    <w:name w:val="613662301FA3AB4B8B376CEDEFE469A3"/>
  </w:style>
  <w:style w:type="paragraph" w:customStyle="1" w:styleId="5A2594D22D75A340918A83357FF2CB78">
    <w:name w:val="5A2594D22D75A340918A83357FF2CB78"/>
  </w:style>
  <w:style w:type="paragraph" w:customStyle="1" w:styleId="D51BD5BB20390941AD6565D668B9636E">
    <w:name w:val="D51BD5BB20390941AD6565D668B9636E"/>
  </w:style>
  <w:style w:type="paragraph" w:customStyle="1" w:styleId="BB37558DD27E3D458CB17652BD748287">
    <w:name w:val="BB37558DD27E3D458CB17652BD748287"/>
  </w:style>
  <w:style w:type="paragraph" w:customStyle="1" w:styleId="91BA8D8553FAC44FA04F24449561AE76">
    <w:name w:val="91BA8D8553FAC44FA04F24449561AE76"/>
  </w:style>
  <w:style w:type="paragraph" w:customStyle="1" w:styleId="8AF46DF744B21A49B6E86A2684CC3A50">
    <w:name w:val="8AF46DF744B21A49B6E86A2684CC3A50"/>
  </w:style>
  <w:style w:type="paragraph" w:customStyle="1" w:styleId="40714DA32284644192978AF6FF67A5B6">
    <w:name w:val="40714DA32284644192978AF6FF67A5B6"/>
  </w:style>
  <w:style w:type="paragraph" w:customStyle="1" w:styleId="2EFF59F53E1EA9498AC225FDA3253D18">
    <w:name w:val="2EFF59F53E1EA9498AC225FDA3253D18"/>
  </w:style>
  <w:style w:type="paragraph" w:customStyle="1" w:styleId="753476041DE0784683683174FE9D58C2">
    <w:name w:val="753476041DE0784683683174FE9D58C2"/>
  </w:style>
  <w:style w:type="paragraph" w:customStyle="1" w:styleId="525089DDF9EC3D4CBA380F98F766CE92">
    <w:name w:val="525089DDF9EC3D4CBA380F98F766CE92"/>
  </w:style>
  <w:style w:type="paragraph" w:customStyle="1" w:styleId="9AF259B380816C418D64473A90E88F3A">
    <w:name w:val="9AF259B380816C418D64473A90E88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Ish94</b:Tag>
    <b:SourceType>Book</b:SourceType>
    <b:Guid>{5282096D-CC8D-8B42-92F3-2E8CA8593578}</b:Guid>
    <b:Title>Buyō shijin</b:Title>
    <b:Publisher>Miraisha</b:Publisher>
    <b:City>Tokyo</b:City>
    <b:Year>1994</b:Year>
    <b:Author>
      <b:Author>
        <b:NameList>
          <b:Person>
            <b:Last>Ishii</b:Last>
            <b:First>K.</b:First>
          </b:Person>
        </b:NameList>
      </b:Author>
    </b:Author>
    <b:RefOrder>1</b:RefOrder>
  </b:Source>
  <b:Source>
    <b:Tag>Has86</b:Tag>
    <b:SourceType>Book</b:SourceType>
    <b:Guid>{D9F2F1F9-6A9C-F647-BEE6-CB7A5115C576}</b:Guid>
    <b:Title>Ishii Baku Kenkyu: Nihon kindai buyō no reimei</b:Title>
    <b:City>Tokyo</b:City>
    <b:Publisher>Dance Work</b:Publisher>
    <b:Year>1986</b:Year>
    <b:Author>
      <b:Editor>
        <b:NameList>
          <b:Person>
            <b:Last>Hasegawa</b:Last>
            <b:First>R.</b:First>
          </b:Person>
        </b:NameList>
      </b:Editor>
    </b:Author>
    <b:RefOrder>2</b:RefOrder>
  </b:Source>
  <b:Source>
    <b:Tag>Mid06</b:Tag>
    <b:SourceType>Book</b:SourceType>
    <b:Guid>{168F2C5C-B899-974D-80F8-11B20AFC3572}</b:Guid>
    <b:Author>
      <b:Author>
        <b:NameList>
          <b:Person>
            <b:Last>Midorikawa</b:Last>
            <b:First>J.</b:First>
          </b:Person>
        </b:NameList>
      </b:Author>
    </b:Author>
    <b:Title>Buyōka Ishii Baku no shyōgai</b:Title>
    <b:City>Akita</b:City>
    <b:Publisher>Mumyosha shuppan</b:Publisher>
    <b:Year>2006</b:Year>
    <b:RefOrder>3</b:RefOrder>
  </b:Source>
  <b:Source>
    <b:Tag>Yos11</b:Tag>
    <b:SourceType>JournalArticle</b:SourceType>
    <b:Guid>{112A803F-EF3D-5B4D-8C3C-26226818D25F}</b:Guid>
    <b:Author>
      <b:Author>
        <b:NameList>
          <b:Person>
            <b:Last>Yoshida</b:Last>
            <b:First>Y.</b:First>
          </b:Person>
        </b:NameList>
      </b:Author>
    </b:Author>
    <b:Title>Lee Tsia-oe and Baku Ishii before 1945 - Comparing Origin of Modern Dance in Taiwan and Japan</b:Title>
    <b:Year>2011</b:Year>
    <b:Volume>3</b:Volume>
    <b:Pages>56-64</b:Pages>
    <b:JournalName>Pan-Asian Journal of Sports &amp; Physical Education</b:JournalName>
    <b:RefOrder>4</b:RefOrder>
  </b:Source>
</b:Sources>
</file>

<file path=customXml/itemProps1.xml><?xml version="1.0" encoding="utf-8"?>
<ds:datastoreItem xmlns:ds="http://schemas.openxmlformats.org/officeDocument/2006/customXml" ds:itemID="{2FDC8C4B-706F-754C-8EB3-7257C45C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808</Words>
  <Characters>4610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2015-07-21T21:36:00Z</dcterms:created>
  <dcterms:modified xsi:type="dcterms:W3CDTF">2015-07-21T21:51:00Z</dcterms:modified>
</cp:coreProperties>
</file>