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79310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B90ED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2A23AB33BE8A1449C7459E5C033B9F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D79F9E9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43E381E80CB849A4B08E8A88CD9E89"/>
            </w:placeholder>
            <w:text/>
          </w:sdtPr>
          <w:sdtEndPr/>
          <w:sdtContent>
            <w:tc>
              <w:tcPr>
                <w:tcW w:w="2073" w:type="dxa"/>
              </w:tcPr>
              <w:p w14:paraId="1B7529E7" w14:textId="39F6CE8E" w:rsidR="00B574C9" w:rsidRDefault="00FB0BBF" w:rsidP="00FB0BBF">
                <w:r>
                  <w:t>Ryan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13A91613EF10440B8F617BFD64A33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8D5369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2E7240DB549C0448E522E133AC4B102"/>
            </w:placeholder>
            <w:text/>
          </w:sdtPr>
          <w:sdtEndPr/>
          <w:sdtContent>
            <w:tc>
              <w:tcPr>
                <w:tcW w:w="2642" w:type="dxa"/>
              </w:tcPr>
              <w:p w14:paraId="269D31FA" w14:textId="6E616F25" w:rsidR="00B574C9" w:rsidRDefault="00FB0BBF" w:rsidP="00FB0BBF">
                <w:r>
                  <w:t>Cook</w:t>
                </w:r>
              </w:p>
            </w:tc>
          </w:sdtContent>
        </w:sdt>
      </w:tr>
      <w:tr w:rsidR="00B574C9" w14:paraId="48D6956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FD04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8C9BACFB887BC499BEAF3E5A8DD092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8914A2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FA37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B2F7F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7320E63B3CDF445BA1FFB9847331E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84C185F" w14:textId="17BB8286" w:rsidR="00B574C9" w:rsidRDefault="00FB0BBF" w:rsidP="00FB0BBF">
                <w:r>
                  <w:t xml:space="preserve">Harvard University </w:t>
                </w:r>
              </w:p>
            </w:tc>
          </w:sdtContent>
        </w:sdt>
      </w:tr>
    </w:tbl>
    <w:p w14:paraId="1C3FEE5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09D5F6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BA76A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B7697D7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5848CEBE09A664785BB134F5FE2E27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60C51B" w14:textId="77777777" w:rsidR="003F0D73" w:rsidRPr="00FB589A" w:rsidRDefault="00E22432" w:rsidP="00E22432">
                <w:pPr>
                  <w:rPr>
                    <w:b/>
                  </w:rPr>
                </w:pPr>
                <w:r w:rsidRPr="00E22432">
                  <w:rPr>
                    <w:b/>
                  </w:rPr>
                  <w:t>Kim</w:t>
                </w:r>
                <w:r>
                  <w:rPr>
                    <w:b/>
                    <w:lang w:val="en-US"/>
                  </w:rPr>
                  <w:t xml:space="preserve">, </w:t>
                </w:r>
                <w:proofErr w:type="spellStart"/>
                <w:r>
                  <w:rPr>
                    <w:b/>
                    <w:lang w:val="en-US"/>
                  </w:rPr>
                  <w:t>Soo-yong</w:t>
                </w:r>
                <w:proofErr w:type="spellEnd"/>
                <w:r w:rsidRPr="00E22432">
                  <w:rPr>
                    <w:b/>
                    <w:lang w:val="en-US"/>
                  </w:rPr>
                  <w:t xml:space="preserve"> (September 23, 1929</w:t>
                </w:r>
                <w:r w:rsidRPr="00E22432">
                  <w:rPr>
                    <w:rStyle w:val="PlaceholderText"/>
                    <w:rFonts w:eastAsia="Times New Roman" w:cs="Times New Roman"/>
                    <w:iCs/>
                    <w:sz w:val="24"/>
                    <w:szCs w:val="24"/>
                    <w:lang w:val="en-US"/>
                  </w:rPr>
                  <w:t>–</w:t>
                </w:r>
                <w:r w:rsidRPr="00E22432">
                  <w:rPr>
                    <w:b/>
                    <w:lang w:val="en-US"/>
                  </w:rPr>
                  <w:t>)</w:t>
                </w:r>
              </w:p>
            </w:tc>
          </w:sdtContent>
        </w:sdt>
      </w:tr>
      <w:tr w:rsidR="00464699" w14:paraId="23294084" w14:textId="77777777" w:rsidTr="007821B0">
        <w:sdt>
          <w:sdtPr>
            <w:alias w:val="Variant headwords"/>
            <w:tag w:val="variantHeadwords"/>
            <w:id w:val="173464402"/>
            <w:placeholder>
              <w:docPart w:val="581887686B27F744A49294D833F154B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ABF6D6" w14:textId="77777777" w:rsidR="00464699" w:rsidRDefault="00E22432" w:rsidP="00464699">
                <w:r w:rsidRPr="00E22432">
                  <w:rPr>
                    <w:b/>
                  </w:rPr>
                  <w:t>Kim</w:t>
                </w:r>
                <w:r w:rsidRPr="00E22432">
                  <w:rPr>
                    <w:b/>
                    <w:lang w:val="en-US"/>
                  </w:rPr>
                  <w:t>,</w:t>
                </w:r>
                <w:r w:rsidRPr="00E22432">
                  <w:rPr>
                    <w:b/>
                  </w:rPr>
                  <w:t xml:space="preserve"> Su-</w:t>
                </w:r>
                <w:proofErr w:type="spellStart"/>
                <w:r w:rsidRPr="00E22432">
                  <w:rPr>
                    <w:b/>
                  </w:rPr>
                  <w:t>yong</w:t>
                </w:r>
                <w:proofErr w:type="spellEnd"/>
              </w:p>
            </w:tc>
          </w:sdtContent>
        </w:sdt>
      </w:tr>
      <w:tr w:rsidR="00E85A05" w14:paraId="1C754718" w14:textId="77777777" w:rsidTr="003F0D73">
        <w:sdt>
          <w:sdtPr>
            <w:alias w:val="Abstract"/>
            <w:tag w:val="abstract"/>
            <w:id w:val="-635871867"/>
            <w:placeholder>
              <w:docPart w:val="27785458C3CEDB4DBDEF90A9B07D92D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9CDA7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44BE9432" w14:textId="77777777" w:rsidTr="003F0D73">
        <w:sdt>
          <w:sdtPr>
            <w:alias w:val="Article text"/>
            <w:tag w:val="articleText"/>
            <w:id w:val="634067588"/>
            <w:placeholder>
              <w:docPart w:val="C28B73205352CF4592601D7B6BD2BD3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312C6E" w14:textId="23C59175" w:rsidR="00612C03" w:rsidRDefault="00FB0BBF" w:rsidP="00FB0BBF">
                <w:r w:rsidRPr="007A2C6A">
                  <w:t xml:space="preserve">Trained as a filmmaker during the Korean War, Kim </w:t>
                </w:r>
                <w:proofErr w:type="spellStart"/>
                <w:r w:rsidRPr="007A2C6A">
                  <w:t>Soo-yong</w:t>
                </w:r>
                <w:proofErr w:type="spellEnd"/>
                <w:r w:rsidRPr="007A2C6A">
                  <w:t xml:space="preserve"> debuted in 1958 amid the South Korean film industry’s </w:t>
                </w:r>
                <w:proofErr w:type="spellStart"/>
                <w:r w:rsidRPr="007A2C6A">
                  <w:t>postwar</w:t>
                </w:r>
                <w:proofErr w:type="spellEnd"/>
                <w:r w:rsidRPr="007A2C6A">
                  <w:t xml:space="preserve"> recovery</w:t>
                </w:r>
                <w:r>
                  <w:t xml:space="preserve"> and</w:t>
                </w:r>
                <w:r w:rsidRPr="007A2C6A">
                  <w:t xml:space="preserve"> became one of the representative K</w:t>
                </w:r>
                <w:r>
                  <w:t xml:space="preserve">orean filmmakers of the 1960s. </w:t>
                </w:r>
                <w:r w:rsidRPr="007A2C6A">
                  <w:t>Under the film policies of Park Chung-</w:t>
                </w:r>
                <w:proofErr w:type="spellStart"/>
                <w:r w:rsidRPr="007A2C6A">
                  <w:t>hee’s</w:t>
                </w:r>
                <w:proofErr w:type="spellEnd"/>
                <w:r w:rsidRPr="007A2C6A">
                  <w:t xml:space="preserve"> military government, the film industry suffered from censorship and quotas</w:t>
                </w:r>
                <w:r>
                  <w:t xml:space="preserve">. </w:t>
                </w:r>
                <w:r w:rsidRPr="007A2C6A">
                  <w:t>The literary film emerged as an important genre signifying quality a</w:t>
                </w:r>
                <w:r>
                  <w:t xml:space="preserve">nd artistic merit. </w:t>
                </w:r>
                <w:r w:rsidRPr="007A2C6A">
                  <w:t xml:space="preserve">Kim’s 1965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Kaenmaŭl</w:t>
                </w:r>
                <w:proofErr w:type="spellEnd"/>
                <w:r>
                  <w:t xml:space="preserve"> [</w:t>
                </w:r>
                <w:r w:rsidRPr="007A2C6A">
                  <w:rPr>
                    <w:i/>
                  </w:rPr>
                  <w:t>Seaside Village</w:t>
                </w:r>
                <w:r>
                  <w:t>]</w:t>
                </w:r>
                <w:r w:rsidRPr="007A2C6A">
                  <w:t xml:space="preserve"> marked him as a leading director of literary adaptations, which account for half his prolific oeu</w:t>
                </w:r>
                <w:r>
                  <w:t xml:space="preserve">vre of over one hundred films. </w:t>
                </w:r>
                <w:r w:rsidRPr="007A2C6A">
                  <w:t>Kim also worked in popular genres, including comedy, melodrama, youth films, and anti-communist films, but is remembered for films that display realist, non-paternalistic pe</w:t>
                </w:r>
                <w:r>
                  <w:t xml:space="preserve">rspectives on </w:t>
                </w:r>
                <w:proofErr w:type="spellStart"/>
                <w:r>
                  <w:t>postwar</w:t>
                </w:r>
                <w:proofErr w:type="spellEnd"/>
                <w:r>
                  <w:t xml:space="preserve"> society. </w:t>
                </w:r>
                <w:r w:rsidRPr="007A2C6A">
                  <w:t>His 1963 fil</w:t>
                </w:r>
                <w:r>
                  <w:t xml:space="preserve">m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Hyŏlmaek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[</w:t>
                </w:r>
                <w:r w:rsidRPr="007A2C6A">
                  <w:rPr>
                    <w:i/>
                  </w:rPr>
                  <w:t>Kinship</w:t>
                </w:r>
                <w:r>
                  <w:t>]</w:t>
                </w:r>
                <w:r w:rsidRPr="007A2C6A">
                  <w:t xml:space="preserve"> depicted </w:t>
                </w:r>
                <w:r>
                  <w:t>the</w:t>
                </w:r>
                <w:r w:rsidRPr="007A2C6A">
                  <w:t xml:space="preserve"> generational divide among North Korean defectors living in poverty on the fringe</w:t>
                </w:r>
                <w:r>
                  <w:t xml:space="preserve">s of society in the industrialising South. </w:t>
                </w:r>
                <w:r w:rsidRPr="007A2C6A">
                  <w:rPr>
                    <w:i/>
                  </w:rPr>
                  <w:t>Seaside Village</w:t>
                </w:r>
                <w:r w:rsidRPr="007A2C6A">
                  <w:t xml:space="preserve"> provocatively took on the sexuality of widows in a fishing community a</w:t>
                </w:r>
                <w:r>
                  <w:t>nd contained lesbian innuendo</w:t>
                </w:r>
                <w:r w:rsidR="0038009E">
                  <w:t>s</w:t>
                </w:r>
                <w:r>
                  <w:t xml:space="preserve">. </w:t>
                </w:r>
                <w:r w:rsidRPr="007A2C6A">
                  <w:t>Several of his films also de</w:t>
                </w:r>
                <w:r>
                  <w:t xml:space="preserve">monstrated a formal modernism. </w:t>
                </w:r>
                <w:r w:rsidRPr="007A2C6A">
                  <w:t>The 1967</w:t>
                </w:r>
                <w:r w:rsidRPr="005D1A1B">
                  <w:rPr>
                    <w:i/>
                  </w:rPr>
                  <w:t xml:space="preserve"> 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An'gae</w:t>
                </w:r>
                <w:proofErr w:type="spellEnd"/>
                <w:r w:rsidRPr="007A2C6A">
                  <w:t xml:space="preserve"> </w:t>
                </w:r>
                <w:r>
                  <w:t>[</w:t>
                </w:r>
                <w:r w:rsidRPr="007A2C6A">
                  <w:rPr>
                    <w:i/>
                  </w:rPr>
                  <w:t>Mist</w:t>
                </w:r>
                <w:r>
                  <w:t>]</w:t>
                </w:r>
                <w:r w:rsidRPr="007A2C6A">
                  <w:t>, regarded as one of his highest achievements, employs experimental montage and a temporall</w:t>
                </w:r>
                <w:r>
                  <w:t xml:space="preserve">y complex flashback structure. </w:t>
                </w:r>
                <w:r w:rsidRPr="007A2C6A">
                  <w:t xml:space="preserve">In later years, he has been credited with helping ease film censorship in South Korea. </w:t>
                </w:r>
              </w:p>
              <w:p w14:paraId="30EDBE21" w14:textId="77777777" w:rsidR="00612C03" w:rsidRDefault="00612C03" w:rsidP="00FB0BBF"/>
              <w:p w14:paraId="29D81ED8" w14:textId="3CE586D3" w:rsidR="00612C03" w:rsidRDefault="00612C03" w:rsidP="00612C03">
                <w:pPr>
                  <w:pStyle w:val="Heading1"/>
                  <w:outlineLvl w:val="0"/>
                </w:pPr>
                <w:r>
                  <w:t>Selected</w:t>
                </w:r>
                <w:r w:rsidRPr="005D6CC6">
                  <w:t xml:space="preserve"> Works</w:t>
                </w:r>
                <w:r>
                  <w:t>:</w:t>
                </w:r>
              </w:p>
              <w:p w14:paraId="7910AC5F" w14:textId="10C455AF" w:rsidR="00612C03" w:rsidRPr="00612C03" w:rsidRDefault="00612C03" w:rsidP="00612C03">
                <w:r>
                  <w:rPr>
                    <w:i/>
                  </w:rPr>
                  <w:t>A Henpecked Husband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Kongchŏga</w:t>
                </w:r>
                <w:proofErr w:type="spellEnd"/>
                <w:r>
                  <w:t>] (1958)</w:t>
                </w:r>
              </w:p>
              <w:p w14:paraId="6D69EEE6" w14:textId="77777777" w:rsidR="0038009E" w:rsidRDefault="0038009E" w:rsidP="00612C03">
                <w:pPr>
                  <w:rPr>
                    <w:i/>
                  </w:rPr>
                </w:pPr>
              </w:p>
              <w:p w14:paraId="2F83DC2D" w14:textId="35670977" w:rsidR="00612C03" w:rsidRDefault="00612C03" w:rsidP="00612C03">
                <w:r w:rsidRPr="005D6CC6">
                  <w:rPr>
                    <w:i/>
                  </w:rPr>
                  <w:t>Kinship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Hyŏlmaek</w:t>
                </w:r>
                <w:proofErr w:type="spellEnd"/>
                <w:r>
                  <w:t>] (1963)</w:t>
                </w:r>
              </w:p>
              <w:p w14:paraId="13FECCA4" w14:textId="77777777" w:rsidR="0038009E" w:rsidRDefault="0038009E" w:rsidP="00612C03">
                <w:pPr>
                  <w:rPr>
                    <w:i/>
                  </w:rPr>
                </w:pPr>
              </w:p>
              <w:p w14:paraId="2659CFBD" w14:textId="110001BA" w:rsidR="00612C03" w:rsidRDefault="00612C03" w:rsidP="00612C03">
                <w:r>
                  <w:rPr>
                    <w:i/>
                  </w:rPr>
                  <w:t>The Seaside Village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Kaenmaŭl</w:t>
                </w:r>
                <w:proofErr w:type="spellEnd"/>
                <w:r>
                  <w:t>] (1965)</w:t>
                </w:r>
              </w:p>
              <w:p w14:paraId="30FD7663" w14:textId="77777777" w:rsidR="0038009E" w:rsidRDefault="0038009E" w:rsidP="00612C03">
                <w:pPr>
                  <w:rPr>
                    <w:i/>
                  </w:rPr>
                </w:pPr>
              </w:p>
              <w:p w14:paraId="70300BF7" w14:textId="6E36444B" w:rsidR="00612C03" w:rsidRDefault="00612C03" w:rsidP="00612C03">
                <w:r>
                  <w:rPr>
                    <w:i/>
                  </w:rPr>
                  <w:t>Mist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</w:rPr>
                  <w:t>An'gae</w:t>
                </w:r>
                <w:proofErr w:type="spellEnd"/>
                <w:r>
                  <w:t>] (1967)</w:t>
                </w:r>
              </w:p>
              <w:p w14:paraId="06B38065" w14:textId="77777777" w:rsidR="0038009E" w:rsidRDefault="0038009E" w:rsidP="00612C03">
                <w:pPr>
                  <w:rPr>
                    <w:i/>
                  </w:rPr>
                </w:pPr>
              </w:p>
              <w:p w14:paraId="7E47E7CE" w14:textId="1EE810AB" w:rsidR="00612C03" w:rsidRPr="00B37240" w:rsidRDefault="00612C03" w:rsidP="00612C03">
                <w:bookmarkStart w:id="0" w:name="_GoBack"/>
                <w:bookmarkEnd w:id="0"/>
                <w:r>
                  <w:rPr>
                    <w:i/>
                  </w:rPr>
                  <w:t>Night Journey</w:t>
                </w:r>
                <w:r>
                  <w:t xml:space="preserve"> [</w:t>
                </w:r>
                <w:proofErr w:type="spellStart"/>
                <w:r w:rsidRPr="005D1A1B">
                  <w:rPr>
                    <w:rFonts w:eastAsia="Arial Unicode MS" w:cs="Arial Unicode MS"/>
                    <w:i/>
                    <w:lang w:eastAsia="ko-KR"/>
                  </w:rPr>
                  <w:t>Yahaeng</w:t>
                </w:r>
                <w:proofErr w:type="spellEnd"/>
                <w:r>
                  <w:t>] (1977)</w:t>
                </w:r>
              </w:p>
              <w:p w14:paraId="5A352AFA" w14:textId="5B824DC1" w:rsidR="003F0D73" w:rsidRDefault="003F0D73" w:rsidP="00FB0BBF"/>
            </w:tc>
          </w:sdtContent>
        </w:sdt>
      </w:tr>
      <w:tr w:rsidR="003235A7" w14:paraId="2A3E581D" w14:textId="77777777" w:rsidTr="003235A7">
        <w:tc>
          <w:tcPr>
            <w:tcW w:w="9016" w:type="dxa"/>
          </w:tcPr>
          <w:p w14:paraId="5E481C60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058D557E56800A40B043155EAEB0C73A"/>
              </w:placeholder>
            </w:sdtPr>
            <w:sdtEndPr/>
            <w:sdtContent>
              <w:p w14:paraId="70C9BC1A" w14:textId="77777777" w:rsidR="00914B8A" w:rsidRDefault="0038009E" w:rsidP="00914B8A">
                <w:sdt>
                  <w:sdtPr>
                    <w:id w:val="-683588222"/>
                    <w:citation/>
                  </w:sdtPr>
                  <w:sdtEndPr/>
                  <w:sdtContent>
                    <w:r w:rsidR="00914B8A">
                      <w:fldChar w:fldCharType="begin"/>
                    </w:r>
                    <w:r w:rsidR="00914B8A">
                      <w:rPr>
                        <w:lang w:val="en-US"/>
                      </w:rPr>
                      <w:instrText xml:space="preserve"> CITATION Cho02 \l 1033 </w:instrText>
                    </w:r>
                    <w:r w:rsidR="00914B8A">
                      <w:fldChar w:fldCharType="separate"/>
                    </w:r>
                    <w:r w:rsidR="00914B8A">
                      <w:rPr>
                        <w:noProof/>
                        <w:lang w:val="en-US"/>
                      </w:rPr>
                      <w:t xml:space="preserve"> </w:t>
                    </w:r>
                    <w:r w:rsidR="00914B8A" w:rsidRPr="00914B8A">
                      <w:rPr>
                        <w:noProof/>
                        <w:lang w:val="en-US"/>
                      </w:rPr>
                      <w:t>(Cho, Kim and Park)</w:t>
                    </w:r>
                    <w:r w:rsidR="00914B8A">
                      <w:fldChar w:fldCharType="end"/>
                    </w:r>
                  </w:sdtContent>
                </w:sdt>
              </w:p>
              <w:p w14:paraId="345C303E" w14:textId="77777777" w:rsidR="00914B8A" w:rsidRDefault="00914B8A" w:rsidP="00914B8A"/>
              <w:p w14:paraId="386859EF" w14:textId="77777777" w:rsidR="00914B8A" w:rsidRDefault="0038009E" w:rsidP="00914B8A">
                <w:sdt>
                  <w:sdtPr>
                    <w:id w:val="-1646653719"/>
                    <w:citation/>
                  </w:sdtPr>
                  <w:sdtEndPr/>
                  <w:sdtContent>
                    <w:r w:rsidR="00914B8A">
                      <w:fldChar w:fldCharType="begin"/>
                    </w:r>
                    <w:r w:rsidR="00914B8A">
                      <w:rPr>
                        <w:lang w:val="en-US"/>
                      </w:rPr>
                      <w:instrText xml:space="preserve"> CITATION Mun09 \l 1033 </w:instrText>
                    </w:r>
                    <w:r w:rsidR="00914B8A">
                      <w:fldChar w:fldCharType="separate"/>
                    </w:r>
                    <w:r w:rsidR="00914B8A" w:rsidRPr="00914B8A">
                      <w:rPr>
                        <w:noProof/>
                        <w:lang w:val="en-US"/>
                      </w:rPr>
                      <w:t>(Mun)</w:t>
                    </w:r>
                    <w:r w:rsidR="00914B8A">
                      <w:fldChar w:fldCharType="end"/>
                    </w:r>
                  </w:sdtContent>
                </w:sdt>
              </w:p>
              <w:p w14:paraId="6EA79A74" w14:textId="77777777" w:rsidR="00914B8A" w:rsidRDefault="00914B8A" w:rsidP="00914B8A"/>
              <w:p w14:paraId="0F758364" w14:textId="1D05D96A" w:rsidR="003235A7" w:rsidRDefault="0038009E" w:rsidP="00914B8A">
                <w:sdt>
                  <w:sdtPr>
                    <w:id w:val="359866834"/>
                    <w:citation/>
                  </w:sdtPr>
                  <w:sdtEndPr/>
                  <w:sdtContent>
                    <w:r w:rsidR="00914B8A">
                      <w:fldChar w:fldCharType="begin"/>
                    </w:r>
                    <w:r w:rsidR="00914B8A">
                      <w:rPr>
                        <w:lang w:val="en-US"/>
                      </w:rPr>
                      <w:instrText xml:space="preserve"> CITATION Par07 \l 1033 </w:instrText>
                    </w:r>
                    <w:r w:rsidR="00914B8A">
                      <w:fldChar w:fldCharType="separate"/>
                    </w:r>
                    <w:r w:rsidR="00914B8A" w:rsidRPr="00914B8A">
                      <w:rPr>
                        <w:noProof/>
                        <w:lang w:val="en-US"/>
                      </w:rPr>
                      <w:t>(Park)</w:t>
                    </w:r>
                    <w:r w:rsidR="00914B8A">
                      <w:fldChar w:fldCharType="end"/>
                    </w:r>
                  </w:sdtContent>
                </w:sdt>
              </w:p>
            </w:sdtContent>
          </w:sdt>
        </w:tc>
      </w:tr>
    </w:tbl>
    <w:p w14:paraId="34C720A2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2EB60A" w14:textId="77777777" w:rsidR="00DC01CF" w:rsidRDefault="00DC01CF" w:rsidP="007A0D55">
      <w:pPr>
        <w:spacing w:after="0" w:line="240" w:lineRule="auto"/>
      </w:pPr>
      <w:r>
        <w:separator/>
      </w:r>
    </w:p>
  </w:endnote>
  <w:endnote w:type="continuationSeparator" w:id="0">
    <w:p w14:paraId="16647748" w14:textId="77777777" w:rsidR="00DC01CF" w:rsidRDefault="00DC01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3BC75C" w14:textId="77777777" w:rsidR="00DC01CF" w:rsidRDefault="00DC01CF" w:rsidP="007A0D55">
      <w:pPr>
        <w:spacing w:after="0" w:line="240" w:lineRule="auto"/>
      </w:pPr>
      <w:r>
        <w:separator/>
      </w:r>
    </w:p>
  </w:footnote>
  <w:footnote w:type="continuationSeparator" w:id="0">
    <w:p w14:paraId="378B551E" w14:textId="77777777" w:rsidR="00DC01CF" w:rsidRDefault="00DC01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092FB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079996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1CF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8009E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12C03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14B8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01CF"/>
    <w:rsid w:val="00DC6B48"/>
    <w:rsid w:val="00DF01B0"/>
    <w:rsid w:val="00E2243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0BBF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61E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01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C01C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1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2A23AB33BE8A1449C7459E5C033B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0C372-7909-8747-8BC4-38A02B871FD8}"/>
      </w:docPartPr>
      <w:docPartBody>
        <w:p w:rsidR="00991E4C" w:rsidRDefault="00991E4C">
          <w:pPr>
            <w:pStyle w:val="E2A23AB33BE8A1449C7459E5C033B9F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43E381E80CB849A4B08E8A88CD9E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3BE1-247D-B344-AB4A-027C04B98928}"/>
      </w:docPartPr>
      <w:docPartBody>
        <w:p w:rsidR="00991E4C" w:rsidRDefault="00991E4C">
          <w:pPr>
            <w:pStyle w:val="9243E381E80CB849A4B08E8A88CD9E8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13A91613EF10440B8F617BFD64A3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FFDB5-B5BB-0140-BF44-A9BA695813B0}"/>
      </w:docPartPr>
      <w:docPartBody>
        <w:p w:rsidR="00991E4C" w:rsidRDefault="00991E4C">
          <w:pPr>
            <w:pStyle w:val="013A91613EF10440B8F617BFD64A33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2E7240DB549C0448E522E133AC4B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F78E9-D433-454A-86FF-D46A70AA7AEE}"/>
      </w:docPartPr>
      <w:docPartBody>
        <w:p w:rsidR="00991E4C" w:rsidRDefault="00991E4C">
          <w:pPr>
            <w:pStyle w:val="82E7240DB549C0448E522E133AC4B10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8C9BACFB887BC499BEAF3E5A8DD0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A3F064-F468-104D-9020-69101EEACCA2}"/>
      </w:docPartPr>
      <w:docPartBody>
        <w:p w:rsidR="00991E4C" w:rsidRDefault="00991E4C">
          <w:pPr>
            <w:pStyle w:val="D8C9BACFB887BC499BEAF3E5A8DD092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7320E63B3CDF445BA1FFB9847331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DCC08-858D-4C4C-B456-2B44A830E8C7}"/>
      </w:docPartPr>
      <w:docPartBody>
        <w:p w:rsidR="00991E4C" w:rsidRDefault="00991E4C">
          <w:pPr>
            <w:pStyle w:val="A7320E63B3CDF445BA1FFB9847331E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5848CEBE09A664785BB134F5FE2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45C9C-1A16-2647-9634-CFCED4646419}"/>
      </w:docPartPr>
      <w:docPartBody>
        <w:p w:rsidR="00991E4C" w:rsidRDefault="00991E4C">
          <w:pPr>
            <w:pStyle w:val="B5848CEBE09A664785BB134F5FE2E27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81887686B27F744A49294D833F15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38B70-F833-2C4D-B67E-060FB238669B}"/>
      </w:docPartPr>
      <w:docPartBody>
        <w:p w:rsidR="00991E4C" w:rsidRDefault="00991E4C">
          <w:pPr>
            <w:pStyle w:val="581887686B27F744A49294D833F154B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7785458C3CEDB4DBDEF90A9B07D9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DA3F9-ACDD-484D-B332-5BC688F0875C}"/>
      </w:docPartPr>
      <w:docPartBody>
        <w:p w:rsidR="00991E4C" w:rsidRDefault="00991E4C">
          <w:pPr>
            <w:pStyle w:val="27785458C3CEDB4DBDEF90A9B07D92D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28B73205352CF4592601D7B6BD2B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FDCA0-CF0D-4146-A25E-447CC26EF034}"/>
      </w:docPartPr>
      <w:docPartBody>
        <w:p w:rsidR="00991E4C" w:rsidRDefault="00991E4C">
          <w:pPr>
            <w:pStyle w:val="C28B73205352CF4592601D7B6BD2BD3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58D557E56800A40B043155EAEB0C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2CF7E-60D6-5042-AE6A-869E386DCDF0}"/>
      </w:docPartPr>
      <w:docPartBody>
        <w:p w:rsidR="00991E4C" w:rsidRDefault="00991E4C">
          <w:pPr>
            <w:pStyle w:val="058D557E56800A40B043155EAEB0C73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E4C"/>
    <w:rsid w:val="0099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A23AB33BE8A1449C7459E5C033B9F2">
    <w:name w:val="E2A23AB33BE8A1449C7459E5C033B9F2"/>
  </w:style>
  <w:style w:type="paragraph" w:customStyle="1" w:styleId="9243E381E80CB849A4B08E8A88CD9E89">
    <w:name w:val="9243E381E80CB849A4B08E8A88CD9E89"/>
  </w:style>
  <w:style w:type="paragraph" w:customStyle="1" w:styleId="013A91613EF10440B8F617BFD64A333A">
    <w:name w:val="013A91613EF10440B8F617BFD64A333A"/>
  </w:style>
  <w:style w:type="paragraph" w:customStyle="1" w:styleId="82E7240DB549C0448E522E133AC4B102">
    <w:name w:val="82E7240DB549C0448E522E133AC4B102"/>
  </w:style>
  <w:style w:type="paragraph" w:customStyle="1" w:styleId="D8C9BACFB887BC499BEAF3E5A8DD0920">
    <w:name w:val="D8C9BACFB887BC499BEAF3E5A8DD0920"/>
  </w:style>
  <w:style w:type="paragraph" w:customStyle="1" w:styleId="A7320E63B3CDF445BA1FFB9847331EBE">
    <w:name w:val="A7320E63B3CDF445BA1FFB9847331EBE"/>
  </w:style>
  <w:style w:type="paragraph" w:customStyle="1" w:styleId="B5848CEBE09A664785BB134F5FE2E276">
    <w:name w:val="B5848CEBE09A664785BB134F5FE2E276"/>
  </w:style>
  <w:style w:type="paragraph" w:customStyle="1" w:styleId="581887686B27F744A49294D833F154BF">
    <w:name w:val="581887686B27F744A49294D833F154BF"/>
  </w:style>
  <w:style w:type="paragraph" w:customStyle="1" w:styleId="27785458C3CEDB4DBDEF90A9B07D92DF">
    <w:name w:val="27785458C3CEDB4DBDEF90A9B07D92DF"/>
  </w:style>
  <w:style w:type="paragraph" w:customStyle="1" w:styleId="C28B73205352CF4592601D7B6BD2BD34">
    <w:name w:val="C28B73205352CF4592601D7B6BD2BD34"/>
  </w:style>
  <w:style w:type="paragraph" w:customStyle="1" w:styleId="058D557E56800A40B043155EAEB0C73A">
    <w:name w:val="058D557E56800A40B043155EAEB0C73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A23AB33BE8A1449C7459E5C033B9F2">
    <w:name w:val="E2A23AB33BE8A1449C7459E5C033B9F2"/>
  </w:style>
  <w:style w:type="paragraph" w:customStyle="1" w:styleId="9243E381E80CB849A4B08E8A88CD9E89">
    <w:name w:val="9243E381E80CB849A4B08E8A88CD9E89"/>
  </w:style>
  <w:style w:type="paragraph" w:customStyle="1" w:styleId="013A91613EF10440B8F617BFD64A333A">
    <w:name w:val="013A91613EF10440B8F617BFD64A333A"/>
  </w:style>
  <w:style w:type="paragraph" w:customStyle="1" w:styleId="82E7240DB549C0448E522E133AC4B102">
    <w:name w:val="82E7240DB549C0448E522E133AC4B102"/>
  </w:style>
  <w:style w:type="paragraph" w:customStyle="1" w:styleId="D8C9BACFB887BC499BEAF3E5A8DD0920">
    <w:name w:val="D8C9BACFB887BC499BEAF3E5A8DD0920"/>
  </w:style>
  <w:style w:type="paragraph" w:customStyle="1" w:styleId="A7320E63B3CDF445BA1FFB9847331EBE">
    <w:name w:val="A7320E63B3CDF445BA1FFB9847331EBE"/>
  </w:style>
  <w:style w:type="paragraph" w:customStyle="1" w:styleId="B5848CEBE09A664785BB134F5FE2E276">
    <w:name w:val="B5848CEBE09A664785BB134F5FE2E276"/>
  </w:style>
  <w:style w:type="paragraph" w:customStyle="1" w:styleId="581887686B27F744A49294D833F154BF">
    <w:name w:val="581887686B27F744A49294D833F154BF"/>
  </w:style>
  <w:style w:type="paragraph" w:customStyle="1" w:styleId="27785458C3CEDB4DBDEF90A9B07D92DF">
    <w:name w:val="27785458C3CEDB4DBDEF90A9B07D92DF"/>
  </w:style>
  <w:style w:type="paragraph" w:customStyle="1" w:styleId="C28B73205352CF4592601D7B6BD2BD34">
    <w:name w:val="C28B73205352CF4592601D7B6BD2BD34"/>
  </w:style>
  <w:style w:type="paragraph" w:customStyle="1" w:styleId="058D557E56800A40B043155EAEB0C73A">
    <w:name w:val="058D557E56800A40B043155EAEB0C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Cho02</b:Tag>
    <b:SourceType>Book</b:SourceType>
    <b:Guid>{A639EB4B-C3EC-704F-BCBD-F2CF9AF52743}</b:Guid>
    <b:Title>Kim Soo-Yong: An Aesthete Bridging Tradition and Modernism </b:Title>
    <b:City>Pusan</b:City>
    <b:Publisher>Pusan International Film Festival</b:Publisher>
    <b:Year>2002</b:Year>
    <b:Author>
      <b:Editor>
        <b:NameList>
          <b:Person>
            <b:Last>Cho</b:Last>
            <b:First>Young-Jung</b:First>
          </b:Person>
          <b:Person>
            <b:Last>Kim</b:Last>
            <b:First>Young-Jin</b:First>
          </b:Person>
          <b:Person>
            <b:Last>Park</b:Last>
            <b:First>Ji-Yeon</b:First>
          </b:Person>
        </b:NameList>
      </b:Editor>
    </b:Author>
    <b:RefOrder>1</b:RefOrder>
  </b:Source>
  <b:Source>
    <b:Tag>Mun09</b:Tag>
    <b:SourceType>Book</b:SourceType>
    <b:Guid>{6329F459-301C-044A-8A74-8CBDDD5E8EEC}</b:Guid>
    <b:Author>
      <b:Author>
        <b:NameList>
          <b:Person>
            <b:Last>Mun</b:Last>
            <b:First>Gwan-gyu</b:First>
          </b:Person>
        </b:NameList>
      </b:Author>
    </b:Author>
    <b:Title>Korean Film Directors: Lee Man-hee</b:Title>
    <b:City>Seoul</b:City>
    <b:Publisher>Seoul Selection</b:Publisher>
    <b:Year>2009</b:Year>
    <b:RefOrder>2</b:RefOrder>
  </b:Source>
  <b:Source>
    <b:Tag>Par07</b:Tag>
    <b:SourceType>BookSection</b:SourceType>
    <b:Guid>{4FF3230E-FF02-F74A-AAF5-6E9F88B10435}</b:Guid>
    <b:Author>
      <b:Author>
        <b:NameList>
          <b:Person>
            <b:Last>Park</b:Last>
            <b:First>Seung</b:First>
            <b:Middle>Hyun</b:Middle>
          </b:Person>
        </b:NameList>
      </b:Author>
      <b:Editor>
        <b:NameList>
          <b:Person>
            <b:Last>Gateward</b:Last>
            <b:First>Frances</b:First>
          </b:Person>
        </b:NameList>
      </b:Editor>
    </b:Author>
    <b:Title>Korean Cinema after Liberation: Production, Industry, and Regulatory Trends</b:Title>
    <b:City>Albany</b:City>
    <b:Publisher>State U of New York P</b:Publisher>
    <b:Year>2007</b:Year>
    <b:Pages>15-35</b:Pages>
    <b:BookTitle>Seoul Searching: Culture and Identity in Contemporary Korean Cinema</b:BookTitle>
    <b:RefOrder>3</b:RefOrder>
  </b:Source>
</b:Sources>
</file>

<file path=customXml/itemProps1.xml><?xml version="1.0" encoding="utf-8"?>
<ds:datastoreItem xmlns:ds="http://schemas.openxmlformats.org/officeDocument/2006/customXml" ds:itemID="{CA0B53D9-A802-324A-A01B-75281134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13</TotalTime>
  <Pages>2</Pages>
  <Words>283</Words>
  <Characters>1617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6</cp:revision>
  <dcterms:created xsi:type="dcterms:W3CDTF">2014-11-17T03:25:00Z</dcterms:created>
  <dcterms:modified xsi:type="dcterms:W3CDTF">2014-11-17T06:14:00Z</dcterms:modified>
</cp:coreProperties>
</file>