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6B9DCAF" w:rsidR="00B574C9" w:rsidRPr="00C55FAE" w:rsidRDefault="00417ED0" w:rsidP="00417ED0">
                <w:pPr>
                  <w:rPr>
                    <w:color w:val="000000" w:themeColor="text1"/>
                    <w:sz w:val="24"/>
                    <w:szCs w:val="24"/>
                  </w:rPr>
                </w:pPr>
                <w:r w:rsidRPr="00A8401B">
                  <w:t>Frank</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D9E0F3" w:rsidR="00B574C9" w:rsidRPr="00C55FAE" w:rsidRDefault="00417ED0" w:rsidP="00417ED0">
                <w:pPr>
                  <w:rPr>
                    <w:color w:val="000000" w:themeColor="text1"/>
                    <w:sz w:val="24"/>
                    <w:szCs w:val="24"/>
                  </w:rPr>
                </w:pPr>
                <w:r w:rsidRPr="00A8401B">
                  <w:t>Verano</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74507D0" w:rsidR="00B574C9" w:rsidRDefault="00417ED0" w:rsidP="00417ED0">
                <w:r w:rsidRPr="00A8401B">
                  <w:t>University of Sussex</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BE6193" w:rsidR="003F0D73" w:rsidRPr="00FB589A" w:rsidRDefault="00A8401B" w:rsidP="000F721C">
                <w:pPr>
                  <w:rPr>
                    <w:b/>
                  </w:rPr>
                </w:pPr>
                <w:r w:rsidRPr="00A8401B">
                  <w:rPr>
                    <w:b/>
                  </w:rPr>
                  <w:t xml:space="preserve"> Leacock, Richard </w:t>
                </w:r>
                <w:r w:rsidRPr="00A8401B">
                  <w:rPr>
                    <w:b/>
                    <w:lang w:val="en-US" w:eastAsia="ja-JP"/>
                  </w:rPr>
                  <w:t>(1921-2011)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7CFCA7" w:rsidR="00E85A05" w:rsidRDefault="00A769F7" w:rsidP="00E85A05">
                <w:r>
                  <w:t>British-born documentary filmmaker Richard Leacock (1921-2011) was a pioneer in ideological and methodological approaches to early 1960s observational documentary, predicated on the use of the new, lightweight, handheld cameras and portable, synchronous, sound recording equipment associated with American direct cinema.</w:t>
                </w:r>
              </w:p>
            </w:tc>
          </w:sdtContent>
        </w:sdt>
      </w:tr>
      <w:tr w:rsidR="003F0D73" w14:paraId="63D8B75E" w14:textId="77777777" w:rsidTr="003F0D73">
        <w:tc>
          <w:tcPr>
            <w:tcW w:w="9016" w:type="dxa"/>
            <w:tcMar>
              <w:top w:w="113" w:type="dxa"/>
              <w:bottom w:w="113" w:type="dxa"/>
            </w:tcMar>
          </w:tcPr>
          <w:p w14:paraId="01C7B0D0" w14:textId="79693B68" w:rsidR="00F9672D" w:rsidRDefault="00BD38C0" w:rsidP="00A8401B">
            <w:r>
              <w:t xml:space="preserve">File: </w:t>
            </w:r>
            <w:r w:rsidR="00F9672D">
              <w:t>A Stravinsky Portrait.pdf</w:t>
            </w:r>
          </w:p>
          <w:p w14:paraId="6732BD93" w14:textId="01F07CF7" w:rsidR="00BD38C0" w:rsidRDefault="00C0508B" w:rsidP="003A60FD">
            <w:pPr>
              <w:pStyle w:val="Caption"/>
            </w:pPr>
            <w:r>
              <w:fldChar w:fldCharType="begin"/>
            </w:r>
            <w:r>
              <w:instrText xml:space="preserve"> SEQ Figure \* ARABIC </w:instrText>
            </w:r>
            <w:r>
              <w:fldChar w:fldCharType="separate"/>
            </w:r>
            <w:r w:rsidR="003173B0">
              <w:rPr>
                <w:noProof/>
              </w:rPr>
              <w:t>1</w:t>
            </w:r>
            <w:r>
              <w:rPr>
                <w:noProof/>
              </w:rPr>
              <w:fldChar w:fldCharType="end"/>
            </w:r>
            <w:r w:rsidR="003A60FD">
              <w:t xml:space="preserve"> </w:t>
            </w:r>
            <w:r w:rsidR="00F9672D">
              <w:rPr>
                <w:i/>
              </w:rPr>
              <w:t xml:space="preserve">A Stravinsky Portrait </w:t>
            </w:r>
            <w:r w:rsidR="00F9672D">
              <w:t>frame grabs copyright Pennebaker Hegedus Films</w:t>
            </w:r>
          </w:p>
          <w:p w14:paraId="28B182B5" w14:textId="7A1D80F3" w:rsidR="00BD38C0" w:rsidRDefault="008921EA" w:rsidP="00A8401B">
            <w:r>
              <w:t>British-born documentary filmmaker Richard Leacock (1921-2011) was a pioneer in ideological and methodological approaches to early 1960s observational documentary, predicated on the use of the new</w:t>
            </w:r>
            <w:r w:rsidR="00A769F7">
              <w:t>,</w:t>
            </w:r>
            <w:r>
              <w:t xml:space="preserve"> lightweight, handheld cameras and portable</w:t>
            </w:r>
            <w:r w:rsidR="00A769F7">
              <w:t>,</w:t>
            </w:r>
            <w:r>
              <w:t xml:space="preserve"> synchronous</w:t>
            </w:r>
            <w:r w:rsidR="00A769F7">
              <w:t>,</w:t>
            </w:r>
            <w:r>
              <w:t xml:space="preserve"> sound recording equipment associated with American direct cinema. Leacock r</w:t>
            </w:r>
            <w:r w:rsidR="00A769F7">
              <w:t xml:space="preserve">eferred to his approach as the </w:t>
            </w:r>
            <w:r w:rsidR="00C0508B">
              <w:t>‘</w:t>
            </w:r>
            <w:r w:rsidR="00A769F7">
              <w:t>Living Camera,</w:t>
            </w:r>
            <w:r w:rsidR="00C0508B">
              <w:t>’</w:t>
            </w:r>
            <w:r>
              <w:t xml:space="preserve"> through which he sought to communicate</w:t>
            </w:r>
            <w:r w:rsidR="00A769F7">
              <w:t xml:space="preserve"> what he expressed as, simply, </w:t>
            </w:r>
            <w:r w:rsidR="00C0508B">
              <w:t>‘</w:t>
            </w:r>
            <w:r w:rsidR="00A769F7">
              <w:t>the feeling of being there.</w:t>
            </w:r>
            <w:r w:rsidR="00C0508B">
              <w:t>’</w:t>
            </w:r>
            <w:r>
              <w:t xml:space="preserve"> </w:t>
            </w:r>
          </w:p>
          <w:p w14:paraId="63857C15" w14:textId="77777777" w:rsidR="00BD38C0" w:rsidRDefault="00BD38C0" w:rsidP="00A8401B"/>
          <w:p w14:paraId="12F61B0E" w14:textId="4BFC00E6" w:rsidR="00BD38C0" w:rsidRDefault="00BD38C0" w:rsidP="00A8401B">
            <w:r>
              <w:t>File:</w:t>
            </w:r>
            <w:r w:rsidR="0068111E">
              <w:t xml:space="preserve"> </w:t>
            </w:r>
            <w:r w:rsidR="0068111E" w:rsidRPr="0068111E">
              <w:t>Jazz Dance</w:t>
            </w:r>
            <w:r w:rsidR="0068111E">
              <w:t>.pdf</w:t>
            </w:r>
          </w:p>
          <w:p w14:paraId="0678B15F" w14:textId="7FB9D282" w:rsidR="00BD38C0" w:rsidRDefault="00C0508B" w:rsidP="003A60FD">
            <w:pPr>
              <w:pStyle w:val="Caption"/>
            </w:pPr>
            <w:r>
              <w:fldChar w:fldCharType="begin"/>
            </w:r>
            <w:r>
              <w:instrText xml:space="preserve"> SEQ Figure \* ARABIC </w:instrText>
            </w:r>
            <w:r>
              <w:fldChar w:fldCharType="separate"/>
            </w:r>
            <w:r w:rsidR="003173B0">
              <w:rPr>
                <w:noProof/>
              </w:rPr>
              <w:t>2</w:t>
            </w:r>
            <w:r>
              <w:rPr>
                <w:noProof/>
              </w:rPr>
              <w:fldChar w:fldCharType="end"/>
            </w:r>
            <w:r w:rsidR="003A60FD">
              <w:t xml:space="preserve"> </w:t>
            </w:r>
            <w:r w:rsidR="00F9672D">
              <w:rPr>
                <w:i/>
              </w:rPr>
              <w:t>Jazz Dance</w:t>
            </w:r>
            <w:r w:rsidR="00F9672D">
              <w:t xml:space="preserve"> frame grab copyright Matrixx Entertainment</w:t>
            </w:r>
          </w:p>
          <w:p w14:paraId="2FDA5F1F" w14:textId="77777777" w:rsidR="00BD38C0" w:rsidRDefault="008921EA" w:rsidP="00A8401B">
            <w:r>
              <w:t xml:space="preserve">Revolutionary technological breakthroughs developed by Leacock, producer Robert Drew, and filmmakers D. A. Pennebaker and Albert Maysles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w:t>
            </w:r>
          </w:p>
          <w:p w14:paraId="32370FA4" w14:textId="77777777" w:rsidR="00BD38C0" w:rsidRDefault="00BD38C0" w:rsidP="00A8401B"/>
          <w:p w14:paraId="4665A641" w14:textId="07891855" w:rsidR="00BD38C0" w:rsidRDefault="00BD38C0" w:rsidP="00A8401B">
            <w:r>
              <w:t xml:space="preserve">File: </w:t>
            </w:r>
            <w:r w:rsidRPr="00BD38C0">
              <w:t>Happy Mother's Day</w:t>
            </w:r>
            <w:r>
              <w:t>.jpg</w:t>
            </w:r>
          </w:p>
          <w:p w14:paraId="7881A8D7" w14:textId="6664E2A6" w:rsidR="00F9672D" w:rsidRDefault="00C0508B" w:rsidP="003A60FD">
            <w:pPr>
              <w:pStyle w:val="Caption"/>
            </w:pPr>
            <w:r>
              <w:fldChar w:fldCharType="begin"/>
            </w:r>
            <w:r>
              <w:instrText xml:space="preserve"> SEQ Figure \* ARABIC </w:instrText>
            </w:r>
            <w:r>
              <w:fldChar w:fldCharType="separate"/>
            </w:r>
            <w:r w:rsidR="003173B0">
              <w:rPr>
                <w:noProof/>
              </w:rPr>
              <w:t>3</w:t>
            </w:r>
            <w:r>
              <w:rPr>
                <w:noProof/>
              </w:rPr>
              <w:fldChar w:fldCharType="end"/>
            </w:r>
            <w:r w:rsidR="003A60FD">
              <w:t xml:space="preserve"> </w:t>
            </w:r>
            <w:r w:rsidR="00F9672D">
              <w:rPr>
                <w:i/>
              </w:rPr>
              <w:t>Happy Mother’s Day</w:t>
            </w:r>
            <w:r w:rsidR="00F9672D">
              <w:t xml:space="preserve"> frame grabs copyright Pennebaker Hegedus Films</w:t>
            </w:r>
          </w:p>
          <w:p w14:paraId="05E63F70" w14:textId="374235CB" w:rsidR="008921EA" w:rsidRDefault="008921EA" w:rsidP="00A8401B">
            <w:r>
              <w:t xml:space="preserve">As demonstrated in his seminal </w:t>
            </w:r>
            <w:r>
              <w:rPr>
                <w:i/>
              </w:rPr>
              <w:t>Happy Mother’s Day</w:t>
            </w:r>
            <w:r w:rsidR="00A769F7">
              <w:t xml:space="preserve"> (1964), the </w:t>
            </w:r>
            <w:r w:rsidR="00C0508B">
              <w:t>‘</w:t>
            </w:r>
            <w:r w:rsidR="00A769F7">
              <w:t>Living Camera</w:t>
            </w:r>
            <w:r w:rsidR="00C0508B">
              <w:t>’</w:t>
            </w:r>
            <w:r>
              <w:t xml:space="preserve"> bears the marks of physical contact with the pro</w:t>
            </w:r>
            <w:r w:rsidR="00A769F7">
              <w:t>-</w:t>
            </w:r>
            <w:r>
              <w:t>filmic world, and seeks communicatio</w:t>
            </w:r>
            <w:r w:rsidR="00A769F7">
              <w:t>n</w:t>
            </w:r>
            <w:r w:rsidR="00C0508B">
              <w:t xml:space="preserve"> with the film’s social actors — </w:t>
            </w:r>
            <w:r>
              <w:t>a process in which the recording of direct sound is crucial. In 1968, Leacock cofounded the MIT Film Section with fellow documentarian Ed Pincus. Upon retiring in 1989, Leacock relocated to Paris, where he contin</w:t>
            </w:r>
            <w:r w:rsidR="00C0508B">
              <w:t>ued to make films until his</w:t>
            </w:r>
            <w:r>
              <w:t xml:space="preserve"> death</w:t>
            </w:r>
            <w:r w:rsidR="00C0508B">
              <w:t xml:space="preserve"> in 2011</w:t>
            </w:r>
            <w:bookmarkStart w:id="0" w:name="_GoBack"/>
            <w:bookmarkEnd w:id="0"/>
            <w:r>
              <w:t>.</w:t>
            </w:r>
          </w:p>
          <w:p w14:paraId="6D1C695A" w14:textId="77777777" w:rsidR="008921EA" w:rsidRDefault="008921EA" w:rsidP="00A8401B"/>
          <w:p w14:paraId="262520D4" w14:textId="77777777" w:rsidR="00291927" w:rsidRDefault="00291927" w:rsidP="00A8401B">
            <w:r>
              <w:t xml:space="preserve">File: </w:t>
            </w:r>
            <w:r w:rsidRPr="00291927">
              <w:t>One P.M</w:t>
            </w:r>
            <w:r>
              <w:t>.jpg</w:t>
            </w:r>
          </w:p>
          <w:p w14:paraId="41716892" w14:textId="50BA9A7A" w:rsidR="00947C03" w:rsidRPr="003A60FD" w:rsidRDefault="00C0508B" w:rsidP="003A60FD">
            <w:pPr>
              <w:pStyle w:val="Caption"/>
            </w:pPr>
            <w:r>
              <w:fldChar w:fldCharType="begin"/>
            </w:r>
            <w:r>
              <w:instrText xml:space="preserve"> SEQ Figure \* ARABIC </w:instrText>
            </w:r>
            <w:r>
              <w:fldChar w:fldCharType="separate"/>
            </w:r>
            <w:r w:rsidR="003173B0">
              <w:rPr>
                <w:noProof/>
              </w:rPr>
              <w:t>4</w:t>
            </w:r>
            <w:r>
              <w:rPr>
                <w:noProof/>
              </w:rPr>
              <w:fldChar w:fldCharType="end"/>
            </w:r>
            <w:r w:rsidR="003A60FD">
              <w:t xml:space="preserve"> </w:t>
            </w:r>
            <w:r w:rsidR="00291927">
              <w:t xml:space="preserve">Leacock shooting material for </w:t>
            </w:r>
            <w:r w:rsidR="00291927">
              <w:rPr>
                <w:i/>
              </w:rPr>
              <w:t>One P.M.</w:t>
            </w:r>
            <w:r w:rsidR="00291927">
              <w:t xml:space="preserve"> on the streets of New York; photograph copyright Anne Wiazemsky</w:t>
            </w:r>
          </w:p>
          <w:p w14:paraId="666912AB" w14:textId="77777777" w:rsidR="00A70805" w:rsidRDefault="00A70805" w:rsidP="00A8401B">
            <w:pPr>
              <w:rPr>
                <w:b/>
              </w:rPr>
            </w:pPr>
          </w:p>
          <w:p w14:paraId="5B1B8821" w14:textId="55CBCBEA" w:rsidR="008921EA" w:rsidRPr="00B27352" w:rsidRDefault="00B27352" w:rsidP="00A8401B">
            <w:pPr>
              <w:rPr>
                <w:u w:val="single"/>
              </w:rPr>
            </w:pPr>
            <w:r w:rsidRPr="00B27352">
              <w:rPr>
                <w:u w:val="single"/>
              </w:rPr>
              <w:lastRenderedPageBreak/>
              <w:t>Selected List of Works</w:t>
            </w:r>
            <w:r w:rsidR="00A769F7" w:rsidRPr="00B27352">
              <w:rPr>
                <w:u w:val="single"/>
              </w:rPr>
              <w:t>:</w:t>
            </w:r>
          </w:p>
          <w:p w14:paraId="4A4242D0" w14:textId="77777777" w:rsidR="008921EA" w:rsidRDefault="008921EA" w:rsidP="00B27352">
            <w:pPr>
              <w:ind w:left="142"/>
            </w:pPr>
            <w:r>
              <w:rPr>
                <w:i/>
              </w:rPr>
              <w:t>Canary Bananas</w:t>
            </w:r>
            <w:r>
              <w:t xml:space="preserve"> (1935)</w:t>
            </w:r>
          </w:p>
          <w:p w14:paraId="6B0A03D2" w14:textId="77777777" w:rsidR="008921EA" w:rsidRDefault="008921EA" w:rsidP="00B27352">
            <w:pPr>
              <w:ind w:left="142"/>
            </w:pPr>
            <w:r>
              <w:rPr>
                <w:i/>
              </w:rPr>
              <w:t>Louisiana Story</w:t>
            </w:r>
            <w:r>
              <w:t xml:space="preserve"> (1948, cinematography)</w:t>
            </w:r>
          </w:p>
          <w:p w14:paraId="7A417C75" w14:textId="77777777" w:rsidR="008921EA" w:rsidRDefault="008921EA" w:rsidP="00B27352">
            <w:pPr>
              <w:ind w:left="142"/>
            </w:pPr>
            <w:r>
              <w:rPr>
                <w:i/>
              </w:rPr>
              <w:t>Jazz Dance</w:t>
            </w:r>
            <w:r>
              <w:t xml:space="preserve"> (1954, cinematography)</w:t>
            </w:r>
          </w:p>
          <w:p w14:paraId="3D50875F" w14:textId="77777777" w:rsidR="008921EA" w:rsidRDefault="008921EA" w:rsidP="00B27352">
            <w:pPr>
              <w:ind w:left="142"/>
            </w:pPr>
            <w:r>
              <w:rPr>
                <w:i/>
              </w:rPr>
              <w:t>Toby and the Tall Corn</w:t>
            </w:r>
            <w:r>
              <w:t xml:space="preserve"> (1954)</w:t>
            </w:r>
          </w:p>
          <w:p w14:paraId="55660C85" w14:textId="77777777" w:rsidR="008921EA" w:rsidRDefault="008921EA" w:rsidP="00B27352">
            <w:pPr>
              <w:ind w:left="142"/>
            </w:pPr>
            <w:r>
              <w:rPr>
                <w:i/>
              </w:rPr>
              <w:t>Primary</w:t>
            </w:r>
            <w:r>
              <w:t xml:space="preserve"> (1960, cinematography)</w:t>
            </w:r>
          </w:p>
          <w:p w14:paraId="46FB2F52" w14:textId="77777777" w:rsidR="008921EA" w:rsidRPr="00BA5DB3" w:rsidRDefault="008921EA" w:rsidP="00B27352">
            <w:pPr>
              <w:ind w:left="142"/>
            </w:pPr>
            <w:r>
              <w:rPr>
                <w:i/>
              </w:rPr>
              <w:t>On the Pole</w:t>
            </w:r>
            <w:r>
              <w:t xml:space="preserve"> (1960, cinematography)</w:t>
            </w:r>
          </w:p>
          <w:p w14:paraId="2D5330EF" w14:textId="77777777" w:rsidR="008921EA" w:rsidRPr="00D10528" w:rsidRDefault="008921EA" w:rsidP="00B27352">
            <w:pPr>
              <w:ind w:left="142"/>
            </w:pPr>
            <w:r>
              <w:rPr>
                <w:i/>
              </w:rPr>
              <w:t>Yanki No!</w:t>
            </w:r>
            <w:r>
              <w:t xml:space="preserve"> (1960, cinematography)</w:t>
            </w:r>
          </w:p>
          <w:p w14:paraId="6B8919FD" w14:textId="77777777" w:rsidR="008921EA" w:rsidRDefault="008921EA" w:rsidP="00B27352">
            <w:pPr>
              <w:ind w:left="142"/>
            </w:pPr>
            <w:r>
              <w:rPr>
                <w:i/>
              </w:rPr>
              <w:t>The Children Were Watching</w:t>
            </w:r>
            <w:r>
              <w:t xml:space="preserve"> (1961)</w:t>
            </w:r>
          </w:p>
          <w:p w14:paraId="05B6DE99" w14:textId="77777777" w:rsidR="008921EA" w:rsidRPr="003055FD" w:rsidRDefault="008921EA" w:rsidP="00B27352">
            <w:pPr>
              <w:ind w:left="142"/>
            </w:pPr>
            <w:r>
              <w:rPr>
                <w:i/>
              </w:rPr>
              <w:t>Petey and Johnny</w:t>
            </w:r>
            <w:r>
              <w:t xml:space="preserve"> (1961, cinematography)</w:t>
            </w:r>
          </w:p>
          <w:p w14:paraId="53864569" w14:textId="77777777" w:rsidR="008921EA" w:rsidRPr="00932918" w:rsidRDefault="008921EA" w:rsidP="00B27352">
            <w:pPr>
              <w:ind w:left="142"/>
            </w:pPr>
            <w:r>
              <w:rPr>
                <w:i/>
              </w:rPr>
              <w:t>Nehru</w:t>
            </w:r>
            <w:r>
              <w:t xml:space="preserve"> (1962, with Greg Shuker)</w:t>
            </w:r>
          </w:p>
          <w:p w14:paraId="61219EF7" w14:textId="77777777" w:rsidR="008921EA" w:rsidRDefault="008921EA" w:rsidP="00B27352">
            <w:pPr>
              <w:ind w:left="142"/>
            </w:pPr>
            <w:r>
              <w:rPr>
                <w:i/>
              </w:rPr>
              <w:t>The Chair</w:t>
            </w:r>
            <w:r>
              <w:t xml:space="preserve"> (1962, cinematography)</w:t>
            </w:r>
          </w:p>
          <w:p w14:paraId="61DC510E" w14:textId="77777777" w:rsidR="008921EA" w:rsidRPr="00F71E62" w:rsidRDefault="008921EA" w:rsidP="00B27352">
            <w:pPr>
              <w:ind w:left="142"/>
            </w:pPr>
            <w:r>
              <w:rPr>
                <w:i/>
              </w:rPr>
              <w:t>Crisis: Behind a Presidential Commitment</w:t>
            </w:r>
            <w:r>
              <w:t xml:space="preserve"> (1963, cinematography)</w:t>
            </w:r>
          </w:p>
          <w:p w14:paraId="5C1E726E" w14:textId="77777777" w:rsidR="008921EA" w:rsidRDefault="008921EA" w:rsidP="00B27352">
            <w:pPr>
              <w:ind w:left="142"/>
            </w:pPr>
            <w:r>
              <w:rPr>
                <w:i/>
              </w:rPr>
              <w:t>Happy Mother’s Day</w:t>
            </w:r>
            <w:r>
              <w:t xml:space="preserve"> (1963, with Joyce Chopra)</w:t>
            </w:r>
          </w:p>
          <w:p w14:paraId="1718D8D4" w14:textId="77777777" w:rsidR="008921EA" w:rsidRDefault="008921EA" w:rsidP="00B27352">
            <w:pPr>
              <w:ind w:left="142"/>
            </w:pPr>
            <w:r>
              <w:rPr>
                <w:i/>
              </w:rPr>
              <w:t>Campaign Manager</w:t>
            </w:r>
            <w:r>
              <w:t xml:space="preserve">  (1964, with Noel E. Parmentel, Jr.)</w:t>
            </w:r>
          </w:p>
          <w:p w14:paraId="2F4301F3" w14:textId="77777777" w:rsidR="008921EA" w:rsidRPr="00932918" w:rsidRDefault="008921EA" w:rsidP="00B27352">
            <w:pPr>
              <w:ind w:left="142"/>
            </w:pPr>
            <w:r w:rsidRPr="00E45F2E">
              <w:rPr>
                <w:i/>
              </w:rPr>
              <w:t>Ku Klux Klan: The Invisible Empire</w:t>
            </w:r>
            <w:r>
              <w:t xml:space="preserve"> (1965, with Noel E. Parmentel, Jr.)</w:t>
            </w:r>
          </w:p>
          <w:p w14:paraId="38AEA550" w14:textId="77777777" w:rsidR="008921EA" w:rsidRDefault="008921EA" w:rsidP="00B27352">
            <w:pPr>
              <w:ind w:left="142"/>
            </w:pPr>
            <w:r>
              <w:rPr>
                <w:i/>
              </w:rPr>
              <w:t>A Stravinsky Portrait</w:t>
            </w:r>
            <w:r>
              <w:t xml:space="preserve"> (1965, with Rolf Lieberman)</w:t>
            </w:r>
          </w:p>
          <w:p w14:paraId="1F08C655" w14:textId="77777777" w:rsidR="008921EA" w:rsidRPr="004D74BB" w:rsidRDefault="008921EA" w:rsidP="00B27352">
            <w:pPr>
              <w:ind w:left="142"/>
            </w:pPr>
            <w:r>
              <w:rPr>
                <w:i/>
              </w:rPr>
              <w:t>Chiefs</w:t>
            </w:r>
            <w:r>
              <w:t xml:space="preserve"> (1968, with Noel E. Parmentel, Jr.)</w:t>
            </w:r>
          </w:p>
          <w:p w14:paraId="2EAD5D4F" w14:textId="77777777" w:rsidR="008921EA" w:rsidRDefault="008921EA" w:rsidP="00B27352">
            <w:pPr>
              <w:ind w:left="142"/>
            </w:pPr>
            <w:r>
              <w:rPr>
                <w:i/>
              </w:rPr>
              <w:t>Monterey Pop</w:t>
            </w:r>
            <w:r>
              <w:t xml:space="preserve"> (1968, cinematography)</w:t>
            </w:r>
          </w:p>
          <w:p w14:paraId="1ED4C6BB" w14:textId="23B76A8B" w:rsidR="008921EA" w:rsidRPr="00000B0D" w:rsidRDefault="008921EA" w:rsidP="00B27352">
            <w:pPr>
              <w:ind w:left="142"/>
            </w:pPr>
            <w:r>
              <w:rPr>
                <w:i/>
              </w:rPr>
              <w:t>One P.M.</w:t>
            </w:r>
            <w:r>
              <w:t xml:space="preserve"> (1972, cinematography)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F2CE007" w14:textId="77C5E231" w:rsidR="008921EA" w:rsidRDefault="00C0508B" w:rsidP="008921EA">
            <w:sdt>
              <w:sdtPr>
                <w:id w:val="-1412237219"/>
                <w:citation/>
              </w:sdtPr>
              <w:sdtEndPr/>
              <w:sdtContent>
                <w:r w:rsidR="001B07FF">
                  <w:fldChar w:fldCharType="begin"/>
                </w:r>
                <w:r w:rsidR="001B07FF">
                  <w:rPr>
                    <w:lang w:val="en-US"/>
                  </w:rPr>
                  <w:instrText xml:space="preserve"> CITATION Bac66 \l 1033 </w:instrText>
                </w:r>
                <w:r w:rsidR="001B07FF">
                  <w:fldChar w:fldCharType="separate"/>
                </w:r>
                <w:r w:rsidR="001B07FF" w:rsidRPr="001B07FF">
                  <w:rPr>
                    <w:noProof/>
                    <w:lang w:val="en-US"/>
                  </w:rPr>
                  <w:t>(Bachmann)</w:t>
                </w:r>
                <w:r w:rsidR="001B07FF">
                  <w:fldChar w:fldCharType="end"/>
                </w:r>
              </w:sdtContent>
            </w:sdt>
          </w:p>
          <w:p w14:paraId="2CF5A5F1" w14:textId="77777777" w:rsidR="00C0508B" w:rsidRDefault="00C0508B" w:rsidP="00106BC4"/>
          <w:p w14:paraId="39B17D3E" w14:textId="00AA72A3" w:rsidR="008921EA" w:rsidRDefault="00C0508B" w:rsidP="00106BC4">
            <w:sdt>
              <w:sdtPr>
                <w:id w:val="-183131274"/>
                <w:citation/>
              </w:sdtPr>
              <w:sdtEndPr/>
              <w:sdtContent>
                <w:r w:rsidR="001B07FF">
                  <w:fldChar w:fldCharType="begin"/>
                </w:r>
                <w:r w:rsidR="001B07FF">
                  <w:rPr>
                    <w:lang w:val="en-US"/>
                  </w:rPr>
                  <w:instrText xml:space="preserve"> CITATION Blu65 \l 1033 </w:instrText>
                </w:r>
                <w:r w:rsidR="001B07FF">
                  <w:fldChar w:fldCharType="separate"/>
                </w:r>
                <w:r w:rsidR="001B07FF" w:rsidRPr="001B07FF">
                  <w:rPr>
                    <w:noProof/>
                    <w:lang w:val="en-US"/>
                  </w:rPr>
                  <w:t>(Blue)</w:t>
                </w:r>
                <w:r w:rsidR="001B07FF">
                  <w:fldChar w:fldCharType="end"/>
                </w:r>
              </w:sdtContent>
            </w:sdt>
          </w:p>
          <w:p w14:paraId="66EBEC6F" w14:textId="77777777" w:rsidR="00C0508B" w:rsidRDefault="00C0508B" w:rsidP="00106BC4"/>
          <w:p w14:paraId="51C6559D" w14:textId="00126EA7" w:rsidR="008921EA" w:rsidRDefault="00C0508B" w:rsidP="00106BC4">
            <w:sdt>
              <w:sdtPr>
                <w:id w:val="-578365832"/>
                <w:citation/>
              </w:sdtPr>
              <w:sdtEndPr/>
              <w:sdtContent>
                <w:r w:rsidR="001B07FF">
                  <w:fldChar w:fldCharType="begin"/>
                </w:r>
                <w:r w:rsidR="001B07FF">
                  <w:rPr>
                    <w:lang w:val="en-US"/>
                  </w:rPr>
                  <w:instrText xml:space="preserve"> CITATION Lea93 \l 1033 </w:instrText>
                </w:r>
                <w:r w:rsidR="001B07FF">
                  <w:fldChar w:fldCharType="separate"/>
                </w:r>
                <w:r w:rsidR="001B07FF" w:rsidRPr="001B07FF">
                  <w:rPr>
                    <w:noProof/>
                    <w:lang w:val="en-US"/>
                  </w:rPr>
                  <w:t>(Leacock)</w:t>
                </w:r>
                <w:r w:rsidR="001B07FF">
                  <w:fldChar w:fldCharType="end"/>
                </w:r>
              </w:sdtContent>
            </w:sdt>
          </w:p>
          <w:p w14:paraId="03DA4F05" w14:textId="77777777" w:rsidR="00C0508B" w:rsidRDefault="00C0508B" w:rsidP="00106BC4"/>
          <w:p w14:paraId="6CC83DD2" w14:textId="055EBF76" w:rsidR="008921EA" w:rsidRDefault="00C0508B" w:rsidP="00106BC4">
            <w:sdt>
              <w:sdtPr>
                <w:id w:val="1017810257"/>
                <w:citation/>
              </w:sdtPr>
              <w:sdtEndPr/>
              <w:sdtContent>
                <w:r w:rsidR="001B07FF">
                  <w:fldChar w:fldCharType="begin"/>
                </w:r>
                <w:r w:rsidR="001B07FF">
                  <w:rPr>
                    <w:lang w:val="en-US"/>
                  </w:rPr>
                  <w:instrText xml:space="preserve"> CITATION Lea70 \l 1033 </w:instrText>
                </w:r>
                <w:r w:rsidR="001B07FF">
                  <w:fldChar w:fldCharType="separate"/>
                </w:r>
                <w:r w:rsidR="001B07FF" w:rsidRPr="001B07FF">
                  <w:rPr>
                    <w:noProof/>
                    <w:lang w:val="en-US"/>
                  </w:rPr>
                  <w:t>(Leacock, For an Uncontrolled Cinema)</w:t>
                </w:r>
                <w:r w:rsidR="001B07FF">
                  <w:fldChar w:fldCharType="end"/>
                </w:r>
              </w:sdtContent>
            </w:sdt>
          </w:p>
          <w:p w14:paraId="69162D7C" w14:textId="77777777" w:rsidR="00C0508B" w:rsidRDefault="00C0508B" w:rsidP="00106BC4"/>
          <w:p w14:paraId="58F8A5C3" w14:textId="2BC29B96" w:rsidR="008921EA" w:rsidRPr="008A02F1" w:rsidRDefault="00C0508B" w:rsidP="00106BC4">
            <w:sdt>
              <w:sdtPr>
                <w:id w:val="-1405745454"/>
                <w:citation/>
              </w:sdtPr>
              <w:sdtEndPr/>
              <w:sdtContent>
                <w:r w:rsidR="001B07FF">
                  <w:fldChar w:fldCharType="begin"/>
                </w:r>
                <w:r w:rsidR="001B07FF">
                  <w:rPr>
                    <w:lang w:val="en-US"/>
                  </w:rPr>
                  <w:instrText xml:space="preserve"> CITATION Mam74 \l 1033 </w:instrText>
                </w:r>
                <w:r w:rsidR="001B07FF">
                  <w:fldChar w:fldCharType="separate"/>
                </w:r>
                <w:r w:rsidR="001B07FF" w:rsidRPr="001B07FF">
                  <w:rPr>
                    <w:noProof/>
                    <w:lang w:val="en-US"/>
                  </w:rPr>
                  <w:t>(Mamber)</w:t>
                </w:r>
                <w:r w:rsidR="001B07FF">
                  <w:fldChar w:fldCharType="end"/>
                </w:r>
              </w:sdtContent>
            </w:sdt>
          </w:p>
          <w:p w14:paraId="12DBD081" w14:textId="77777777" w:rsidR="00C0508B" w:rsidRDefault="00C0508B" w:rsidP="00106BC4"/>
          <w:p w14:paraId="55FC0913" w14:textId="23A3840A" w:rsidR="008921EA" w:rsidRDefault="00C0508B" w:rsidP="00106BC4">
            <w:sdt>
              <w:sdtPr>
                <w:id w:val="-959488309"/>
                <w:citation/>
              </w:sdtPr>
              <w:sdtEndPr/>
              <w:sdtContent>
                <w:r w:rsidR="001B07FF">
                  <w:fldChar w:fldCharType="begin"/>
                </w:r>
                <w:r w:rsidR="001B07FF">
                  <w:rPr>
                    <w:lang w:val="en-US"/>
                  </w:rPr>
                  <w:instrText xml:space="preserve"> CITATION Mar73 \l 1033 </w:instrText>
                </w:r>
                <w:r w:rsidR="001B07FF">
                  <w:fldChar w:fldCharType="separate"/>
                </w:r>
                <w:r w:rsidR="001B07FF" w:rsidRPr="001B07FF">
                  <w:rPr>
                    <w:noProof/>
                    <w:lang w:val="en-US"/>
                  </w:rPr>
                  <w:t>(Marcorelles)</w:t>
                </w:r>
                <w:r w:rsidR="001B07FF">
                  <w:fldChar w:fldCharType="end"/>
                </w:r>
              </w:sdtContent>
            </w:sdt>
          </w:p>
          <w:p w14:paraId="15DAB244" w14:textId="77777777" w:rsidR="00C0508B" w:rsidRDefault="00C0508B" w:rsidP="00106BC4"/>
          <w:p w14:paraId="04D9CC9A" w14:textId="45ABD762" w:rsidR="008921EA" w:rsidRPr="00BA5DB3" w:rsidRDefault="00C0508B" w:rsidP="00106BC4">
            <w:sdt>
              <w:sdtPr>
                <w:id w:val="-165712141"/>
                <w:citation/>
              </w:sdtPr>
              <w:sdtEndPr/>
              <w:sdtContent>
                <w:r w:rsidR="001B07FF">
                  <w:fldChar w:fldCharType="begin"/>
                </w:r>
                <w:r w:rsidR="001B07FF">
                  <w:rPr>
                    <w:lang w:val="en-US"/>
                  </w:rPr>
                  <w:instrText xml:space="preserve"> CITATION Naf82 \l 1033 </w:instrText>
                </w:r>
                <w:r w:rsidR="001B07FF">
                  <w:fldChar w:fldCharType="separate"/>
                </w:r>
                <w:r w:rsidR="001B07FF" w:rsidRPr="001B07FF">
                  <w:rPr>
                    <w:noProof/>
                    <w:lang w:val="en-US"/>
                  </w:rPr>
                  <w:t>(Naficy)</w:t>
                </w:r>
                <w:r w:rsidR="001B07FF">
                  <w:fldChar w:fldCharType="end"/>
                </w:r>
              </w:sdtContent>
            </w:sdt>
          </w:p>
          <w:p w14:paraId="01F5A689" w14:textId="77777777" w:rsidR="00C0508B" w:rsidRDefault="00C0508B" w:rsidP="003173B0">
            <w:pPr>
              <w:keepNext/>
              <w:rPr>
                <w:rFonts w:cs="Candara"/>
              </w:rPr>
            </w:pPr>
          </w:p>
          <w:p w14:paraId="63759E06" w14:textId="407350EB" w:rsidR="002A756B" w:rsidRPr="002A756B" w:rsidRDefault="00C0508B" w:rsidP="003173B0">
            <w:pPr>
              <w:keepNext/>
              <w:rPr>
                <w:rFonts w:cs="Candara"/>
              </w:rPr>
            </w:pPr>
            <w:sdt>
              <w:sdtPr>
                <w:rPr>
                  <w:rFonts w:cs="Candara"/>
                </w:rPr>
                <w:id w:val="1441803418"/>
                <w:citation/>
              </w:sdtPr>
              <w:sdtEndPr/>
              <w:sdtContent>
                <w:r w:rsidR="001B07FF">
                  <w:rPr>
                    <w:rFonts w:cs="Candara"/>
                  </w:rPr>
                  <w:fldChar w:fldCharType="begin"/>
                </w:r>
                <w:r w:rsidR="001B07FF">
                  <w:rPr>
                    <w:rFonts w:cs="Candara"/>
                    <w:lang w:val="en-US"/>
                  </w:rPr>
                  <w:instrText xml:space="preserve"> CITATION OCo92 \l 1033 </w:instrText>
                </w:r>
                <w:r w:rsidR="001B07FF">
                  <w:rPr>
                    <w:rFonts w:cs="Candara"/>
                  </w:rPr>
                  <w:fldChar w:fldCharType="separate"/>
                </w:r>
                <w:r w:rsidR="001B07FF" w:rsidRPr="001B07FF">
                  <w:rPr>
                    <w:rFonts w:cs="Candara"/>
                    <w:noProof/>
                    <w:lang w:val="en-US"/>
                  </w:rPr>
                  <w:t>(O’Connell)</w:t>
                </w:r>
                <w:r w:rsidR="001B07FF">
                  <w:rPr>
                    <w:rFonts w:cs="Candara"/>
                  </w:rPr>
                  <w:fldChar w:fldCharType="end"/>
                </w:r>
              </w:sdtContent>
            </w:sdt>
          </w:p>
        </w:tc>
      </w:tr>
    </w:tbl>
    <w:p w14:paraId="4D036C04" w14:textId="01393B9D" w:rsidR="00C27FAB" w:rsidRPr="00F36937" w:rsidRDefault="00C27FAB" w:rsidP="003173B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BC4"/>
    <w:rsid w:val="00116FA0"/>
    <w:rsid w:val="0015114C"/>
    <w:rsid w:val="001A21F3"/>
    <w:rsid w:val="001A2537"/>
    <w:rsid w:val="001A6A06"/>
    <w:rsid w:val="001B07FF"/>
    <w:rsid w:val="00210C03"/>
    <w:rsid w:val="002162E2"/>
    <w:rsid w:val="00225C5A"/>
    <w:rsid w:val="00230B10"/>
    <w:rsid w:val="00234353"/>
    <w:rsid w:val="00244BB0"/>
    <w:rsid w:val="00291927"/>
    <w:rsid w:val="002A0A0D"/>
    <w:rsid w:val="002A756B"/>
    <w:rsid w:val="002B0B37"/>
    <w:rsid w:val="0030662D"/>
    <w:rsid w:val="003173B0"/>
    <w:rsid w:val="003235A7"/>
    <w:rsid w:val="003677B6"/>
    <w:rsid w:val="003A60FD"/>
    <w:rsid w:val="003B3275"/>
    <w:rsid w:val="003D3579"/>
    <w:rsid w:val="003E2795"/>
    <w:rsid w:val="003F0D73"/>
    <w:rsid w:val="00417ED0"/>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57106"/>
    <w:rsid w:val="0068111E"/>
    <w:rsid w:val="006D0412"/>
    <w:rsid w:val="007411B9"/>
    <w:rsid w:val="00780D95"/>
    <w:rsid w:val="00780DC7"/>
    <w:rsid w:val="007A0D55"/>
    <w:rsid w:val="007B3377"/>
    <w:rsid w:val="007E5F44"/>
    <w:rsid w:val="00802B84"/>
    <w:rsid w:val="00821DE3"/>
    <w:rsid w:val="00846CE1"/>
    <w:rsid w:val="00853C4A"/>
    <w:rsid w:val="008921EA"/>
    <w:rsid w:val="00897586"/>
    <w:rsid w:val="008A3713"/>
    <w:rsid w:val="008A5B87"/>
    <w:rsid w:val="00922950"/>
    <w:rsid w:val="00947C03"/>
    <w:rsid w:val="009A7264"/>
    <w:rsid w:val="009D1606"/>
    <w:rsid w:val="009E18A1"/>
    <w:rsid w:val="009E73D7"/>
    <w:rsid w:val="00A27D2C"/>
    <w:rsid w:val="00A70805"/>
    <w:rsid w:val="00A769F7"/>
    <w:rsid w:val="00A76FD9"/>
    <w:rsid w:val="00A8401B"/>
    <w:rsid w:val="00AB436D"/>
    <w:rsid w:val="00AD2F24"/>
    <w:rsid w:val="00AD4844"/>
    <w:rsid w:val="00B219AE"/>
    <w:rsid w:val="00B27352"/>
    <w:rsid w:val="00B33145"/>
    <w:rsid w:val="00B574C9"/>
    <w:rsid w:val="00BC39C9"/>
    <w:rsid w:val="00BD38C0"/>
    <w:rsid w:val="00BE5BF7"/>
    <w:rsid w:val="00BF40E1"/>
    <w:rsid w:val="00C0508B"/>
    <w:rsid w:val="00C27FAB"/>
    <w:rsid w:val="00C358D4"/>
    <w:rsid w:val="00C55FAE"/>
    <w:rsid w:val="00C6296B"/>
    <w:rsid w:val="00CA4D45"/>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9672D"/>
    <w:rsid w:val="00FA1925"/>
    <w:rsid w:val="00FB11DE"/>
    <w:rsid w:val="00FB4ECF"/>
    <w:rsid w:val="00FB589A"/>
    <w:rsid w:val="00FB7317"/>
    <w:rsid w:val="00FE63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Bac66</b:Tag>
    <b:SourceType>BookSection</b:SourceType>
    <b:Guid>{2C9E4A70-FFD4-0543-9103-556F885CA4EE}</b:Guid>
    <b:Author>
      <b:Author>
        <b:NameList>
          <b:Person>
            <b:Last>Bachmann</b:Last>
            <b:First>G.,</b:First>
            <b:Middle>Drew, R., Leacock, R., &amp; Pennebaker, D.A.</b:Middle>
          </b:Person>
        </b:NameList>
      </b:Author>
      <b:Editor>
        <b:NameList>
          <b:Person>
            <b:Last>MacCann</b:Last>
            <b:First>R.</b:First>
            <b:Middle>Dyer</b:Middle>
          </b:Person>
        </b:NameList>
      </b:Editor>
    </b:Author>
    <b:Title>The Frontiers of Realist Cinema</b:Title>
    <b:City>New York</b:City>
    <b:StateProvince>NY</b:StateProvince>
    <b:Publisher>E.P. Dutton</b:Publisher>
    <b:Year>1966</b:Year>
    <b:Pages>289-300</b:Pages>
    <b:BookTitle>Film: A Montage of Theories</b:BookTitle>
    <b:RefOrder>1</b:RefOrder>
  </b:Source>
  <b:Source>
    <b:Tag>Blu65</b:Tag>
    <b:SourceType>JournalArticle</b:SourceType>
    <b:Guid>{7E1EA86A-9054-9547-B0D2-DF29109DA424}</b:Guid>
    <b:Title>One Man’s Truth: An Interview With Richard Leacock</b:Title>
    <b:Year>1965</b:Year>
    <b:Volume>3</b:Volume>
    <b:Pages>15-23</b:Pages>
    <b:Author>
      <b:Author>
        <b:NameList>
          <b:Person>
            <b:Last>Blue</b:Last>
            <b:First>J.</b:First>
          </b:Person>
        </b:NameList>
      </b:Author>
    </b:Author>
    <b:JournalName>Film Comment</b:JournalName>
    <b:Issue>2</b:Issue>
    <b:RefOrder>2</b:RefOrder>
  </b:Source>
  <b:Source>
    <b:Tag>Lea93</b:Tag>
    <b:SourceType>Book</b:SourceType>
    <b:Guid>{130473E5-32EE-F24A-AE62-C96E1EBCFD54}</b:Guid>
    <b:Title>1960: A Revolution in Documentary Film Making as Seen by a Participant</b:Title>
    <b:Year>1993</b:Year>
    <b:Comments>Retrieved from http://richardleacock.com/filter/essay/1960-A-Revolution-in-Documentary-Film-Making-as-seen-by-a-participant</b:Comments>
    <b:Author>
      <b:Author>
        <b:NameList>
          <b:Person>
            <b:Last>Leacock</b:Last>
            <b:First>R.</b:First>
          </b:Person>
        </b:NameList>
      </b:Author>
    </b:Author>
    <b:RefOrder>3</b:RefOrder>
  </b:Source>
  <b:Source>
    <b:Tag>Lea70</b:Tag>
    <b:SourceType>JournalArticle</b:SourceType>
    <b:Guid>{6F835291-7723-A649-8AA0-1D9DC3879BDA}</b:Guid>
    <b:Title>For an Uncontrolled Cinema</b:Title>
    <b:City>New York</b:City>
    <b:Publisher>Praeger</b:Publisher>
    <b:Year>1970</b:Year>
    <b:Pages>76-78</b:Pages>
    <b:Author>
      <b:Author>
        <b:NameList>
          <b:Person>
            <b:Last>Leacock</b:Last>
            <b:First>R.</b:First>
          </b:Person>
        </b:NameList>
      </b:Author>
      <b:Editor>
        <b:NameList>
          <b:Person>
            <b:Last>Sitney</b:Last>
            <b:First>P.A.</b:First>
          </b:Person>
        </b:NameList>
      </b:Editor>
    </b:Author>
    <b:JournalName>Film Culture Reader</b:JournalName>
    <b:RefOrder>4</b:RefOrder>
  </b:Source>
  <b:Source>
    <b:Tag>Mam74</b:Tag>
    <b:SourceType>Book</b:SourceType>
    <b:Guid>{4C1D7924-0E25-1745-A19E-59C93EE53470}</b:Guid>
    <b:Author>
      <b:Author>
        <b:NameList>
          <b:Person>
            <b:Last>Mamber</b:Last>
            <b:First>S.</b:First>
          </b:Person>
        </b:NameList>
      </b:Author>
    </b:Author>
    <b:Title>Cinema Verite in America: Studies in Uncontrolled Documentary</b:Title>
    <b:Publisher>MIT P</b:Publisher>
    <b:City>Cambridge</b:City>
    <b:Year>1974</b:Year>
    <b:StateProvince>MA</b:StateProvince>
    <b:RefOrder>5</b:RefOrder>
  </b:Source>
  <b:Source>
    <b:Tag>Mar73</b:Tag>
    <b:SourceType>Book</b:SourceType>
    <b:Guid>{C644B480-3065-054A-8836-8B2818B8ACE2}</b:Guid>
    <b:Author>
      <b:Author>
        <b:NameList>
          <b:Person>
            <b:Last>Marcorelles</b:Last>
            <b:First>L.</b:First>
          </b:Person>
        </b:NameList>
      </b:Author>
    </b:Author>
    <b:Title>Living Cinema: New Directions in Contemporary Film-Making</b:Title>
    <b:City>London</b:City>
    <b:Publisher>George Allen &amp; Unwin</b:Publisher>
    <b:Year>1973</b:Year>
    <b:RefOrder>6</b:RefOrder>
  </b:Source>
  <b:Source>
    <b:Tag>Naf82</b:Tag>
    <b:SourceType>JournalArticle</b:SourceType>
    <b:Guid>{05A653C9-C526-A244-B5B9-3413DA2FF103}</b:Guid>
    <b:Title>Richard Leacock: A Personal Perspective</b:Title>
    <b:Year>1982</b:Year>
    <b:Volume>10</b:Volume>
    <b:Pages>234-53</b:Pages>
    <b:Author>
      <b:Author>
        <b:NameList>
          <b:Person>
            <b:Last>Naficy</b:Last>
            <b:First>H.</b:First>
          </b:Person>
        </b:NameList>
      </b:Author>
    </b:Author>
    <b:JournalName>Literature/Film Quarterly</b:JournalName>
    <b:Issue>4</b:Issue>
    <b:RefOrder>7</b:RefOrder>
  </b:Source>
  <b:Source>
    <b:Tag>OCo92</b:Tag>
    <b:SourceType>Book</b:SourceType>
    <b:Guid>{AF0C705D-D9E2-7941-980D-C78912A61D14}</b:Guid>
    <b:Author>
      <b:Author>
        <b:NameList>
          <b:Person>
            <b:Last>O’Connell</b:Last>
            <b:First>P.J.</b:First>
          </b:Person>
        </b:NameList>
      </b:Author>
    </b:Author>
    <b:Title>Robert Drew and the Development of Cinema Verite in America</b:Title>
    <b:Publisher>Southern Illinois UP</b:Publisher>
    <b:City>Carbondale</b:City>
    <b:Year>1992</b:Year>
    <b:StateProvince>Illinois</b:StateProvince>
    <b:RefOrder>8</b:RefOrder>
  </b:Source>
</b:Sources>
</file>

<file path=customXml/itemProps1.xml><?xml version="1.0" encoding="utf-8"?>
<ds:datastoreItem xmlns:ds="http://schemas.openxmlformats.org/officeDocument/2006/customXml" ds:itemID="{F12AB9A4-8E5C-564B-985C-7F35A45B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532</Words>
  <Characters>3038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21</cp:revision>
  <dcterms:created xsi:type="dcterms:W3CDTF">2014-06-13T02:04:00Z</dcterms:created>
  <dcterms:modified xsi:type="dcterms:W3CDTF">2014-07-31T16:30:00Z</dcterms:modified>
</cp:coreProperties>
</file>