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D051ACBD74E435CB31AA0F926EE8228"/>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23661EAE1A7457C9BB1B76B0ED1F233"/>
            </w:placeholder>
            <w:text/>
          </w:sdtPr>
          <w:sdtEndPr/>
          <w:sdtContent>
            <w:tc>
              <w:tcPr>
                <w:tcW w:w="2073" w:type="dxa"/>
              </w:tcPr>
              <w:p w:rsidR="00B574C9" w:rsidRDefault="002C7F68" w:rsidP="002C7F68">
                <w:r>
                  <w:t>Joel</w:t>
                </w:r>
              </w:p>
            </w:tc>
          </w:sdtContent>
        </w:sdt>
        <w:sdt>
          <w:sdtPr>
            <w:alias w:val="Middle name"/>
            <w:tag w:val="authorMiddleName"/>
            <w:id w:val="-2076034781"/>
            <w:placeholder>
              <w:docPart w:val="5FC75471A78E4F2295047BA047CDB0B2"/>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C3C67B1E34F4960A43C9EABF1572E27"/>
            </w:placeholder>
            <w:text/>
          </w:sdtPr>
          <w:sdtEndPr/>
          <w:sdtContent>
            <w:tc>
              <w:tcPr>
                <w:tcW w:w="2642" w:type="dxa"/>
              </w:tcPr>
              <w:p w:rsidR="00B574C9" w:rsidRDefault="002C7F68" w:rsidP="002C7F68">
                <w:r>
                  <w:t>Robinson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A1D56CC86E94C0BB63BC802437B899F"/>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BB306F9BCB4B434B9E56733959F42BF1"/>
            </w:placeholder>
            <w:text/>
          </w:sdtPr>
          <w:sdtEndPr/>
          <w:sdtContent>
            <w:tc>
              <w:tcPr>
                <w:tcW w:w="8525" w:type="dxa"/>
                <w:gridSpan w:val="4"/>
              </w:tcPr>
              <w:p w:rsidR="00B574C9" w:rsidRDefault="002C7F68" w:rsidP="002C7F68">
                <w:r>
                  <w:t>Open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FAD3575D6B324D40B518F1F414ED822E"/>
            </w:placeholder>
            <w:text/>
          </w:sdtPr>
          <w:sdtContent>
            <w:tc>
              <w:tcPr>
                <w:tcW w:w="9016" w:type="dxa"/>
                <w:tcMar>
                  <w:top w:w="113" w:type="dxa"/>
                  <w:bottom w:w="113" w:type="dxa"/>
                </w:tcMar>
              </w:tcPr>
              <w:p w:rsidR="003F0D73" w:rsidRPr="00FB589A" w:rsidRDefault="002C7F68" w:rsidP="002C7F68">
                <w:proofErr w:type="spellStart"/>
                <w:r w:rsidRPr="002C7F68">
                  <w:rPr>
                    <w:lang w:val="en-US"/>
                  </w:rPr>
                  <w:t>Maekawa</w:t>
                </w:r>
                <w:proofErr w:type="spellEnd"/>
                <w:r w:rsidRPr="002C7F68">
                  <w:rPr>
                    <w:lang w:val="en-US"/>
                  </w:rPr>
                  <w:t xml:space="preserve">, </w:t>
                </w:r>
                <w:proofErr w:type="spellStart"/>
                <w:r w:rsidRPr="002C7F68">
                  <w:rPr>
                    <w:lang w:val="en-US"/>
                  </w:rPr>
                  <w:t>Kunio</w:t>
                </w:r>
                <w:proofErr w:type="spellEnd"/>
                <w:r w:rsidRPr="002C7F68">
                  <w:rPr>
                    <w:lang w:val="en-US"/>
                  </w:rPr>
                  <w:t xml:space="preserve"> (1905-86)</w:t>
                </w:r>
              </w:p>
            </w:tc>
          </w:sdtContent>
        </w:sdt>
      </w:tr>
      <w:tr w:rsidR="00464699" w:rsidTr="007821B0">
        <w:tc>
          <w:tcPr>
            <w:tcW w:w="9016" w:type="dxa"/>
            <w:tcMar>
              <w:top w:w="113" w:type="dxa"/>
              <w:bottom w:w="113" w:type="dxa"/>
            </w:tcMar>
          </w:tcPr>
          <w:p w:rsidR="00464699" w:rsidRDefault="00464699" w:rsidP="00FB7402"/>
        </w:tc>
      </w:tr>
      <w:tr w:rsidR="00E85A05" w:rsidTr="003F0D73">
        <w:sdt>
          <w:sdtPr>
            <w:alias w:val="Abstract"/>
            <w:tag w:val="abstract"/>
            <w:id w:val="-635871867"/>
            <w:placeholder>
              <w:docPart w:val="39C9F572E04945A68D34DC3FFE5D550E"/>
            </w:placeholder>
          </w:sdtPr>
          <w:sdtEndPr/>
          <w:sdtContent>
            <w:tc>
              <w:tcPr>
                <w:tcW w:w="9016" w:type="dxa"/>
                <w:tcMar>
                  <w:top w:w="113" w:type="dxa"/>
                  <w:bottom w:w="113" w:type="dxa"/>
                </w:tcMar>
              </w:tcPr>
              <w:p w:rsidR="00E85A05" w:rsidRPr="002C7F68" w:rsidRDefault="0069236B" w:rsidP="002C7F68">
                <w:pPr>
                  <w:rPr>
                    <w:lang w:val="en-US"/>
                  </w:rPr>
                </w:pPr>
                <w:r w:rsidRPr="0069236B">
                  <w:t xml:space="preserve">Japanese architect </w:t>
                </w:r>
                <w:proofErr w:type="spellStart"/>
                <w:r w:rsidRPr="0069236B">
                  <w:t>Maekawa</w:t>
                </w:r>
                <w:proofErr w:type="spellEnd"/>
                <w:r w:rsidRPr="0069236B">
                  <w:t xml:space="preserve"> was pivotal in the consolidation of a Japanese architectural modernism. Having apprenticed under Le Corbusier (1887-1965) in Paris for nearly two years, he went on to translate his teacher’s </w:t>
                </w:r>
                <w:proofErr w:type="spellStart"/>
                <w:r w:rsidRPr="0069236B">
                  <w:rPr>
                    <w:i/>
                  </w:rPr>
                  <w:t>L’Art</w:t>
                </w:r>
                <w:proofErr w:type="spellEnd"/>
                <w:r w:rsidRPr="0069236B">
                  <w:rPr>
                    <w:i/>
                  </w:rPr>
                  <w:t xml:space="preserve"> </w:t>
                </w:r>
                <w:proofErr w:type="spellStart"/>
                <w:r w:rsidRPr="0069236B">
                  <w:rPr>
                    <w:i/>
                  </w:rPr>
                  <w:t>décoratif</w:t>
                </w:r>
                <w:proofErr w:type="spellEnd"/>
                <w:r w:rsidRPr="0069236B">
                  <w:rPr>
                    <w:i/>
                  </w:rPr>
                  <w:t xml:space="preserve"> </w:t>
                </w:r>
                <w:proofErr w:type="spellStart"/>
                <w:r w:rsidRPr="0069236B">
                  <w:rPr>
                    <w:i/>
                  </w:rPr>
                  <w:t>d’aujourd’hui</w:t>
                </w:r>
                <w:proofErr w:type="spellEnd"/>
                <w:r w:rsidRPr="0069236B">
                  <w:t xml:space="preserve"> (1925) in 1930. He was a champion of international modernism and </w:t>
                </w:r>
                <w:proofErr w:type="spellStart"/>
                <w:r w:rsidRPr="0069236B">
                  <w:t>Auguste</w:t>
                </w:r>
                <w:proofErr w:type="spellEnd"/>
                <w:r w:rsidRPr="0069236B">
                  <w:t xml:space="preserve"> Perret’s innovations with concrete, but also developed an individual aesthetic more attentive to tradition and context, using his signature cast-in-place ceramic tiling. Public projects of the later 1930s, including designs for town halls and cultural </w:t>
                </w:r>
                <w:proofErr w:type="spellStart"/>
                <w:r w:rsidRPr="0069236B">
                  <w:t>centers</w:t>
                </w:r>
                <w:proofErr w:type="spellEnd"/>
                <w:r w:rsidRPr="0069236B">
                  <w:t xml:space="preserve">, pitted modernism against the imperialist ostentation and nationalism of the age. Wartime demand took him to colonial outposts in Asia. After the Second World War, </w:t>
                </w:r>
                <w:proofErr w:type="spellStart"/>
                <w:r w:rsidRPr="0069236B">
                  <w:t>Maekawa</w:t>
                </w:r>
                <w:proofErr w:type="spellEnd"/>
                <w:r w:rsidRPr="0069236B">
                  <w:t xml:space="preserve"> addressed the urgency of housing in his </w:t>
                </w:r>
                <w:proofErr w:type="spellStart"/>
                <w:r w:rsidRPr="0069236B">
                  <w:t>Premos</w:t>
                </w:r>
                <w:proofErr w:type="spellEnd"/>
                <w:r w:rsidRPr="0069236B">
                  <w:t xml:space="preserve"> project, and later absorbed the lessons of Le Corbusier’s </w:t>
                </w:r>
                <w:proofErr w:type="spellStart"/>
                <w:r w:rsidRPr="0069236B">
                  <w:rPr>
                    <w:i/>
                  </w:rPr>
                  <w:t>Unité</w:t>
                </w:r>
                <w:proofErr w:type="spellEnd"/>
                <w:r w:rsidRPr="0069236B">
                  <w:rPr>
                    <w:i/>
                  </w:rPr>
                  <w:t xml:space="preserve"> </w:t>
                </w:r>
                <w:proofErr w:type="spellStart"/>
                <w:r w:rsidRPr="0069236B">
                  <w:rPr>
                    <w:i/>
                  </w:rPr>
                  <w:t>d’Habitation</w:t>
                </w:r>
                <w:proofErr w:type="spellEnd"/>
                <w:r w:rsidRPr="0069236B">
                  <w:t xml:space="preserve">. In the 1960s and 70s, </w:t>
                </w:r>
                <w:proofErr w:type="spellStart"/>
                <w:r w:rsidRPr="0069236B">
                  <w:t>Maekawa</w:t>
                </w:r>
                <w:proofErr w:type="spellEnd"/>
                <w:r w:rsidRPr="0069236B">
                  <w:t xml:space="preserve"> built a number of quasi-monumental public works – including libraries, museums and concert halls – which registered Japan’s new democratic aspirations; these often had one foot in the past (taking their cue from Japan’s rural farm houses) while pointing ahead to the </w:t>
                </w:r>
                <w:proofErr w:type="spellStart"/>
                <w:r w:rsidRPr="0069236B">
                  <w:t>megastructural</w:t>
                </w:r>
                <w:proofErr w:type="spellEnd"/>
                <w:r w:rsidRPr="0069236B">
                  <w:t xml:space="preserve"> visions of </w:t>
                </w:r>
                <w:proofErr w:type="spellStart"/>
                <w:r w:rsidRPr="0069236B">
                  <w:t>Kenzo</w:t>
                </w:r>
                <w:proofErr w:type="spellEnd"/>
                <w:r w:rsidRPr="0069236B">
                  <w:t xml:space="preserve"> </w:t>
                </w:r>
                <w:proofErr w:type="spellStart"/>
                <w:r w:rsidRPr="0069236B">
                  <w:t>Tange’s</w:t>
                </w:r>
                <w:proofErr w:type="spellEnd"/>
                <w:r w:rsidRPr="0069236B">
                  <w:t xml:space="preserve"> </w:t>
                </w:r>
                <w:proofErr w:type="spellStart"/>
                <w:r w:rsidRPr="0069236B">
                  <w:t>Metabolist</w:t>
                </w:r>
                <w:proofErr w:type="spellEnd"/>
                <w:r w:rsidRPr="0069236B">
                  <w:t xml:space="preserve"> disciples.</w:t>
                </w:r>
              </w:p>
            </w:tc>
          </w:sdtContent>
        </w:sdt>
      </w:tr>
      <w:tr w:rsidR="003F0D73" w:rsidTr="003F0D73">
        <w:sdt>
          <w:sdtPr>
            <w:alias w:val="Article text"/>
            <w:tag w:val="articleText"/>
            <w:id w:val="634067588"/>
            <w:placeholder>
              <w:docPart w:val="0FF9710C0AF44FAF9BCE8AFACC975E04"/>
            </w:placeholder>
          </w:sdtPr>
          <w:sdtEndPr/>
          <w:sdtContent>
            <w:tc>
              <w:tcPr>
                <w:tcW w:w="9016" w:type="dxa"/>
                <w:tcMar>
                  <w:top w:w="113" w:type="dxa"/>
                  <w:bottom w:w="113" w:type="dxa"/>
                </w:tcMar>
              </w:tcPr>
              <w:p w:rsidR="0069236B" w:rsidRDefault="0069236B" w:rsidP="0069236B">
                <w:pPr>
                  <w:rPr>
                    <w:lang w:val="en-US"/>
                  </w:rPr>
                </w:pPr>
                <w:r>
                  <w:rPr>
                    <w:lang w:val="en-US"/>
                  </w:rPr>
                  <w:t xml:space="preserve">Japanese architect </w:t>
                </w:r>
                <w:proofErr w:type="spellStart"/>
                <w:r>
                  <w:rPr>
                    <w:lang w:val="en-US"/>
                  </w:rPr>
                  <w:t>Maekawa</w:t>
                </w:r>
                <w:proofErr w:type="spellEnd"/>
                <w:r>
                  <w:rPr>
                    <w:lang w:val="en-US"/>
                  </w:rPr>
                  <w:t xml:space="preserve"> was pivotal in the consolidation of a Japanese architectural modernism. He was born into a noble family in Niigata prefecture and studied at Tokyo Imperial University (1925-28). Having apprenticed under Le Corbusier (1887-1965) in Paris for nearly two years, he went on to translate his teacher’s </w:t>
                </w:r>
                <w:proofErr w:type="spellStart"/>
                <w:r w:rsidRPr="00DF1F16">
                  <w:rPr>
                    <w:i/>
                    <w:lang w:val="en-US"/>
                  </w:rPr>
                  <w:t>L’Art</w:t>
                </w:r>
                <w:proofErr w:type="spellEnd"/>
                <w:r w:rsidRPr="00DF1F16">
                  <w:rPr>
                    <w:i/>
                    <w:lang w:val="en-US"/>
                  </w:rPr>
                  <w:t xml:space="preserve"> </w:t>
                </w:r>
                <w:proofErr w:type="spellStart"/>
                <w:r>
                  <w:rPr>
                    <w:i/>
                    <w:lang w:val="en-US"/>
                  </w:rPr>
                  <w:t>d</w:t>
                </w:r>
                <w:r>
                  <w:rPr>
                    <w:rFonts w:cs="Arial"/>
                    <w:i/>
                    <w:lang w:val="en-US"/>
                  </w:rPr>
                  <w:t>é</w:t>
                </w:r>
                <w:r w:rsidRPr="00DF1F16">
                  <w:rPr>
                    <w:i/>
                    <w:lang w:val="en-US"/>
                  </w:rPr>
                  <w:t>coratif</w:t>
                </w:r>
                <w:proofErr w:type="spellEnd"/>
                <w:r w:rsidRPr="00DF1F16">
                  <w:rPr>
                    <w:i/>
                    <w:lang w:val="en-US"/>
                  </w:rPr>
                  <w:t xml:space="preserve"> </w:t>
                </w:r>
                <w:proofErr w:type="spellStart"/>
                <w:r w:rsidRPr="00DF1F16">
                  <w:rPr>
                    <w:i/>
                    <w:lang w:val="en-US"/>
                  </w:rPr>
                  <w:t>d’</w:t>
                </w:r>
                <w:r>
                  <w:rPr>
                    <w:i/>
                    <w:lang w:val="en-US"/>
                  </w:rPr>
                  <w:t>aujourd’</w:t>
                </w:r>
                <w:r w:rsidRPr="00DF1F16">
                  <w:rPr>
                    <w:i/>
                    <w:lang w:val="en-US"/>
                  </w:rPr>
                  <w:t>hui</w:t>
                </w:r>
                <w:proofErr w:type="spellEnd"/>
                <w:r>
                  <w:rPr>
                    <w:lang w:val="en-US"/>
                  </w:rPr>
                  <w:t xml:space="preserve"> (1925) in 1930. On his return to Japan, he worked under Antonin Raymond for five years before establishing his own firm. He was a champion of international modernism and </w:t>
                </w:r>
                <w:proofErr w:type="spellStart"/>
                <w:r>
                  <w:rPr>
                    <w:lang w:val="en-US"/>
                  </w:rPr>
                  <w:t>Auguste</w:t>
                </w:r>
                <w:proofErr w:type="spellEnd"/>
                <w:r>
                  <w:rPr>
                    <w:lang w:val="en-US"/>
                  </w:rPr>
                  <w:t xml:space="preserve"> Perret’s innovations with concrete, but also developed an individual aesthetic more attentive to tradition and context, using his signature cast-in-place ceramic tiling. Public projects of the later 1930s, including designs for town halls and cultural centers, pitted modernism against the imperialist ostentation and nationalism of the age. Wartime demand took him to colonial outposts in Asia. The younger </w:t>
                </w:r>
                <w:proofErr w:type="spellStart"/>
                <w:r>
                  <w:rPr>
                    <w:lang w:val="en-US"/>
                  </w:rPr>
                  <w:t>Kenzo</w:t>
                </w:r>
                <w:proofErr w:type="spellEnd"/>
                <w:r>
                  <w:rPr>
                    <w:lang w:val="en-US"/>
                  </w:rPr>
                  <w:t xml:space="preserve"> </w:t>
                </w:r>
                <w:proofErr w:type="spellStart"/>
                <w:r>
                  <w:rPr>
                    <w:lang w:val="en-US"/>
                  </w:rPr>
                  <w:t>Tange</w:t>
                </w:r>
                <w:proofErr w:type="spellEnd"/>
                <w:r>
                  <w:rPr>
                    <w:lang w:val="en-US"/>
                  </w:rPr>
                  <w:t xml:space="preserve"> (1913-2005) worked under him in his Shanghai office. After the Second World War, </w:t>
                </w:r>
                <w:proofErr w:type="spellStart"/>
                <w:r>
                  <w:rPr>
                    <w:lang w:val="en-US"/>
                  </w:rPr>
                  <w:t>Maekawa</w:t>
                </w:r>
                <w:proofErr w:type="spellEnd"/>
                <w:r>
                  <w:rPr>
                    <w:lang w:val="en-US"/>
                  </w:rPr>
                  <w:t xml:space="preserve"> addressed the urgency of housing in his </w:t>
                </w:r>
                <w:proofErr w:type="spellStart"/>
                <w:r>
                  <w:rPr>
                    <w:lang w:val="en-US"/>
                  </w:rPr>
                  <w:t>Premos</w:t>
                </w:r>
                <w:proofErr w:type="spellEnd"/>
                <w:r>
                  <w:rPr>
                    <w:lang w:val="en-US"/>
                  </w:rPr>
                  <w:t xml:space="preserve"> project, and later absorbed the lessons of Le Corbusier’s </w:t>
                </w:r>
                <w:proofErr w:type="spellStart"/>
                <w:r>
                  <w:rPr>
                    <w:i/>
                    <w:lang w:val="en-US"/>
                  </w:rPr>
                  <w:t>Unit</w:t>
                </w:r>
                <w:r>
                  <w:rPr>
                    <w:rFonts w:cs="Arial"/>
                    <w:i/>
                    <w:lang w:val="en-US"/>
                  </w:rPr>
                  <w:t>é</w:t>
                </w:r>
                <w:proofErr w:type="spellEnd"/>
                <w:r>
                  <w:rPr>
                    <w:i/>
                    <w:lang w:val="en-US"/>
                  </w:rPr>
                  <w:t xml:space="preserve"> </w:t>
                </w:r>
                <w:proofErr w:type="spellStart"/>
                <w:r>
                  <w:rPr>
                    <w:i/>
                    <w:lang w:val="en-US"/>
                  </w:rPr>
                  <w:t>d’Habitation</w:t>
                </w:r>
                <w:proofErr w:type="spellEnd"/>
                <w:r>
                  <w:rPr>
                    <w:lang w:val="en-US"/>
                  </w:rPr>
                  <w:t xml:space="preserve">. In the 1960s and 70s, </w:t>
                </w:r>
                <w:proofErr w:type="spellStart"/>
                <w:r>
                  <w:rPr>
                    <w:lang w:val="en-US"/>
                  </w:rPr>
                  <w:t>Maekawa</w:t>
                </w:r>
                <w:proofErr w:type="spellEnd"/>
                <w:r>
                  <w:rPr>
                    <w:lang w:val="en-US"/>
                  </w:rPr>
                  <w:t xml:space="preserve"> built a number of quasi-monumental public works – including libraries, museums and concert halls – which registered Japan’s new democratic aspirations; these often had one foot in the past (taking their cue from Japan’s rural farm houses) while pointing ahead to the </w:t>
                </w:r>
                <w:proofErr w:type="spellStart"/>
                <w:r>
                  <w:rPr>
                    <w:lang w:val="en-US"/>
                  </w:rPr>
                  <w:t>megastructural</w:t>
                </w:r>
                <w:proofErr w:type="spellEnd"/>
                <w:r>
                  <w:rPr>
                    <w:lang w:val="en-US"/>
                  </w:rPr>
                  <w:t xml:space="preserve"> visions of </w:t>
                </w:r>
                <w:proofErr w:type="spellStart"/>
                <w:r>
                  <w:rPr>
                    <w:lang w:val="en-US"/>
                  </w:rPr>
                  <w:t>Tange’s</w:t>
                </w:r>
                <w:proofErr w:type="spellEnd"/>
                <w:r>
                  <w:rPr>
                    <w:lang w:val="en-US"/>
                  </w:rPr>
                  <w:t xml:space="preserve"> </w:t>
                </w:r>
                <w:proofErr w:type="spellStart"/>
                <w:r>
                  <w:rPr>
                    <w:lang w:val="en-US"/>
                  </w:rPr>
                  <w:t>Metabolist</w:t>
                </w:r>
                <w:proofErr w:type="spellEnd"/>
                <w:r>
                  <w:rPr>
                    <w:lang w:val="en-US"/>
                  </w:rPr>
                  <w:t xml:space="preserve"> disciples.</w:t>
                </w:r>
              </w:p>
              <w:p w:rsidR="0069236B" w:rsidRDefault="0069236B" w:rsidP="0069236B">
                <w:pPr>
                  <w:rPr>
                    <w:lang w:val="en-US"/>
                  </w:rPr>
                </w:pPr>
              </w:p>
              <w:p w:rsidR="0069236B" w:rsidRDefault="0069236B" w:rsidP="0069236B">
                <w:pPr>
                  <w:pStyle w:val="Heading1"/>
                  <w:rPr>
                    <w:lang w:val="en-US"/>
                  </w:rPr>
                </w:pPr>
                <w:r w:rsidRPr="00992FFA">
                  <w:rPr>
                    <w:lang w:val="en-US"/>
                  </w:rPr>
                  <w:t>List of Works</w:t>
                </w:r>
              </w:p>
              <w:p w:rsidR="0069236B" w:rsidRDefault="0069236B" w:rsidP="0069236B">
                <w:pPr>
                  <w:rPr>
                    <w:lang w:val="en-US"/>
                  </w:rPr>
                </w:pPr>
                <w:proofErr w:type="spellStart"/>
                <w:r>
                  <w:rPr>
                    <w:lang w:val="en-US"/>
                  </w:rPr>
                  <w:lastRenderedPageBreak/>
                  <w:t>Kako</w:t>
                </w:r>
                <w:proofErr w:type="spellEnd"/>
                <w:r>
                  <w:rPr>
                    <w:lang w:val="en-US"/>
                  </w:rPr>
                  <w:t xml:space="preserve"> Commercial Bank, Shanghai (1939)</w:t>
                </w:r>
              </w:p>
              <w:p w:rsidR="0069236B" w:rsidRDefault="0069236B" w:rsidP="0069236B">
                <w:pPr>
                  <w:rPr>
                    <w:lang w:val="en-US"/>
                  </w:rPr>
                </w:pPr>
                <w:proofErr w:type="spellStart"/>
                <w:r>
                  <w:rPr>
                    <w:lang w:val="en-US"/>
                  </w:rPr>
                  <w:t>Maekawa</w:t>
                </w:r>
                <w:proofErr w:type="spellEnd"/>
                <w:r>
                  <w:rPr>
                    <w:lang w:val="en-US"/>
                  </w:rPr>
                  <w:t xml:space="preserve"> House, Shinagawa (relocated to the Edo-Tokyo Open Air Museum), Tokyo (1942)</w:t>
                </w:r>
              </w:p>
              <w:p w:rsidR="0069236B" w:rsidRDefault="0069236B" w:rsidP="0069236B">
                <w:pPr>
                  <w:rPr>
                    <w:lang w:val="en-US"/>
                  </w:rPr>
                </w:pPr>
                <w:r>
                  <w:rPr>
                    <w:lang w:val="en-US"/>
                  </w:rPr>
                  <w:t>PREMOS Workers’ Housing Units (1946-1951)</w:t>
                </w:r>
              </w:p>
              <w:p w:rsidR="0069236B" w:rsidRDefault="0069236B" w:rsidP="0069236B">
                <w:pPr>
                  <w:rPr>
                    <w:lang w:val="en-US"/>
                  </w:rPr>
                </w:pPr>
                <w:r>
                  <w:rPr>
                    <w:lang w:val="en-US"/>
                  </w:rPr>
                  <w:t xml:space="preserve">International House of Japan (with </w:t>
                </w:r>
                <w:proofErr w:type="spellStart"/>
                <w:r>
                  <w:rPr>
                    <w:lang w:val="en-US"/>
                  </w:rPr>
                  <w:t>Junzo</w:t>
                </w:r>
                <w:proofErr w:type="spellEnd"/>
                <w:r>
                  <w:rPr>
                    <w:lang w:val="en-US"/>
                  </w:rPr>
                  <w:t xml:space="preserve"> </w:t>
                </w:r>
                <w:proofErr w:type="spellStart"/>
                <w:r>
                  <w:rPr>
                    <w:lang w:val="en-US"/>
                  </w:rPr>
                  <w:t>Sakakura</w:t>
                </w:r>
                <w:proofErr w:type="spellEnd"/>
                <w:r>
                  <w:rPr>
                    <w:lang w:val="en-US"/>
                  </w:rPr>
                  <w:t xml:space="preserve"> and </w:t>
                </w:r>
                <w:proofErr w:type="spellStart"/>
                <w:r>
                  <w:rPr>
                    <w:lang w:val="en-US"/>
                  </w:rPr>
                  <w:t>Junzo</w:t>
                </w:r>
                <w:proofErr w:type="spellEnd"/>
                <w:r>
                  <w:rPr>
                    <w:lang w:val="en-US"/>
                  </w:rPr>
                  <w:t xml:space="preserve"> Yoshimura), </w:t>
                </w:r>
                <w:proofErr w:type="spellStart"/>
                <w:r>
                  <w:rPr>
                    <w:lang w:val="en-US"/>
                  </w:rPr>
                  <w:t>Roppongi</w:t>
                </w:r>
                <w:proofErr w:type="spellEnd"/>
                <w:r>
                  <w:rPr>
                    <w:lang w:val="en-US"/>
                  </w:rPr>
                  <w:t>, Tokyo (1955)</w:t>
                </w:r>
              </w:p>
              <w:p w:rsidR="0069236B" w:rsidRDefault="0069236B" w:rsidP="0069236B">
                <w:pPr>
                  <w:rPr>
                    <w:lang w:val="en-US"/>
                  </w:rPr>
                </w:pPr>
                <w:r>
                  <w:rPr>
                    <w:lang w:val="en-US"/>
                  </w:rPr>
                  <w:t>Japan Pavilion, Brussels World Fair (1958)</w:t>
                </w:r>
              </w:p>
              <w:p w:rsidR="0069236B" w:rsidRDefault="0069236B" w:rsidP="0069236B">
                <w:pPr>
                  <w:rPr>
                    <w:lang w:val="en-US"/>
                  </w:rPr>
                </w:pPr>
                <w:r>
                  <w:rPr>
                    <w:lang w:val="en-US"/>
                  </w:rPr>
                  <w:t>Harumi Flats, Tokyo Bay (1958-59)</w:t>
                </w:r>
              </w:p>
              <w:p w:rsidR="0069236B" w:rsidRDefault="0069236B" w:rsidP="0069236B">
                <w:pPr>
                  <w:rPr>
                    <w:lang w:val="en-US"/>
                  </w:rPr>
                </w:pPr>
                <w:r w:rsidRPr="008D12AC">
                  <w:rPr>
                    <w:lang w:val="en-US"/>
                  </w:rPr>
                  <w:t xml:space="preserve">National Museum of Western Art (with </w:t>
                </w:r>
                <w:proofErr w:type="spellStart"/>
                <w:r>
                  <w:rPr>
                    <w:lang w:val="en-US"/>
                  </w:rPr>
                  <w:t>Junzo</w:t>
                </w:r>
                <w:proofErr w:type="spellEnd"/>
                <w:r>
                  <w:rPr>
                    <w:lang w:val="en-US"/>
                  </w:rPr>
                  <w:t xml:space="preserve"> </w:t>
                </w:r>
                <w:proofErr w:type="spellStart"/>
                <w:r>
                  <w:rPr>
                    <w:lang w:val="en-US"/>
                  </w:rPr>
                  <w:t>Sakakura</w:t>
                </w:r>
                <w:proofErr w:type="spellEnd"/>
                <w:r>
                  <w:rPr>
                    <w:lang w:val="en-US"/>
                  </w:rPr>
                  <w:t>,</w:t>
                </w:r>
                <w:r w:rsidRPr="008D12AC">
                  <w:rPr>
                    <w:lang w:val="en-US"/>
                  </w:rPr>
                  <w:t xml:space="preserve"> </w:t>
                </w:r>
                <w:proofErr w:type="spellStart"/>
                <w:r w:rsidRPr="008D12AC">
                  <w:rPr>
                    <w:lang w:val="en-US"/>
                  </w:rPr>
                  <w:t>Takamasa</w:t>
                </w:r>
                <w:proofErr w:type="spellEnd"/>
                <w:r w:rsidRPr="008D12AC">
                  <w:rPr>
                    <w:lang w:val="en-US"/>
                  </w:rPr>
                  <w:t xml:space="preserve"> </w:t>
                </w:r>
                <w:proofErr w:type="spellStart"/>
                <w:r w:rsidRPr="008D12AC">
                  <w:rPr>
                    <w:lang w:val="en-US"/>
                  </w:rPr>
                  <w:t>Yoshizaka</w:t>
                </w:r>
                <w:proofErr w:type="spellEnd"/>
                <w:r>
                  <w:rPr>
                    <w:lang w:val="en-US"/>
                  </w:rPr>
                  <w:t xml:space="preserve"> and Le Corbusier as chief architect), Tokyo (</w:t>
                </w:r>
                <w:r w:rsidRPr="008D12AC">
                  <w:rPr>
                    <w:lang w:val="en-US"/>
                  </w:rPr>
                  <w:t>1959</w:t>
                </w:r>
                <w:r>
                  <w:rPr>
                    <w:lang w:val="en-US"/>
                  </w:rPr>
                  <w:t>)</w:t>
                </w:r>
              </w:p>
              <w:p w:rsidR="0069236B" w:rsidRDefault="0069236B" w:rsidP="0069236B">
                <w:pPr>
                  <w:rPr>
                    <w:lang w:val="en-US"/>
                  </w:rPr>
                </w:pPr>
                <w:r>
                  <w:rPr>
                    <w:lang w:val="en-US"/>
                  </w:rPr>
                  <w:t>Kyoto Hall, Kyoto (1960)</w:t>
                </w:r>
                <w:bookmarkStart w:id="0" w:name="_GoBack"/>
                <w:bookmarkEnd w:id="0"/>
              </w:p>
              <w:p w:rsidR="0069236B" w:rsidRDefault="0069236B" w:rsidP="0069236B">
                <w:pPr>
                  <w:rPr>
                    <w:lang w:val="en-US"/>
                  </w:rPr>
                </w:pPr>
                <w:r>
                  <w:rPr>
                    <w:lang w:val="en-US"/>
                  </w:rPr>
                  <w:t>Tokyo Metropolitan Festival Hall, Ueno Park, Tokyo (1961)</w:t>
                </w:r>
              </w:p>
              <w:p w:rsidR="0069236B" w:rsidRDefault="0069236B" w:rsidP="0069236B">
                <w:pPr>
                  <w:rPr>
                    <w:lang w:val="en-US"/>
                  </w:rPr>
                </w:pPr>
                <w:proofErr w:type="spellStart"/>
                <w:r>
                  <w:rPr>
                    <w:lang w:val="en-US"/>
                  </w:rPr>
                  <w:t>Gakushuin</w:t>
                </w:r>
                <w:proofErr w:type="spellEnd"/>
                <w:r>
                  <w:rPr>
                    <w:lang w:val="en-US"/>
                  </w:rPr>
                  <w:t xml:space="preserve"> University Library, </w:t>
                </w:r>
                <w:proofErr w:type="spellStart"/>
                <w:r>
                  <w:rPr>
                    <w:lang w:val="en-US"/>
                  </w:rPr>
                  <w:t>Mejiro</w:t>
                </w:r>
                <w:proofErr w:type="spellEnd"/>
                <w:r>
                  <w:rPr>
                    <w:lang w:val="en-US"/>
                  </w:rPr>
                  <w:t>, Tokyo (1960-64)</w:t>
                </w:r>
              </w:p>
              <w:p w:rsidR="00FB7402" w:rsidRDefault="0069236B" w:rsidP="0069236B">
                <w:r>
                  <w:rPr>
                    <w:lang w:val="en-US"/>
                  </w:rPr>
                  <w:t>Museum of East Asian Art, Cologne (1977)</w:t>
                </w:r>
              </w:p>
              <w:p w:rsidR="00FB7402" w:rsidRDefault="00FB7402" w:rsidP="00FB7402"/>
              <w:p w:rsidR="003F0D73" w:rsidRDefault="003F0D73" w:rsidP="00FB7402"/>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F0292A802EAA49268D10AFA9C07FE48A"/>
              </w:placeholder>
            </w:sdtPr>
            <w:sdtEndPr/>
            <w:sdtContent>
              <w:p w:rsidR="0069236B" w:rsidRDefault="0069236B" w:rsidP="0069236B"/>
              <w:p w:rsidR="0069236B" w:rsidRDefault="0069236B" w:rsidP="0069236B">
                <w:sdt>
                  <w:sdtPr>
                    <w:id w:val="-1208402262"/>
                    <w:citation/>
                  </w:sdtPr>
                  <w:sdtContent>
                    <w:r>
                      <w:fldChar w:fldCharType="begin"/>
                    </w:r>
                    <w:r>
                      <w:rPr>
                        <w:lang w:val="en-US"/>
                      </w:rPr>
                      <w:instrText xml:space="preserve"> CITATION Mae84 \l 1033 </w:instrText>
                    </w:r>
                    <w:r>
                      <w:fldChar w:fldCharType="separate"/>
                    </w:r>
                    <w:r>
                      <w:rPr>
                        <w:noProof/>
                        <w:lang w:val="en-US"/>
                      </w:rPr>
                      <w:t>(Maekawa)</w:t>
                    </w:r>
                    <w:r>
                      <w:fldChar w:fldCharType="end"/>
                    </w:r>
                  </w:sdtContent>
                </w:sdt>
              </w:p>
              <w:p w:rsidR="0069236B" w:rsidRDefault="0069236B" w:rsidP="0069236B"/>
              <w:p w:rsidR="0069236B" w:rsidRDefault="0069236B" w:rsidP="0069236B">
                <w:sdt>
                  <w:sdtPr>
                    <w:id w:val="1706755643"/>
                    <w:citation/>
                  </w:sdtPr>
                  <w:sdtContent>
                    <w:r>
                      <w:fldChar w:fldCharType="begin"/>
                    </w:r>
                    <w:r>
                      <w:rPr>
                        <w:lang w:val="en-US"/>
                      </w:rPr>
                      <w:instrText xml:space="preserve"> CITATION Rey01 \l 1033 </w:instrText>
                    </w:r>
                    <w:r>
                      <w:fldChar w:fldCharType="separate"/>
                    </w:r>
                    <w:r>
                      <w:rPr>
                        <w:noProof/>
                        <w:lang w:val="en-US"/>
                      </w:rPr>
                      <w:t>(Reynolds)</w:t>
                    </w:r>
                    <w:r>
                      <w:fldChar w:fldCharType="end"/>
                    </w:r>
                  </w:sdtContent>
                </w:sdt>
              </w:p>
              <w:p w:rsidR="003235A7" w:rsidRDefault="00156E0D" w:rsidP="0069236B"/>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6E0D" w:rsidRDefault="00156E0D" w:rsidP="007A0D55">
      <w:pPr>
        <w:spacing w:after="0" w:line="240" w:lineRule="auto"/>
      </w:pPr>
      <w:r>
        <w:separator/>
      </w:r>
    </w:p>
  </w:endnote>
  <w:endnote w:type="continuationSeparator" w:id="0">
    <w:p w:rsidR="00156E0D" w:rsidRDefault="00156E0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6E0D" w:rsidRDefault="00156E0D" w:rsidP="007A0D55">
      <w:pPr>
        <w:spacing w:after="0" w:line="240" w:lineRule="auto"/>
      </w:pPr>
      <w:r>
        <w:separator/>
      </w:r>
    </w:p>
  </w:footnote>
  <w:footnote w:type="continuationSeparator" w:id="0">
    <w:p w:rsidR="00156E0D" w:rsidRDefault="00156E0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F68"/>
    <w:rsid w:val="00032559"/>
    <w:rsid w:val="00052040"/>
    <w:rsid w:val="000B25AE"/>
    <w:rsid w:val="000B55AB"/>
    <w:rsid w:val="000D24DC"/>
    <w:rsid w:val="00101B2E"/>
    <w:rsid w:val="00116FA0"/>
    <w:rsid w:val="0015114C"/>
    <w:rsid w:val="00156E0D"/>
    <w:rsid w:val="001A21F3"/>
    <w:rsid w:val="001A2537"/>
    <w:rsid w:val="001A6A06"/>
    <w:rsid w:val="00210C03"/>
    <w:rsid w:val="002162E2"/>
    <w:rsid w:val="00225C5A"/>
    <w:rsid w:val="00230B10"/>
    <w:rsid w:val="00234353"/>
    <w:rsid w:val="00244BB0"/>
    <w:rsid w:val="002A0A0D"/>
    <w:rsid w:val="002B0B37"/>
    <w:rsid w:val="002C7F6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9236B"/>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B7402"/>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C7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F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C7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F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D051ACBD74E435CB31AA0F926EE8228"/>
        <w:category>
          <w:name w:val="General"/>
          <w:gallery w:val="placeholder"/>
        </w:category>
        <w:types>
          <w:type w:val="bbPlcHdr"/>
        </w:types>
        <w:behaviors>
          <w:behavior w:val="content"/>
        </w:behaviors>
        <w:guid w:val="{E48D3168-7565-4D9B-8453-B9A3B60DD26C}"/>
      </w:docPartPr>
      <w:docPartBody>
        <w:p w:rsidR="00000000" w:rsidRDefault="00957266">
          <w:pPr>
            <w:pStyle w:val="AD051ACBD74E435CB31AA0F926EE8228"/>
          </w:pPr>
          <w:r w:rsidRPr="00CC586D">
            <w:rPr>
              <w:rStyle w:val="PlaceholderText"/>
              <w:b/>
              <w:color w:val="FFFFFF" w:themeColor="background1"/>
            </w:rPr>
            <w:t>[Salutation]</w:t>
          </w:r>
        </w:p>
      </w:docPartBody>
    </w:docPart>
    <w:docPart>
      <w:docPartPr>
        <w:name w:val="B23661EAE1A7457C9BB1B76B0ED1F233"/>
        <w:category>
          <w:name w:val="General"/>
          <w:gallery w:val="placeholder"/>
        </w:category>
        <w:types>
          <w:type w:val="bbPlcHdr"/>
        </w:types>
        <w:behaviors>
          <w:behavior w:val="content"/>
        </w:behaviors>
        <w:guid w:val="{3DCCDDD6-7866-4F4B-A8A9-B5900073526D}"/>
      </w:docPartPr>
      <w:docPartBody>
        <w:p w:rsidR="00000000" w:rsidRDefault="00957266">
          <w:pPr>
            <w:pStyle w:val="B23661EAE1A7457C9BB1B76B0ED1F233"/>
          </w:pPr>
          <w:r>
            <w:rPr>
              <w:rStyle w:val="PlaceholderText"/>
            </w:rPr>
            <w:t>[First name]</w:t>
          </w:r>
        </w:p>
      </w:docPartBody>
    </w:docPart>
    <w:docPart>
      <w:docPartPr>
        <w:name w:val="5FC75471A78E4F2295047BA047CDB0B2"/>
        <w:category>
          <w:name w:val="General"/>
          <w:gallery w:val="placeholder"/>
        </w:category>
        <w:types>
          <w:type w:val="bbPlcHdr"/>
        </w:types>
        <w:behaviors>
          <w:behavior w:val="content"/>
        </w:behaviors>
        <w:guid w:val="{81C20290-FF61-4D52-8B57-BF47B1DDD8B2}"/>
      </w:docPartPr>
      <w:docPartBody>
        <w:p w:rsidR="00000000" w:rsidRDefault="00957266">
          <w:pPr>
            <w:pStyle w:val="5FC75471A78E4F2295047BA047CDB0B2"/>
          </w:pPr>
          <w:r>
            <w:rPr>
              <w:rStyle w:val="PlaceholderText"/>
            </w:rPr>
            <w:t>[Middle name]</w:t>
          </w:r>
        </w:p>
      </w:docPartBody>
    </w:docPart>
    <w:docPart>
      <w:docPartPr>
        <w:name w:val="7C3C67B1E34F4960A43C9EABF1572E27"/>
        <w:category>
          <w:name w:val="General"/>
          <w:gallery w:val="placeholder"/>
        </w:category>
        <w:types>
          <w:type w:val="bbPlcHdr"/>
        </w:types>
        <w:behaviors>
          <w:behavior w:val="content"/>
        </w:behaviors>
        <w:guid w:val="{495D8ECA-2806-469A-AFC9-EB0D8BD38599}"/>
      </w:docPartPr>
      <w:docPartBody>
        <w:p w:rsidR="00000000" w:rsidRDefault="00957266">
          <w:pPr>
            <w:pStyle w:val="7C3C67B1E34F4960A43C9EABF1572E27"/>
          </w:pPr>
          <w:r>
            <w:rPr>
              <w:rStyle w:val="PlaceholderText"/>
            </w:rPr>
            <w:t>[Last</w:t>
          </w:r>
          <w:r>
            <w:rPr>
              <w:rStyle w:val="PlaceholderText"/>
            </w:rPr>
            <w:t xml:space="preserve"> name]</w:t>
          </w:r>
        </w:p>
      </w:docPartBody>
    </w:docPart>
    <w:docPart>
      <w:docPartPr>
        <w:name w:val="BA1D56CC86E94C0BB63BC802437B899F"/>
        <w:category>
          <w:name w:val="General"/>
          <w:gallery w:val="placeholder"/>
        </w:category>
        <w:types>
          <w:type w:val="bbPlcHdr"/>
        </w:types>
        <w:behaviors>
          <w:behavior w:val="content"/>
        </w:behaviors>
        <w:guid w:val="{6AD38D7E-CEB7-4389-9747-B327D14EE2F3}"/>
      </w:docPartPr>
      <w:docPartBody>
        <w:p w:rsidR="00000000" w:rsidRDefault="00957266">
          <w:pPr>
            <w:pStyle w:val="BA1D56CC86E94C0BB63BC802437B899F"/>
          </w:pPr>
          <w:r>
            <w:rPr>
              <w:rStyle w:val="PlaceholderText"/>
            </w:rPr>
            <w:t>[Enter your biography]</w:t>
          </w:r>
        </w:p>
      </w:docPartBody>
    </w:docPart>
    <w:docPart>
      <w:docPartPr>
        <w:name w:val="BB306F9BCB4B434B9E56733959F42BF1"/>
        <w:category>
          <w:name w:val="General"/>
          <w:gallery w:val="placeholder"/>
        </w:category>
        <w:types>
          <w:type w:val="bbPlcHdr"/>
        </w:types>
        <w:behaviors>
          <w:behavior w:val="content"/>
        </w:behaviors>
        <w:guid w:val="{19FCD23C-AFD0-471E-8E12-E8D949336563}"/>
      </w:docPartPr>
      <w:docPartBody>
        <w:p w:rsidR="00000000" w:rsidRDefault="00957266">
          <w:pPr>
            <w:pStyle w:val="BB306F9BCB4B434B9E56733959F42BF1"/>
          </w:pPr>
          <w:r>
            <w:rPr>
              <w:rStyle w:val="PlaceholderText"/>
            </w:rPr>
            <w:t>[Enter the institution with which you are affiliated]</w:t>
          </w:r>
        </w:p>
      </w:docPartBody>
    </w:docPart>
    <w:docPart>
      <w:docPartPr>
        <w:name w:val="FAD3575D6B324D40B518F1F414ED822E"/>
        <w:category>
          <w:name w:val="General"/>
          <w:gallery w:val="placeholder"/>
        </w:category>
        <w:types>
          <w:type w:val="bbPlcHdr"/>
        </w:types>
        <w:behaviors>
          <w:behavior w:val="content"/>
        </w:behaviors>
        <w:guid w:val="{39BDAA87-18A8-47DA-8543-1BD70F645A8C}"/>
      </w:docPartPr>
      <w:docPartBody>
        <w:p w:rsidR="00000000" w:rsidRDefault="00957266">
          <w:pPr>
            <w:pStyle w:val="FAD3575D6B324D40B518F1F414ED822E"/>
          </w:pPr>
          <w:r w:rsidRPr="00EF74F7">
            <w:rPr>
              <w:b/>
              <w:color w:val="808080" w:themeColor="background1" w:themeShade="80"/>
            </w:rPr>
            <w:t>[Enter the headword for your article]</w:t>
          </w:r>
        </w:p>
      </w:docPartBody>
    </w:docPart>
    <w:docPart>
      <w:docPartPr>
        <w:name w:val="39C9F572E04945A68D34DC3FFE5D550E"/>
        <w:category>
          <w:name w:val="General"/>
          <w:gallery w:val="placeholder"/>
        </w:category>
        <w:types>
          <w:type w:val="bbPlcHdr"/>
        </w:types>
        <w:behaviors>
          <w:behavior w:val="content"/>
        </w:behaviors>
        <w:guid w:val="{5D3BA4FC-300A-4767-8F7B-580A81414434}"/>
      </w:docPartPr>
      <w:docPartBody>
        <w:p w:rsidR="00000000" w:rsidRDefault="00957266">
          <w:pPr>
            <w:pStyle w:val="39C9F572E04945A68D34DC3FFE5D550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FF9710C0AF44FAF9BCE8AFACC975E04"/>
        <w:category>
          <w:name w:val="General"/>
          <w:gallery w:val="placeholder"/>
        </w:category>
        <w:types>
          <w:type w:val="bbPlcHdr"/>
        </w:types>
        <w:behaviors>
          <w:behavior w:val="content"/>
        </w:behaviors>
        <w:guid w:val="{A5C33178-668C-4C2B-B416-1A8E13383EDE}"/>
      </w:docPartPr>
      <w:docPartBody>
        <w:p w:rsidR="00000000" w:rsidRDefault="00957266">
          <w:pPr>
            <w:pStyle w:val="0FF9710C0AF44FAF9BCE8AFACC975E0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0292A802EAA49268D10AFA9C07FE48A"/>
        <w:category>
          <w:name w:val="General"/>
          <w:gallery w:val="placeholder"/>
        </w:category>
        <w:types>
          <w:type w:val="bbPlcHdr"/>
        </w:types>
        <w:behaviors>
          <w:behavior w:val="content"/>
        </w:behaviors>
        <w:guid w:val="{BBCF9886-0F8D-49CC-928A-2673C6DF6E1C}"/>
      </w:docPartPr>
      <w:docPartBody>
        <w:p w:rsidR="00000000" w:rsidRDefault="00957266">
          <w:pPr>
            <w:pStyle w:val="F0292A802EAA49268D10AFA9C07FE48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3C2"/>
    <w:rsid w:val="008143C2"/>
    <w:rsid w:val="009572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43C2"/>
    <w:rPr>
      <w:color w:val="808080"/>
    </w:rPr>
  </w:style>
  <w:style w:type="paragraph" w:customStyle="1" w:styleId="AD051ACBD74E435CB31AA0F926EE8228">
    <w:name w:val="AD051ACBD74E435CB31AA0F926EE8228"/>
  </w:style>
  <w:style w:type="paragraph" w:customStyle="1" w:styleId="B23661EAE1A7457C9BB1B76B0ED1F233">
    <w:name w:val="B23661EAE1A7457C9BB1B76B0ED1F233"/>
  </w:style>
  <w:style w:type="paragraph" w:customStyle="1" w:styleId="5FC75471A78E4F2295047BA047CDB0B2">
    <w:name w:val="5FC75471A78E4F2295047BA047CDB0B2"/>
  </w:style>
  <w:style w:type="paragraph" w:customStyle="1" w:styleId="7C3C67B1E34F4960A43C9EABF1572E27">
    <w:name w:val="7C3C67B1E34F4960A43C9EABF1572E27"/>
  </w:style>
  <w:style w:type="paragraph" w:customStyle="1" w:styleId="BA1D56CC86E94C0BB63BC802437B899F">
    <w:name w:val="BA1D56CC86E94C0BB63BC802437B899F"/>
  </w:style>
  <w:style w:type="paragraph" w:customStyle="1" w:styleId="BB306F9BCB4B434B9E56733959F42BF1">
    <w:name w:val="BB306F9BCB4B434B9E56733959F42BF1"/>
  </w:style>
  <w:style w:type="paragraph" w:customStyle="1" w:styleId="FAD3575D6B324D40B518F1F414ED822E">
    <w:name w:val="FAD3575D6B324D40B518F1F414ED822E"/>
  </w:style>
  <w:style w:type="paragraph" w:customStyle="1" w:styleId="9471E190F9A34493B84EA613C5CD1AB7">
    <w:name w:val="9471E190F9A34493B84EA613C5CD1AB7"/>
  </w:style>
  <w:style w:type="paragraph" w:customStyle="1" w:styleId="39C9F572E04945A68D34DC3FFE5D550E">
    <w:name w:val="39C9F572E04945A68D34DC3FFE5D550E"/>
  </w:style>
  <w:style w:type="paragraph" w:customStyle="1" w:styleId="0FF9710C0AF44FAF9BCE8AFACC975E04">
    <w:name w:val="0FF9710C0AF44FAF9BCE8AFACC975E04"/>
  </w:style>
  <w:style w:type="paragraph" w:customStyle="1" w:styleId="F0292A802EAA49268D10AFA9C07FE48A">
    <w:name w:val="F0292A802EAA49268D10AFA9C07FE48A"/>
  </w:style>
  <w:style w:type="paragraph" w:customStyle="1" w:styleId="F4997F2D1D2D432D83BF6FD4D1FA3762">
    <w:name w:val="F4997F2D1D2D432D83BF6FD4D1FA3762"/>
    <w:rsid w:val="008143C2"/>
  </w:style>
  <w:style w:type="paragraph" w:customStyle="1" w:styleId="6DD6C10505D74179B6D7DB65FAE78660">
    <w:name w:val="6DD6C10505D74179B6D7DB65FAE78660"/>
    <w:rsid w:val="008143C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43C2"/>
    <w:rPr>
      <w:color w:val="808080"/>
    </w:rPr>
  </w:style>
  <w:style w:type="paragraph" w:customStyle="1" w:styleId="AD051ACBD74E435CB31AA0F926EE8228">
    <w:name w:val="AD051ACBD74E435CB31AA0F926EE8228"/>
  </w:style>
  <w:style w:type="paragraph" w:customStyle="1" w:styleId="B23661EAE1A7457C9BB1B76B0ED1F233">
    <w:name w:val="B23661EAE1A7457C9BB1B76B0ED1F233"/>
  </w:style>
  <w:style w:type="paragraph" w:customStyle="1" w:styleId="5FC75471A78E4F2295047BA047CDB0B2">
    <w:name w:val="5FC75471A78E4F2295047BA047CDB0B2"/>
  </w:style>
  <w:style w:type="paragraph" w:customStyle="1" w:styleId="7C3C67B1E34F4960A43C9EABF1572E27">
    <w:name w:val="7C3C67B1E34F4960A43C9EABF1572E27"/>
  </w:style>
  <w:style w:type="paragraph" w:customStyle="1" w:styleId="BA1D56CC86E94C0BB63BC802437B899F">
    <w:name w:val="BA1D56CC86E94C0BB63BC802437B899F"/>
  </w:style>
  <w:style w:type="paragraph" w:customStyle="1" w:styleId="BB306F9BCB4B434B9E56733959F42BF1">
    <w:name w:val="BB306F9BCB4B434B9E56733959F42BF1"/>
  </w:style>
  <w:style w:type="paragraph" w:customStyle="1" w:styleId="FAD3575D6B324D40B518F1F414ED822E">
    <w:name w:val="FAD3575D6B324D40B518F1F414ED822E"/>
  </w:style>
  <w:style w:type="paragraph" w:customStyle="1" w:styleId="9471E190F9A34493B84EA613C5CD1AB7">
    <w:name w:val="9471E190F9A34493B84EA613C5CD1AB7"/>
  </w:style>
  <w:style w:type="paragraph" w:customStyle="1" w:styleId="39C9F572E04945A68D34DC3FFE5D550E">
    <w:name w:val="39C9F572E04945A68D34DC3FFE5D550E"/>
  </w:style>
  <w:style w:type="paragraph" w:customStyle="1" w:styleId="0FF9710C0AF44FAF9BCE8AFACC975E04">
    <w:name w:val="0FF9710C0AF44FAF9BCE8AFACC975E04"/>
  </w:style>
  <w:style w:type="paragraph" w:customStyle="1" w:styleId="F0292A802EAA49268D10AFA9C07FE48A">
    <w:name w:val="F0292A802EAA49268D10AFA9C07FE48A"/>
  </w:style>
  <w:style w:type="paragraph" w:customStyle="1" w:styleId="F4997F2D1D2D432D83BF6FD4D1FA3762">
    <w:name w:val="F4997F2D1D2D432D83BF6FD4D1FA3762"/>
    <w:rsid w:val="008143C2"/>
  </w:style>
  <w:style w:type="paragraph" w:customStyle="1" w:styleId="6DD6C10505D74179B6D7DB65FAE78660">
    <w:name w:val="6DD6C10505D74179B6D7DB65FAE78660"/>
    <w:rsid w:val="008143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Mae84</b:Tag>
    <b:SourceType>Book</b:SourceType>
    <b:Guid>{7E2DCFE3-BF95-4E0A-889E-14F1DEFC8C29}</b:Guid>
    <b:Author>
      <b:Author>
        <b:NameList>
          <b:Person>
            <b:Last>Maekawa</b:Last>
            <b:First>Kunio</b:First>
          </b:Person>
        </b:NameList>
      </b:Author>
    </b:Author>
    <b:Title>Kunio Maekawa: Sources of Modern Japanese Architecture</b:Title>
    <b:Year>1984</b:Year>
    <b:City>Tokyo</b:City>
    <b:Publisher>Process Architecture</b:Publisher>
    <b:RefOrder>1</b:RefOrder>
  </b:Source>
  <b:Source>
    <b:Tag>Rey01</b:Tag>
    <b:SourceType>Book</b:SourceType>
    <b:Guid>{A91EE48F-7265-4609-909B-286CEED11AA8}</b:Guid>
    <b:Author>
      <b:Author>
        <b:NameList>
          <b:Person>
            <b:Last>Reynolds</b:Last>
            <b:First>Jonathan</b:First>
            <b:Middle>M.</b:Middle>
          </b:Person>
        </b:NameList>
      </b:Author>
    </b:Author>
    <b:Title>Maekawa Kunio and the Emergence of Japanese Modernist Architecture</b:Title>
    <b:Year>2001</b:Year>
    <b:City>Berkeley</b:City>
    <b:Publisher>U of California P</b:Publisher>
    <b:RefOrder>2</b:RefOrder>
  </b:Source>
</b:Sources>
</file>

<file path=customXml/itemProps1.xml><?xml version="1.0" encoding="utf-8"?>
<ds:datastoreItem xmlns:ds="http://schemas.openxmlformats.org/officeDocument/2006/customXml" ds:itemID="{181F7357-E3AC-4F72-AB27-082BD4973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9</TotalTime>
  <Pages>2</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3</cp:revision>
  <dcterms:created xsi:type="dcterms:W3CDTF">2014-11-30T04:08:00Z</dcterms:created>
  <dcterms:modified xsi:type="dcterms:W3CDTF">2014-11-30T04:17:00Z</dcterms:modified>
</cp:coreProperties>
</file>