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0D4323" w14:textId="77777777" w:rsidTr="00922950">
        <w:tc>
          <w:tcPr>
            <w:tcW w:w="491" w:type="dxa"/>
            <w:vMerge w:val="restart"/>
            <w:shd w:val="clear" w:color="auto" w:fill="A6A6A6" w:themeFill="background1" w:themeFillShade="A6"/>
            <w:textDirection w:val="btLr"/>
          </w:tcPr>
          <w:p w14:paraId="5B47DA5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647778290E1C54496906C9B68F13F9B"/>
            </w:placeholder>
            <w:showingPlcHdr/>
            <w:dropDownList>
              <w:listItem w:displayText="Dr." w:value="Dr."/>
              <w:listItem w:displayText="Prof." w:value="Prof."/>
            </w:dropDownList>
          </w:sdtPr>
          <w:sdtContent>
            <w:tc>
              <w:tcPr>
                <w:tcW w:w="1259" w:type="dxa"/>
              </w:tcPr>
              <w:p w14:paraId="6E90CF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3C9C9D9C2BD0B41A006E67ED06D97D9"/>
            </w:placeholder>
            <w:text/>
          </w:sdtPr>
          <w:sdtContent>
            <w:tc>
              <w:tcPr>
                <w:tcW w:w="2073" w:type="dxa"/>
              </w:tcPr>
              <w:p w14:paraId="4477C6D7" w14:textId="77777777" w:rsidR="00B574C9" w:rsidRDefault="00335CF5" w:rsidP="00335CF5">
                <w:r>
                  <w:t>Adam</w:t>
                </w:r>
              </w:p>
            </w:tc>
          </w:sdtContent>
        </w:sdt>
        <w:sdt>
          <w:sdtPr>
            <w:alias w:val="Middle name"/>
            <w:tag w:val="authorMiddleName"/>
            <w:id w:val="-2076034781"/>
            <w:placeholder>
              <w:docPart w:val="2A3536986A8C734F902071DA51DF383E"/>
            </w:placeholder>
            <w:showingPlcHdr/>
            <w:text/>
          </w:sdtPr>
          <w:sdtContent>
            <w:tc>
              <w:tcPr>
                <w:tcW w:w="2551" w:type="dxa"/>
              </w:tcPr>
              <w:p w14:paraId="421405F0" w14:textId="77777777" w:rsidR="00B574C9" w:rsidRDefault="00B574C9" w:rsidP="00922950">
                <w:r>
                  <w:rPr>
                    <w:rStyle w:val="PlaceholderText"/>
                  </w:rPr>
                  <w:t>[Middle name]</w:t>
                </w:r>
              </w:p>
            </w:tc>
          </w:sdtContent>
        </w:sdt>
        <w:sdt>
          <w:sdtPr>
            <w:alias w:val="Last name"/>
            <w:tag w:val="authorLastName"/>
            <w:id w:val="-1088529830"/>
            <w:placeholder>
              <w:docPart w:val="10FDE0B6E070BF4AA0616316EA8BBBE4"/>
            </w:placeholder>
            <w:text/>
          </w:sdtPr>
          <w:sdtContent>
            <w:tc>
              <w:tcPr>
                <w:tcW w:w="2642" w:type="dxa"/>
              </w:tcPr>
              <w:p w14:paraId="1534AE3E" w14:textId="77777777" w:rsidR="00B574C9" w:rsidRDefault="00335CF5" w:rsidP="00335CF5">
                <w:r>
                  <w:t>Hammond</w:t>
                </w:r>
              </w:p>
            </w:tc>
          </w:sdtContent>
        </w:sdt>
      </w:tr>
      <w:tr w:rsidR="00B574C9" w14:paraId="4246888F" w14:textId="77777777" w:rsidTr="001A6A06">
        <w:trPr>
          <w:trHeight w:val="986"/>
        </w:trPr>
        <w:tc>
          <w:tcPr>
            <w:tcW w:w="491" w:type="dxa"/>
            <w:vMerge/>
            <w:shd w:val="clear" w:color="auto" w:fill="A6A6A6" w:themeFill="background1" w:themeFillShade="A6"/>
          </w:tcPr>
          <w:p w14:paraId="14D55B8D" w14:textId="77777777" w:rsidR="00B574C9" w:rsidRPr="001A6A06" w:rsidRDefault="00B574C9" w:rsidP="00CF1542">
            <w:pPr>
              <w:jc w:val="center"/>
              <w:rPr>
                <w:b/>
                <w:color w:val="FFFFFF" w:themeColor="background1"/>
              </w:rPr>
            </w:pPr>
          </w:p>
        </w:tc>
        <w:sdt>
          <w:sdtPr>
            <w:alias w:val="Biography"/>
            <w:tag w:val="authorBiography"/>
            <w:id w:val="938807824"/>
            <w:placeholder>
              <w:docPart w:val="D92D24DE34450A4396168D7E7472A7A4"/>
            </w:placeholder>
            <w:showingPlcHdr/>
          </w:sdtPr>
          <w:sdtContent>
            <w:tc>
              <w:tcPr>
                <w:tcW w:w="8525" w:type="dxa"/>
                <w:gridSpan w:val="4"/>
              </w:tcPr>
              <w:p w14:paraId="5825EEC9" w14:textId="2CCB6257" w:rsidR="00B574C9" w:rsidRDefault="00CD5B3C" w:rsidP="00CD5B3C">
                <w:r>
                  <w:rPr>
                    <w:rStyle w:val="PlaceholderText"/>
                  </w:rPr>
                  <w:t>[Enter your biography]</w:t>
                </w:r>
              </w:p>
            </w:tc>
          </w:sdtContent>
        </w:sdt>
      </w:tr>
      <w:tr w:rsidR="00B574C9" w14:paraId="42BCBB72" w14:textId="77777777" w:rsidTr="001A6A06">
        <w:trPr>
          <w:trHeight w:val="986"/>
        </w:trPr>
        <w:tc>
          <w:tcPr>
            <w:tcW w:w="491" w:type="dxa"/>
            <w:vMerge/>
            <w:shd w:val="clear" w:color="auto" w:fill="A6A6A6" w:themeFill="background1" w:themeFillShade="A6"/>
          </w:tcPr>
          <w:p w14:paraId="26F1B33D" w14:textId="77777777" w:rsidR="00B574C9" w:rsidRPr="001A6A06" w:rsidRDefault="00B574C9" w:rsidP="00CF1542">
            <w:pPr>
              <w:jc w:val="center"/>
              <w:rPr>
                <w:b/>
                <w:color w:val="FFFFFF" w:themeColor="background1"/>
              </w:rPr>
            </w:pPr>
          </w:p>
        </w:tc>
        <w:sdt>
          <w:sdtPr>
            <w:alias w:val="Affiliation"/>
            <w:tag w:val="affiliation"/>
            <w:id w:val="2012937915"/>
            <w:placeholder>
              <w:docPart w:val="5187B480842CE644BB8CDAEAEAB4BDAA"/>
            </w:placeholder>
            <w:text/>
          </w:sdtPr>
          <w:sdtContent>
            <w:tc>
              <w:tcPr>
                <w:tcW w:w="8525" w:type="dxa"/>
                <w:gridSpan w:val="4"/>
              </w:tcPr>
              <w:p w14:paraId="2175E41C" w14:textId="1C676AC5" w:rsidR="00B574C9" w:rsidRDefault="00F82D74" w:rsidP="00F82D74">
                <w:r>
                  <w:t>San Diego State University</w:t>
                </w:r>
              </w:p>
            </w:tc>
          </w:sdtContent>
        </w:sdt>
      </w:tr>
    </w:tbl>
    <w:p w14:paraId="5D6FE3D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E010B6" w14:textId="77777777" w:rsidTr="00244BB0">
        <w:tc>
          <w:tcPr>
            <w:tcW w:w="9016" w:type="dxa"/>
            <w:shd w:val="clear" w:color="auto" w:fill="A6A6A6" w:themeFill="background1" w:themeFillShade="A6"/>
            <w:tcMar>
              <w:top w:w="113" w:type="dxa"/>
              <w:bottom w:w="113" w:type="dxa"/>
            </w:tcMar>
          </w:tcPr>
          <w:p w14:paraId="2885CB9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D40170" w14:textId="77777777" w:rsidTr="003F0D73">
        <w:sdt>
          <w:sdtPr>
            <w:alias w:val="Article headword"/>
            <w:tag w:val="articleHeadword"/>
            <w:id w:val="-361440020"/>
            <w:placeholder>
              <w:docPart w:val="01893CB3496A2543A9475F4D2EFD1C40"/>
            </w:placeholder>
            <w:text/>
          </w:sdtPr>
          <w:sdtContent>
            <w:tc>
              <w:tcPr>
                <w:tcW w:w="9016" w:type="dxa"/>
                <w:tcMar>
                  <w:top w:w="113" w:type="dxa"/>
                  <w:bottom w:w="113" w:type="dxa"/>
                </w:tcMar>
              </w:tcPr>
              <w:p w14:paraId="41EDDA14" w14:textId="77777777" w:rsidR="003F0D73" w:rsidRPr="00FB589A" w:rsidRDefault="00335CF5" w:rsidP="003F0D73">
                <w:pPr>
                  <w:rPr>
                    <w:b/>
                  </w:rPr>
                </w:pPr>
                <w:r w:rsidRPr="00CD5B3C">
                  <w:t>McLuhan, Marshall (1911-1980)</w:t>
                </w:r>
              </w:p>
            </w:tc>
          </w:sdtContent>
        </w:sdt>
      </w:tr>
      <w:tr w:rsidR="00464699" w14:paraId="032DD82E" w14:textId="77777777" w:rsidTr="00CD5B3C">
        <w:sdt>
          <w:sdtPr>
            <w:alias w:val="Variant headwords"/>
            <w:tag w:val="variantHeadwords"/>
            <w:id w:val="173464402"/>
            <w:placeholder>
              <w:docPart w:val="E2AAA047F6C33F45A60B29787B2699A5"/>
            </w:placeholder>
            <w:showingPlcHdr/>
          </w:sdtPr>
          <w:sdtContent>
            <w:tc>
              <w:tcPr>
                <w:tcW w:w="9016" w:type="dxa"/>
                <w:tcMar>
                  <w:top w:w="113" w:type="dxa"/>
                  <w:bottom w:w="113" w:type="dxa"/>
                </w:tcMar>
              </w:tcPr>
              <w:p w14:paraId="4C480D2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BCB624" w14:textId="77777777" w:rsidTr="003F0D73">
        <w:sdt>
          <w:sdtPr>
            <w:alias w:val="Abstract"/>
            <w:tag w:val="abstract"/>
            <w:id w:val="-635871867"/>
            <w:placeholder>
              <w:docPart w:val="263AD853209E7E48B35DF4156907C3B6"/>
            </w:placeholder>
          </w:sdtPr>
          <w:sdtContent>
            <w:tc>
              <w:tcPr>
                <w:tcW w:w="9016" w:type="dxa"/>
                <w:tcMar>
                  <w:top w:w="113" w:type="dxa"/>
                  <w:bottom w:w="113" w:type="dxa"/>
                </w:tcMar>
              </w:tcPr>
              <w:p w14:paraId="10CB20F9" w14:textId="724AAE5C" w:rsidR="00E85A05" w:rsidRDefault="00112B89" w:rsidP="00E85A05">
                <w:r>
                  <w:t xml:space="preserve">Born Herbert Marshall McLuhan in Edmonton, Alberta, Canada, Marshall McLuhan was a literary critic, communications theorist, public intellectual, and the father of modern media studies. McLuhan rose to international fame </w:t>
                </w:r>
                <w:proofErr w:type="gramStart"/>
                <w:r>
                  <w:t xml:space="preserve">as a </w:t>
                </w:r>
                <w:r w:rsidR="00CD5B3C">
                  <w:t>‘</w:t>
                </w:r>
                <w:r>
                  <w:t>media guru</w:t>
                </w:r>
                <w:r w:rsidR="00CD5B3C">
                  <w:t>’</w:t>
                </w:r>
                <w:r>
                  <w:t xml:space="preserve"> in the 1960s when works like </w:t>
                </w:r>
                <w:r w:rsidRPr="00335CF5">
                  <w:rPr>
                    <w:i/>
                  </w:rPr>
                  <w:t>The Gutenberg Galaxy</w:t>
                </w:r>
                <w:r>
                  <w:t xml:space="preserve"> (1962), </w:t>
                </w:r>
                <w:r w:rsidRPr="00335CF5">
                  <w:rPr>
                    <w:i/>
                  </w:rPr>
                  <w:t>Understanding Media</w:t>
                </w:r>
                <w:r>
                  <w:t xml:space="preserve"> (1964), and </w:t>
                </w:r>
                <w:r w:rsidRPr="00335CF5">
                  <w:rPr>
                    <w:i/>
                  </w:rPr>
                  <w:t>The Medium is the Massage</w:t>
                </w:r>
                <w:r>
                  <w:t xml:space="preserve"> (1967) became best sellers</w:t>
                </w:r>
                <w:proofErr w:type="gramEnd"/>
                <w:r>
                  <w:t xml:space="preserve">. His dictum, </w:t>
                </w:r>
                <w:r w:rsidR="00CD5B3C">
                  <w:t>‘</w:t>
                </w:r>
                <w:r>
                  <w:t>the medium is the message</w:t>
                </w:r>
                <w:r w:rsidR="00CD5B3C">
                  <w:t>’</w:t>
                </w:r>
                <w:r>
                  <w:t xml:space="preserve"> — which packages McLuhan’s notion that humans and human society are more profoundly affected by the formal properties of the media through which they communicate than by the specific content transmitted — became widely known, if not widely understood, during this period. Though his public and academic influence waned in the last decade of his life, interest in McLuhan’s ideas was revived with the expansion and popularization of the internet. Among the many thinkers he has influenced are Neil Postman, Jean </w:t>
                </w:r>
                <w:proofErr w:type="spellStart"/>
                <w:r>
                  <w:t>Beaudrillard</w:t>
                </w:r>
                <w:proofErr w:type="spellEnd"/>
                <w:r>
                  <w:t>, and Friedrich Kittler.</w:t>
                </w:r>
              </w:p>
            </w:tc>
          </w:sdtContent>
        </w:sdt>
      </w:tr>
      <w:tr w:rsidR="003F0D73" w14:paraId="42FDBFAD" w14:textId="77777777" w:rsidTr="003F0D73">
        <w:sdt>
          <w:sdtPr>
            <w:alias w:val="Article text"/>
            <w:tag w:val="articleText"/>
            <w:id w:val="634067588"/>
            <w:placeholder>
              <w:docPart w:val="D444ABBD30B29E4E962199FB1F7636B1"/>
            </w:placeholder>
          </w:sdtPr>
          <w:sdtContent>
            <w:tc>
              <w:tcPr>
                <w:tcW w:w="9016" w:type="dxa"/>
                <w:tcMar>
                  <w:top w:w="113" w:type="dxa"/>
                  <w:bottom w:w="113" w:type="dxa"/>
                </w:tcMar>
              </w:tcPr>
              <w:p w14:paraId="71A47112" w14:textId="291C85AE" w:rsidR="00335CF5" w:rsidRDefault="00335CF5" w:rsidP="00335CF5">
                <w:r>
                  <w:t xml:space="preserve">Born Herbert Marshall McLuhan in Edmonton, Alberta, Canada, Marshall McLuhan was a literary critic, communications theorist, public intellectual, and the father of modern media studies. McLuhan rose to international fame </w:t>
                </w:r>
                <w:proofErr w:type="gramStart"/>
                <w:r>
                  <w:t xml:space="preserve">as a </w:t>
                </w:r>
                <w:r w:rsidR="00CD5B3C">
                  <w:t>‘</w:t>
                </w:r>
                <w:r>
                  <w:t>media guru</w:t>
                </w:r>
                <w:r w:rsidR="00CD5B3C">
                  <w:t>’</w:t>
                </w:r>
                <w:r>
                  <w:t xml:space="preserve"> in the 1960s when works like </w:t>
                </w:r>
                <w:r w:rsidRPr="00335CF5">
                  <w:rPr>
                    <w:i/>
                  </w:rPr>
                  <w:t>The Gutenberg Galaxy</w:t>
                </w:r>
                <w:r>
                  <w:t xml:space="preserve"> (1962), </w:t>
                </w:r>
                <w:r w:rsidRPr="00335CF5">
                  <w:rPr>
                    <w:i/>
                  </w:rPr>
                  <w:t>Understanding Media</w:t>
                </w:r>
                <w:r>
                  <w:t xml:space="preserve"> (1964), and </w:t>
                </w:r>
                <w:r w:rsidRPr="00335CF5">
                  <w:rPr>
                    <w:i/>
                  </w:rPr>
                  <w:t>The Medium is the Massage</w:t>
                </w:r>
                <w:r>
                  <w:t xml:space="preserve"> (1967) became best sellers</w:t>
                </w:r>
                <w:proofErr w:type="gramEnd"/>
                <w:r>
                  <w:t xml:space="preserve">. His dictum, </w:t>
                </w:r>
                <w:r w:rsidR="00CD5B3C">
                  <w:t>‘</w:t>
                </w:r>
                <w:r>
                  <w:t>the medium is the message</w:t>
                </w:r>
                <w:r w:rsidR="00CD5B3C">
                  <w:t>’</w:t>
                </w:r>
                <w:r>
                  <w:t xml:space="preserve"> — which packages McLuhan’s notion that humans and human society are more profoundly affected by the formal properties of the media through which they communicate than by the specific content transmitted — became widely known, if not widely understood, during this period. Though his public and academic influence waned in the last decade of his life, interest in McLuhan’s ideas was revived with the expansion and popularization of the internet. Among the many thinkers he has influenced are Neil Postman, Jean </w:t>
                </w:r>
                <w:proofErr w:type="spellStart"/>
                <w:r>
                  <w:t>Beaudrillard</w:t>
                </w:r>
                <w:proofErr w:type="spellEnd"/>
                <w:r>
                  <w:t>, and Friedrich Kittler.</w:t>
                </w:r>
              </w:p>
              <w:p w14:paraId="4C92B241" w14:textId="77777777" w:rsidR="00335CF5" w:rsidRDefault="00335CF5" w:rsidP="00335CF5"/>
              <w:p w14:paraId="32CD450D" w14:textId="77777777" w:rsidR="00335CF5" w:rsidRDefault="00335CF5" w:rsidP="00335CF5">
                <w:r>
                  <w:t xml:space="preserve">McLuhan’s major works collectively argued that electronic media such as television and radio would serve to lessen the Western emphasis on logic and linearity, to promote group consciousness over individuality, and to break down the division between author and reader, performer and spectator. Each of these points emerged from McLuhan’s understanding of the development of print culture, which he argued first established the conditions that electronic media were serving to reverse. For McLuhan, it was the repetition and uniformity of the printing process that promoted the repetition and uniformity of Western linear logic; it was the mass-produced book, read in private from the reader’s fixed point of view, that encouraged the notion of individuality; and it was the notion of the book-as-commodity, along with the related notion of copyright, that established individual authorship over collaborative production. While McLuhan’s accounts of the social effects of print and electronic media have been widely influential, they have </w:t>
                </w:r>
                <w:r>
                  <w:lastRenderedPageBreak/>
                  <w:t>also been criticized (notably by Raymond Williams) as deterministic.</w:t>
                </w:r>
              </w:p>
              <w:p w14:paraId="07DECA9C" w14:textId="77777777" w:rsidR="00335CF5" w:rsidRDefault="00335CF5" w:rsidP="00335CF5"/>
              <w:p w14:paraId="090F6FB5" w14:textId="1CB0E328" w:rsidR="00335CF5" w:rsidRDefault="00335CF5" w:rsidP="00335CF5">
                <w:r>
                  <w:t xml:space="preserve">McLuhan’s thought was strongly influenced by modernist literature and modernist literary theory. He studied under I. A. Richards and F. R. </w:t>
                </w:r>
                <w:proofErr w:type="spellStart"/>
                <w:r>
                  <w:t>Leavis</w:t>
                </w:r>
                <w:proofErr w:type="spellEnd"/>
                <w:r>
                  <w:t xml:space="preserve"> at Cambridge in the 1930s and frequently described his method as the application of New Critical methods to new media (cf. </w:t>
                </w:r>
                <w:proofErr w:type="spellStart"/>
                <w:r>
                  <w:t>Marchand</w:t>
                </w:r>
                <w:proofErr w:type="spellEnd"/>
                <w:r>
                  <w:t xml:space="preserve">, Pressman). McLuhan credited modernist painter and writer WYNDHAM LEWIS with the insight that media functioned as </w:t>
                </w:r>
                <w:r w:rsidR="00CD5B3C">
                  <w:t>‘</w:t>
                </w:r>
                <w:r>
                  <w:t>environments</w:t>
                </w:r>
                <w:r w:rsidR="00CD5B3C">
                  <w:t>’</w:t>
                </w:r>
                <w:r>
                  <w:t xml:space="preserve"> for </w:t>
                </w:r>
                <w:r w:rsidR="00CD5B3C">
                  <w:t>‘</w:t>
                </w:r>
                <w:r>
                  <w:t>shaping sensibility</w:t>
                </w:r>
                <w:r w:rsidR="00CD5B3C">
                  <w:t>’</w:t>
                </w:r>
                <w:r>
                  <w:t xml:space="preserve"> [[link: </w:t>
                </w:r>
                <w:hyperlink r:id="rId9" w:history="1">
                  <w:r w:rsidRPr="00544D2B">
                    <w:rPr>
                      <w:rStyle w:val="Hyperlink"/>
                    </w:rPr>
                    <w:t>https://www.youtube.com/watch?v=8MgdBgfZZeU</w:t>
                  </w:r>
                </w:hyperlink>
                <w:r>
                  <w:t xml:space="preserve">]]. His works frequently cite modernist writers such as Lewis, Richards, </w:t>
                </w:r>
                <w:proofErr w:type="spellStart"/>
                <w:r>
                  <w:t>Leavis</w:t>
                </w:r>
                <w:proofErr w:type="spellEnd"/>
                <w:r>
                  <w:t xml:space="preserve">, JAMES JOYCE, EZRA POUND, and T.S. ELIOT. Elena </w:t>
                </w:r>
                <w:proofErr w:type="spellStart"/>
                <w:r>
                  <w:t>Lamberti</w:t>
                </w:r>
                <w:proofErr w:type="spellEnd"/>
                <w:r>
                  <w:t xml:space="preserve"> has further argued that McLuhan’s prose style — often gnomic, aphoristic, and seemingly disconnected — was influenced by modernist writers. McLuhan was himself influential in shaping modernist literature and criticism of the mid-twentieth century, particularly in his native Canada, where he worked directly with the novelist SHEILA WATSON, whose dissertation he supervised, and the playwright Wilfred Watson, with whom he co-authored </w:t>
                </w:r>
                <w:r w:rsidRPr="00335CF5">
                  <w:rPr>
                    <w:i/>
                  </w:rPr>
                  <w:t>From Cliché to Archetype</w:t>
                </w:r>
                <w:r>
                  <w:t>.</w:t>
                </w:r>
              </w:p>
              <w:p w14:paraId="303D2C9A" w14:textId="77777777" w:rsidR="00335CF5" w:rsidRDefault="00335CF5" w:rsidP="00335CF5"/>
              <w:p w14:paraId="35E4CC1D" w14:textId="77777777" w:rsidR="00335CF5" w:rsidRPr="00205580" w:rsidRDefault="00335CF5" w:rsidP="00335CF5">
                <w:pPr>
                  <w:pStyle w:val="Heading1"/>
                  <w:outlineLvl w:val="0"/>
                </w:pPr>
                <w:r w:rsidRPr="00205580">
                  <w:t>Key Works</w:t>
                </w:r>
                <w:r>
                  <w:t>:</w:t>
                </w:r>
              </w:p>
              <w:p w14:paraId="257748E8" w14:textId="77777777" w:rsidR="00335CF5" w:rsidRPr="00335CF5" w:rsidRDefault="00335CF5" w:rsidP="00335CF5">
                <w:pPr>
                  <w:rPr>
                    <w:lang w:val="en-US"/>
                  </w:rPr>
                </w:pPr>
                <w:r w:rsidRPr="00335CF5">
                  <w:rPr>
                    <w:i/>
                    <w:lang w:val="en-US"/>
                  </w:rPr>
                  <w:t>The Mechanical Bride: Folklore of Industrial Man</w:t>
                </w:r>
                <w:r w:rsidRPr="00335CF5">
                  <w:rPr>
                    <w:lang w:val="en-US"/>
                  </w:rPr>
                  <w:t xml:space="preserve"> (1951)</w:t>
                </w:r>
              </w:p>
              <w:p w14:paraId="6C34B3FC" w14:textId="77777777" w:rsidR="00335CF5" w:rsidRPr="00335CF5" w:rsidRDefault="00335CF5" w:rsidP="00335CF5">
                <w:pPr>
                  <w:rPr>
                    <w:lang w:val="en-US"/>
                  </w:rPr>
                </w:pPr>
                <w:r w:rsidRPr="00335CF5">
                  <w:rPr>
                    <w:i/>
                    <w:lang w:val="en-US"/>
                  </w:rPr>
                  <w:t>The Gutenberg Galaxy: The Making of Typographic Ma</w:t>
                </w:r>
                <w:r>
                  <w:rPr>
                    <w:i/>
                    <w:lang w:val="en-US"/>
                  </w:rPr>
                  <w:t>n</w:t>
                </w:r>
                <w:r>
                  <w:rPr>
                    <w:lang w:val="en-US"/>
                  </w:rPr>
                  <w:t xml:space="preserve"> </w:t>
                </w:r>
                <w:r w:rsidRPr="00335CF5">
                  <w:rPr>
                    <w:lang w:val="en-US"/>
                  </w:rPr>
                  <w:t>(1962)</w:t>
                </w:r>
              </w:p>
              <w:p w14:paraId="3CE9C43B" w14:textId="77777777" w:rsidR="00335CF5" w:rsidRPr="00335CF5" w:rsidRDefault="00335CF5" w:rsidP="00335CF5">
                <w:pPr>
                  <w:rPr>
                    <w:lang w:val="en-US"/>
                  </w:rPr>
                </w:pPr>
                <w:r w:rsidRPr="00335CF5">
                  <w:rPr>
                    <w:i/>
                    <w:lang w:val="en-US"/>
                  </w:rPr>
                  <w:t>Understanding Media: The Extensions of Man</w:t>
                </w:r>
                <w:r>
                  <w:rPr>
                    <w:lang w:val="en-US"/>
                  </w:rPr>
                  <w:t xml:space="preserve"> </w:t>
                </w:r>
                <w:r w:rsidRPr="00335CF5">
                  <w:rPr>
                    <w:lang w:val="en-US"/>
                  </w:rPr>
                  <w:t>(1964)</w:t>
                </w:r>
              </w:p>
              <w:p w14:paraId="6F19E4AC" w14:textId="77777777" w:rsidR="00335CF5" w:rsidRPr="00335CF5" w:rsidRDefault="00335CF5" w:rsidP="00335CF5">
                <w:pPr>
                  <w:rPr>
                    <w:lang w:val="en-US"/>
                  </w:rPr>
                </w:pPr>
                <w:r w:rsidRPr="00335CF5">
                  <w:rPr>
                    <w:i/>
                    <w:lang w:val="en-US"/>
                  </w:rPr>
                  <w:t xml:space="preserve">War and Peace in the Global Village: An Inventory of Some of the Current Spastic Situations that could be Eliminated by More </w:t>
                </w:r>
                <w:proofErr w:type="spellStart"/>
                <w:r w:rsidRPr="00335CF5">
                  <w:rPr>
                    <w:i/>
                    <w:lang w:val="en-US"/>
                  </w:rPr>
                  <w:t>Feedforward</w:t>
                </w:r>
                <w:proofErr w:type="spellEnd"/>
                <w:r w:rsidRPr="00335CF5">
                  <w:rPr>
                    <w:lang w:val="en-US"/>
                  </w:rPr>
                  <w:t xml:space="preserve"> (1968)</w:t>
                </w:r>
              </w:p>
              <w:p w14:paraId="4F668123" w14:textId="77777777" w:rsidR="00335CF5" w:rsidRPr="00335CF5" w:rsidRDefault="00335CF5" w:rsidP="00335CF5">
                <w:pPr>
                  <w:rPr>
                    <w:lang w:val="en-US"/>
                  </w:rPr>
                </w:pPr>
                <w:r>
                  <w:rPr>
                    <w:i/>
                    <w:lang w:val="en-US"/>
                  </w:rPr>
                  <w:t>T</w:t>
                </w:r>
                <w:r w:rsidRPr="00335CF5">
                  <w:rPr>
                    <w:i/>
                    <w:lang w:val="en-US"/>
                  </w:rPr>
                  <w:t>he Medium is the Massage: An Inventory of Effects</w:t>
                </w:r>
                <w:r>
                  <w:rPr>
                    <w:lang w:val="en-US"/>
                  </w:rPr>
                  <w:t xml:space="preserve"> </w:t>
                </w:r>
                <w:r w:rsidRPr="00335CF5">
                  <w:rPr>
                    <w:lang w:val="en-US"/>
                  </w:rPr>
                  <w:t>(1967)</w:t>
                </w:r>
              </w:p>
              <w:p w14:paraId="2A74EFDC" w14:textId="77777777" w:rsidR="00335CF5" w:rsidRPr="00335CF5" w:rsidRDefault="00335CF5" w:rsidP="00335CF5">
                <w:pPr>
                  <w:rPr>
                    <w:lang w:val="en-US"/>
                  </w:rPr>
                </w:pPr>
                <w:r w:rsidRPr="00335CF5">
                  <w:rPr>
                    <w:i/>
                    <w:lang w:val="en-US"/>
                  </w:rPr>
                  <w:t>Laws of Media: the New Science</w:t>
                </w:r>
                <w:r>
                  <w:rPr>
                    <w:lang w:val="en-US"/>
                  </w:rPr>
                  <w:t xml:space="preserve"> </w:t>
                </w:r>
                <w:r w:rsidRPr="00335CF5">
                  <w:rPr>
                    <w:lang w:val="en-US"/>
                  </w:rPr>
                  <w:t>(1988)</w:t>
                </w:r>
              </w:p>
              <w:p w14:paraId="6322A416" w14:textId="77777777" w:rsidR="003F0D73" w:rsidRPr="00335CF5" w:rsidRDefault="00335CF5" w:rsidP="00335CF5">
                <w:pPr>
                  <w:rPr>
                    <w:lang w:val="en-US"/>
                  </w:rPr>
                </w:pPr>
                <w:r w:rsidRPr="00335CF5">
                  <w:rPr>
                    <w:i/>
                    <w:lang w:val="en-US"/>
                  </w:rPr>
                  <w:t>From Cliché to Archetype</w:t>
                </w:r>
                <w:r>
                  <w:rPr>
                    <w:lang w:val="en-US"/>
                  </w:rPr>
                  <w:t xml:space="preserve"> </w:t>
                </w:r>
                <w:r w:rsidRPr="00335CF5">
                  <w:rPr>
                    <w:lang w:val="en-US"/>
                  </w:rPr>
                  <w:t>(1970)</w:t>
                </w:r>
              </w:p>
            </w:tc>
          </w:sdtContent>
        </w:sdt>
      </w:tr>
      <w:tr w:rsidR="003235A7" w14:paraId="3936D0AE" w14:textId="77777777" w:rsidTr="003235A7">
        <w:tc>
          <w:tcPr>
            <w:tcW w:w="9016" w:type="dxa"/>
          </w:tcPr>
          <w:p w14:paraId="1BAF27F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A4E784D9A25FD49ACBFB7F041B4E0BC"/>
              </w:placeholder>
            </w:sdtPr>
            <w:sdtContent>
              <w:p w14:paraId="490746C1" w14:textId="741B1DF6" w:rsidR="00CD5B3C" w:rsidRDefault="00CD5B3C" w:rsidP="006C6A9D">
                <w:sdt>
                  <w:sdtPr>
                    <w:id w:val="-154375467"/>
                    <w:citation/>
                  </w:sdtPr>
                  <w:sdtContent>
                    <w:r>
                      <w:fldChar w:fldCharType="begin"/>
                    </w:r>
                    <w:r>
                      <w:rPr>
                        <w:lang w:val="en-US"/>
                      </w:rPr>
                      <w:instrText xml:space="preserve"> CITATION Cav02 \l 1033 </w:instrText>
                    </w:r>
                    <w:r>
                      <w:fldChar w:fldCharType="separate"/>
                    </w:r>
                    <w:r>
                      <w:rPr>
                        <w:noProof/>
                        <w:lang w:val="en-US"/>
                      </w:rPr>
                      <w:t xml:space="preserve"> (Cavell)</w:t>
                    </w:r>
                    <w:r>
                      <w:fldChar w:fldCharType="end"/>
                    </w:r>
                  </w:sdtContent>
                </w:sdt>
              </w:p>
              <w:p w14:paraId="669BC57C" w14:textId="77777777" w:rsidR="003E3C7E" w:rsidRPr="006C6A9D" w:rsidRDefault="003E3C7E" w:rsidP="006C6A9D">
                <w:pPr>
                  <w:rPr>
                    <w:lang w:val="en-US"/>
                  </w:rPr>
                </w:pPr>
              </w:p>
              <w:p w14:paraId="395A94D3" w14:textId="628182FC" w:rsidR="00CD5B3C" w:rsidRDefault="003E3C7E" w:rsidP="006C6A9D">
                <w:pPr>
                  <w:rPr>
                    <w:lang w:val="en-US"/>
                  </w:rPr>
                </w:pPr>
                <w:sdt>
                  <w:sdtPr>
                    <w:rPr>
                      <w:lang w:val="en-US"/>
                    </w:rPr>
                    <w:id w:val="-1897814930"/>
                    <w:citation/>
                  </w:sdtPr>
                  <w:sdtContent>
                    <w:r>
                      <w:rPr>
                        <w:lang w:val="en-US"/>
                      </w:rPr>
                      <w:fldChar w:fldCharType="begin"/>
                    </w:r>
                    <w:r>
                      <w:rPr>
                        <w:lang w:val="en-US"/>
                      </w:rPr>
                      <w:instrText xml:space="preserve"> CITATION Cou09 \l 1033 </w:instrText>
                    </w:r>
                    <w:r>
                      <w:rPr>
                        <w:lang w:val="en-US"/>
                      </w:rPr>
                      <w:fldChar w:fldCharType="separate"/>
                    </w:r>
                    <w:r>
                      <w:rPr>
                        <w:noProof/>
                        <w:lang w:val="en-US"/>
                      </w:rPr>
                      <w:t>(Coupland)</w:t>
                    </w:r>
                    <w:r>
                      <w:rPr>
                        <w:lang w:val="en-US"/>
                      </w:rPr>
                      <w:fldChar w:fldCharType="end"/>
                    </w:r>
                  </w:sdtContent>
                </w:sdt>
              </w:p>
              <w:p w14:paraId="0AF43F69" w14:textId="77777777" w:rsidR="003E3C7E" w:rsidRPr="006C6A9D" w:rsidRDefault="003E3C7E" w:rsidP="006C6A9D">
                <w:pPr>
                  <w:rPr>
                    <w:lang w:val="en-US"/>
                  </w:rPr>
                </w:pPr>
              </w:p>
              <w:p w14:paraId="2E510A19" w14:textId="790015EF" w:rsidR="00CD5B3C" w:rsidRDefault="003E3C7E" w:rsidP="006C6A9D">
                <w:pPr>
                  <w:rPr>
                    <w:lang w:val="en-US"/>
                  </w:rPr>
                </w:pPr>
                <w:sdt>
                  <w:sdtPr>
                    <w:rPr>
                      <w:lang w:val="en-US"/>
                    </w:rPr>
                    <w:id w:val="-967890540"/>
                    <w:citation/>
                  </w:sdtPr>
                  <w:sdtContent>
                    <w:r>
                      <w:rPr>
                        <w:lang w:val="en-US"/>
                      </w:rPr>
                      <w:fldChar w:fldCharType="begin"/>
                    </w:r>
                    <w:r>
                      <w:rPr>
                        <w:lang w:val="en-US"/>
                      </w:rPr>
                      <w:instrText xml:space="preserve"> CITATION Lam12 \l 1033 </w:instrText>
                    </w:r>
                    <w:r>
                      <w:rPr>
                        <w:lang w:val="en-US"/>
                      </w:rPr>
                      <w:fldChar w:fldCharType="separate"/>
                    </w:r>
                    <w:r>
                      <w:rPr>
                        <w:noProof/>
                        <w:lang w:val="en-US"/>
                      </w:rPr>
                      <w:t>(Lamberti)</w:t>
                    </w:r>
                    <w:r>
                      <w:rPr>
                        <w:lang w:val="en-US"/>
                      </w:rPr>
                      <w:fldChar w:fldCharType="end"/>
                    </w:r>
                  </w:sdtContent>
                </w:sdt>
              </w:p>
              <w:p w14:paraId="0F06034F" w14:textId="77777777" w:rsidR="003E3C7E" w:rsidRPr="006C6A9D" w:rsidRDefault="003E3C7E" w:rsidP="006C6A9D">
                <w:pPr>
                  <w:rPr>
                    <w:lang w:val="en-US"/>
                  </w:rPr>
                </w:pPr>
              </w:p>
              <w:p w14:paraId="71747B1C" w14:textId="6FCB12CF" w:rsidR="00CD5B3C" w:rsidRDefault="003E3C7E" w:rsidP="006C6A9D">
                <w:pPr>
                  <w:rPr>
                    <w:lang w:val="en-US"/>
                  </w:rPr>
                </w:pPr>
                <w:sdt>
                  <w:sdtPr>
                    <w:rPr>
                      <w:lang w:val="en-US"/>
                    </w:rPr>
                    <w:id w:val="-1454861511"/>
                    <w:citation/>
                  </w:sdtPr>
                  <w:sdtContent>
                    <w:r>
                      <w:rPr>
                        <w:lang w:val="en-US"/>
                      </w:rPr>
                      <w:fldChar w:fldCharType="begin"/>
                    </w:r>
                    <w:r>
                      <w:rPr>
                        <w:lang w:val="en-US"/>
                      </w:rPr>
                      <w:instrText xml:space="preserve"> CITATION Mar89 \l 1033 </w:instrText>
                    </w:r>
                    <w:r>
                      <w:rPr>
                        <w:lang w:val="en-US"/>
                      </w:rPr>
                      <w:fldChar w:fldCharType="separate"/>
                    </w:r>
                    <w:r>
                      <w:rPr>
                        <w:noProof/>
                        <w:lang w:val="en-US"/>
                      </w:rPr>
                      <w:t>(Marchand)</w:t>
                    </w:r>
                    <w:r>
                      <w:rPr>
                        <w:lang w:val="en-US"/>
                      </w:rPr>
                      <w:fldChar w:fldCharType="end"/>
                    </w:r>
                  </w:sdtContent>
                </w:sdt>
              </w:p>
              <w:p w14:paraId="5FB8A300" w14:textId="77777777" w:rsidR="003E3C7E" w:rsidRPr="006C6A9D" w:rsidRDefault="003E3C7E" w:rsidP="006C6A9D">
                <w:pPr>
                  <w:rPr>
                    <w:lang w:val="en-US"/>
                  </w:rPr>
                </w:pPr>
              </w:p>
              <w:p w14:paraId="6EF41597" w14:textId="013B1132" w:rsidR="00CD5B3C" w:rsidRDefault="003E3C7E" w:rsidP="006C6A9D">
                <w:pPr>
                  <w:rPr>
                    <w:lang w:val="en-US"/>
                  </w:rPr>
                </w:pPr>
                <w:sdt>
                  <w:sdtPr>
                    <w:rPr>
                      <w:lang w:val="en-US"/>
                    </w:rPr>
                    <w:id w:val="-1323350504"/>
                    <w:citation/>
                  </w:sdtPr>
                  <w:sdtContent>
                    <w:r>
                      <w:rPr>
                        <w:lang w:val="en-US"/>
                      </w:rPr>
                      <w:fldChar w:fldCharType="begin"/>
                    </w:r>
                    <w:r>
                      <w:rPr>
                        <w:lang w:val="en-US"/>
                      </w:rPr>
                      <w:instrText xml:space="preserve"> CITATION Pre14 \l 1033 </w:instrText>
                    </w:r>
                    <w:r>
                      <w:rPr>
                        <w:lang w:val="en-US"/>
                      </w:rPr>
                      <w:fldChar w:fldCharType="separate"/>
                    </w:r>
                    <w:r>
                      <w:rPr>
                        <w:noProof/>
                        <w:lang w:val="en-US"/>
                      </w:rPr>
                      <w:t>(Pressman)</w:t>
                    </w:r>
                    <w:r>
                      <w:rPr>
                        <w:lang w:val="en-US"/>
                      </w:rPr>
                      <w:fldChar w:fldCharType="end"/>
                    </w:r>
                  </w:sdtContent>
                </w:sdt>
              </w:p>
              <w:p w14:paraId="3A387429" w14:textId="77777777" w:rsidR="003E3C7E" w:rsidRPr="006C6A9D" w:rsidRDefault="003E3C7E" w:rsidP="006C6A9D">
                <w:pPr>
                  <w:rPr>
                    <w:lang w:val="en-US"/>
                  </w:rPr>
                </w:pPr>
              </w:p>
              <w:p w14:paraId="19725C87" w14:textId="51133132" w:rsidR="00CD5B3C" w:rsidRDefault="002129DB" w:rsidP="006C6A9D">
                <w:pPr>
                  <w:rPr>
                    <w:lang w:val="en-US"/>
                  </w:rPr>
                </w:pPr>
                <w:sdt>
                  <w:sdtPr>
                    <w:rPr>
                      <w:lang w:val="en-US"/>
                    </w:rPr>
                    <w:id w:val="-521702857"/>
                    <w:citation/>
                  </w:sdtPr>
                  <w:sdtContent>
                    <w:r>
                      <w:rPr>
                        <w:lang w:val="en-US"/>
                      </w:rPr>
                      <w:fldChar w:fldCharType="begin"/>
                    </w:r>
                    <w:r>
                      <w:rPr>
                        <w:lang w:val="en-US"/>
                      </w:rPr>
                      <w:instrText xml:space="preserve"> CITATION Wil75 \l 1033 </w:instrText>
                    </w:r>
                    <w:r>
                      <w:rPr>
                        <w:lang w:val="en-US"/>
                      </w:rPr>
                      <w:fldChar w:fldCharType="separate"/>
                    </w:r>
                    <w:r>
                      <w:rPr>
                        <w:noProof/>
                        <w:lang w:val="en-US"/>
                      </w:rPr>
                      <w:t>(Williams)</w:t>
                    </w:r>
                    <w:r>
                      <w:rPr>
                        <w:lang w:val="en-US"/>
                      </w:rPr>
                      <w:fldChar w:fldCharType="end"/>
                    </w:r>
                  </w:sdtContent>
                </w:sdt>
              </w:p>
              <w:p w14:paraId="6FBE89BB" w14:textId="77777777" w:rsidR="002129DB" w:rsidRPr="006C6A9D" w:rsidRDefault="002129DB" w:rsidP="006C6A9D">
                <w:pPr>
                  <w:rPr>
                    <w:lang w:val="en-US"/>
                  </w:rPr>
                </w:pPr>
              </w:p>
              <w:p w14:paraId="4037D6C3" w14:textId="584F3F6A" w:rsidR="003235A7" w:rsidRPr="00613900" w:rsidRDefault="002129DB" w:rsidP="00FB11DE">
                <w:pPr>
                  <w:rPr>
                    <w:lang w:val="en-US"/>
                  </w:rPr>
                </w:pPr>
                <w:sdt>
                  <w:sdtPr>
                    <w:rPr>
                      <w:lang w:val="en-US"/>
                    </w:rPr>
                    <w:id w:val="-346790496"/>
                    <w:citation/>
                  </w:sdtPr>
                  <w:sdtContent>
                    <w:r>
                      <w:rPr>
                        <w:lang w:val="en-US"/>
                      </w:rPr>
                      <w:fldChar w:fldCharType="begin"/>
                    </w:r>
                    <w:r>
                      <w:rPr>
                        <w:lang w:val="en-US"/>
                      </w:rPr>
                      <w:instrText xml:space="preserve"> CITATION Wil96 \l 1033 </w:instrText>
                    </w:r>
                    <w:r>
                      <w:rPr>
                        <w:lang w:val="en-US"/>
                      </w:rPr>
                      <w:fldChar w:fldCharType="separate"/>
                    </w:r>
                    <w:r>
                      <w:rPr>
                        <w:noProof/>
                        <w:lang w:val="en-US"/>
                      </w:rPr>
                      <w:t>(Willmot)</w:t>
                    </w:r>
                    <w:r>
                      <w:rPr>
                        <w:lang w:val="en-US"/>
                      </w:rPr>
                      <w:fldChar w:fldCharType="end"/>
                    </w:r>
                  </w:sdtContent>
                </w:sdt>
              </w:p>
              <w:bookmarkStart w:id="0" w:name="_GoBack" w:displacedByCustomXml="next"/>
              <w:bookmarkEnd w:id="0" w:displacedByCustomXml="next"/>
            </w:sdtContent>
          </w:sdt>
        </w:tc>
      </w:tr>
    </w:tbl>
    <w:p w14:paraId="06F074E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23A91B" w14:textId="77777777" w:rsidR="003E3C7E" w:rsidRDefault="003E3C7E" w:rsidP="007A0D55">
      <w:pPr>
        <w:spacing w:after="0" w:line="240" w:lineRule="auto"/>
      </w:pPr>
      <w:r>
        <w:separator/>
      </w:r>
    </w:p>
  </w:endnote>
  <w:endnote w:type="continuationSeparator" w:id="0">
    <w:p w14:paraId="4B61220E" w14:textId="77777777" w:rsidR="003E3C7E" w:rsidRDefault="003E3C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C0DB7E" w14:textId="77777777" w:rsidR="003E3C7E" w:rsidRDefault="003E3C7E" w:rsidP="007A0D55">
      <w:pPr>
        <w:spacing w:after="0" w:line="240" w:lineRule="auto"/>
      </w:pPr>
      <w:r>
        <w:separator/>
      </w:r>
    </w:p>
  </w:footnote>
  <w:footnote w:type="continuationSeparator" w:id="0">
    <w:p w14:paraId="20CAAEC1" w14:textId="77777777" w:rsidR="003E3C7E" w:rsidRDefault="003E3C7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A4F1C" w14:textId="77777777" w:rsidR="003E3C7E" w:rsidRDefault="003E3C7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E9C6A7" w14:textId="77777777" w:rsidR="003E3C7E" w:rsidRDefault="003E3C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CF5"/>
    <w:rsid w:val="00032559"/>
    <w:rsid w:val="00052040"/>
    <w:rsid w:val="000B25AE"/>
    <w:rsid w:val="000B55AB"/>
    <w:rsid w:val="000D24DC"/>
    <w:rsid w:val="00101B2E"/>
    <w:rsid w:val="00112B89"/>
    <w:rsid w:val="00116FA0"/>
    <w:rsid w:val="0015114C"/>
    <w:rsid w:val="001A21F3"/>
    <w:rsid w:val="001A2537"/>
    <w:rsid w:val="001A6A06"/>
    <w:rsid w:val="00210C03"/>
    <w:rsid w:val="002129DB"/>
    <w:rsid w:val="002162E2"/>
    <w:rsid w:val="00225C5A"/>
    <w:rsid w:val="00230B10"/>
    <w:rsid w:val="00234353"/>
    <w:rsid w:val="00244BB0"/>
    <w:rsid w:val="002A0A0D"/>
    <w:rsid w:val="002B0B37"/>
    <w:rsid w:val="0030662D"/>
    <w:rsid w:val="003235A7"/>
    <w:rsid w:val="00335CF5"/>
    <w:rsid w:val="003677B6"/>
    <w:rsid w:val="003D3579"/>
    <w:rsid w:val="003E2795"/>
    <w:rsid w:val="003E3C7E"/>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3900"/>
    <w:rsid w:val="006C6A9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5B3C"/>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2D7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459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5C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35CF5"/>
    <w:rPr>
      <w:rFonts w:ascii="Lucida Grande" w:hAnsi="Lucida Grande"/>
      <w:sz w:val="18"/>
      <w:szCs w:val="18"/>
    </w:rPr>
  </w:style>
  <w:style w:type="character" w:styleId="Hyperlink">
    <w:name w:val="Hyperlink"/>
    <w:basedOn w:val="DefaultParagraphFont"/>
    <w:uiPriority w:val="99"/>
    <w:semiHidden/>
    <w:rsid w:val="00335CF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5C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35CF5"/>
    <w:rPr>
      <w:rFonts w:ascii="Lucida Grande" w:hAnsi="Lucida Grande"/>
      <w:sz w:val="18"/>
      <w:szCs w:val="18"/>
    </w:rPr>
  </w:style>
  <w:style w:type="character" w:styleId="Hyperlink">
    <w:name w:val="Hyperlink"/>
    <w:basedOn w:val="DefaultParagraphFont"/>
    <w:uiPriority w:val="99"/>
    <w:semiHidden/>
    <w:rsid w:val="00335C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8MgdBgfZZeU"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ifford:Desktop:REM%20files:Routledge%20Enyclopedia%20of%20Modernism%20Word%20Template-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47778290E1C54496906C9B68F13F9B"/>
        <w:category>
          <w:name w:val="General"/>
          <w:gallery w:val="placeholder"/>
        </w:category>
        <w:types>
          <w:type w:val="bbPlcHdr"/>
        </w:types>
        <w:behaviors>
          <w:behavior w:val="content"/>
        </w:behaviors>
        <w:guid w:val="{FB70657D-6582-E94B-AF45-CCADC01A6DE8}"/>
      </w:docPartPr>
      <w:docPartBody>
        <w:p w:rsidR="00203B72" w:rsidRDefault="00203B72">
          <w:pPr>
            <w:pStyle w:val="2647778290E1C54496906C9B68F13F9B"/>
          </w:pPr>
          <w:r w:rsidRPr="00CC586D">
            <w:rPr>
              <w:rStyle w:val="PlaceholderText"/>
              <w:b/>
              <w:color w:val="FFFFFF" w:themeColor="background1"/>
            </w:rPr>
            <w:t>[Salutation]</w:t>
          </w:r>
        </w:p>
      </w:docPartBody>
    </w:docPart>
    <w:docPart>
      <w:docPartPr>
        <w:name w:val="33C9C9D9C2BD0B41A006E67ED06D97D9"/>
        <w:category>
          <w:name w:val="General"/>
          <w:gallery w:val="placeholder"/>
        </w:category>
        <w:types>
          <w:type w:val="bbPlcHdr"/>
        </w:types>
        <w:behaviors>
          <w:behavior w:val="content"/>
        </w:behaviors>
        <w:guid w:val="{67273166-F3BF-D549-8BD7-4FEDACD9D328}"/>
      </w:docPartPr>
      <w:docPartBody>
        <w:p w:rsidR="00203B72" w:rsidRDefault="00203B72">
          <w:pPr>
            <w:pStyle w:val="33C9C9D9C2BD0B41A006E67ED06D97D9"/>
          </w:pPr>
          <w:r>
            <w:rPr>
              <w:rStyle w:val="PlaceholderText"/>
            </w:rPr>
            <w:t>[First name]</w:t>
          </w:r>
        </w:p>
      </w:docPartBody>
    </w:docPart>
    <w:docPart>
      <w:docPartPr>
        <w:name w:val="2A3536986A8C734F902071DA51DF383E"/>
        <w:category>
          <w:name w:val="General"/>
          <w:gallery w:val="placeholder"/>
        </w:category>
        <w:types>
          <w:type w:val="bbPlcHdr"/>
        </w:types>
        <w:behaviors>
          <w:behavior w:val="content"/>
        </w:behaviors>
        <w:guid w:val="{9D6B8E20-BC9C-314E-BEF1-7B4C8F5542A0}"/>
      </w:docPartPr>
      <w:docPartBody>
        <w:p w:rsidR="00203B72" w:rsidRDefault="00203B72">
          <w:pPr>
            <w:pStyle w:val="2A3536986A8C734F902071DA51DF383E"/>
          </w:pPr>
          <w:r>
            <w:rPr>
              <w:rStyle w:val="PlaceholderText"/>
            </w:rPr>
            <w:t>[Middle name]</w:t>
          </w:r>
        </w:p>
      </w:docPartBody>
    </w:docPart>
    <w:docPart>
      <w:docPartPr>
        <w:name w:val="10FDE0B6E070BF4AA0616316EA8BBBE4"/>
        <w:category>
          <w:name w:val="General"/>
          <w:gallery w:val="placeholder"/>
        </w:category>
        <w:types>
          <w:type w:val="bbPlcHdr"/>
        </w:types>
        <w:behaviors>
          <w:behavior w:val="content"/>
        </w:behaviors>
        <w:guid w:val="{F7A53EB4-5D09-5145-B57F-337191512CE2}"/>
      </w:docPartPr>
      <w:docPartBody>
        <w:p w:rsidR="00203B72" w:rsidRDefault="00203B72">
          <w:pPr>
            <w:pStyle w:val="10FDE0B6E070BF4AA0616316EA8BBBE4"/>
          </w:pPr>
          <w:r>
            <w:rPr>
              <w:rStyle w:val="PlaceholderText"/>
            </w:rPr>
            <w:t>[Last name]</w:t>
          </w:r>
        </w:p>
      </w:docPartBody>
    </w:docPart>
    <w:docPart>
      <w:docPartPr>
        <w:name w:val="D92D24DE34450A4396168D7E7472A7A4"/>
        <w:category>
          <w:name w:val="General"/>
          <w:gallery w:val="placeholder"/>
        </w:category>
        <w:types>
          <w:type w:val="bbPlcHdr"/>
        </w:types>
        <w:behaviors>
          <w:behavior w:val="content"/>
        </w:behaviors>
        <w:guid w:val="{EE48EADE-8DAA-8741-B92B-3EF114C77020}"/>
      </w:docPartPr>
      <w:docPartBody>
        <w:p w:rsidR="00203B72" w:rsidRDefault="00203B72">
          <w:pPr>
            <w:pStyle w:val="D92D24DE34450A4396168D7E7472A7A4"/>
          </w:pPr>
          <w:r>
            <w:rPr>
              <w:rStyle w:val="PlaceholderText"/>
            </w:rPr>
            <w:t>[Enter your biography]</w:t>
          </w:r>
        </w:p>
      </w:docPartBody>
    </w:docPart>
    <w:docPart>
      <w:docPartPr>
        <w:name w:val="5187B480842CE644BB8CDAEAEAB4BDAA"/>
        <w:category>
          <w:name w:val="General"/>
          <w:gallery w:val="placeholder"/>
        </w:category>
        <w:types>
          <w:type w:val="bbPlcHdr"/>
        </w:types>
        <w:behaviors>
          <w:behavior w:val="content"/>
        </w:behaviors>
        <w:guid w:val="{AB8A5143-2AA1-9E44-A23E-4250DA257BC5}"/>
      </w:docPartPr>
      <w:docPartBody>
        <w:p w:rsidR="00203B72" w:rsidRDefault="00203B72">
          <w:pPr>
            <w:pStyle w:val="5187B480842CE644BB8CDAEAEAB4BDAA"/>
          </w:pPr>
          <w:r>
            <w:rPr>
              <w:rStyle w:val="PlaceholderText"/>
            </w:rPr>
            <w:t>[Enter the institution with which you are affiliated]</w:t>
          </w:r>
        </w:p>
      </w:docPartBody>
    </w:docPart>
    <w:docPart>
      <w:docPartPr>
        <w:name w:val="01893CB3496A2543A9475F4D2EFD1C40"/>
        <w:category>
          <w:name w:val="General"/>
          <w:gallery w:val="placeholder"/>
        </w:category>
        <w:types>
          <w:type w:val="bbPlcHdr"/>
        </w:types>
        <w:behaviors>
          <w:behavior w:val="content"/>
        </w:behaviors>
        <w:guid w:val="{5F4AF800-D6BB-4E41-8666-3FA755276DCC}"/>
      </w:docPartPr>
      <w:docPartBody>
        <w:p w:rsidR="00203B72" w:rsidRDefault="00203B72">
          <w:pPr>
            <w:pStyle w:val="01893CB3496A2543A9475F4D2EFD1C40"/>
          </w:pPr>
          <w:r w:rsidRPr="00EF74F7">
            <w:rPr>
              <w:b/>
              <w:color w:val="808080" w:themeColor="background1" w:themeShade="80"/>
            </w:rPr>
            <w:t>[Enter the headword for your article]</w:t>
          </w:r>
        </w:p>
      </w:docPartBody>
    </w:docPart>
    <w:docPart>
      <w:docPartPr>
        <w:name w:val="E2AAA047F6C33F45A60B29787B2699A5"/>
        <w:category>
          <w:name w:val="General"/>
          <w:gallery w:val="placeholder"/>
        </w:category>
        <w:types>
          <w:type w:val="bbPlcHdr"/>
        </w:types>
        <w:behaviors>
          <w:behavior w:val="content"/>
        </w:behaviors>
        <w:guid w:val="{9DA5765A-8972-CD46-901A-552B4FF5C47E}"/>
      </w:docPartPr>
      <w:docPartBody>
        <w:p w:rsidR="00203B72" w:rsidRDefault="00203B72">
          <w:pPr>
            <w:pStyle w:val="E2AAA047F6C33F45A60B29787B2699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3AD853209E7E48B35DF4156907C3B6"/>
        <w:category>
          <w:name w:val="General"/>
          <w:gallery w:val="placeholder"/>
        </w:category>
        <w:types>
          <w:type w:val="bbPlcHdr"/>
        </w:types>
        <w:behaviors>
          <w:behavior w:val="content"/>
        </w:behaviors>
        <w:guid w:val="{C2E9DBF3-D772-0547-80CB-8256E10759C0}"/>
      </w:docPartPr>
      <w:docPartBody>
        <w:p w:rsidR="00203B72" w:rsidRDefault="00203B72">
          <w:pPr>
            <w:pStyle w:val="263AD853209E7E48B35DF4156907C3B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444ABBD30B29E4E962199FB1F7636B1"/>
        <w:category>
          <w:name w:val="General"/>
          <w:gallery w:val="placeholder"/>
        </w:category>
        <w:types>
          <w:type w:val="bbPlcHdr"/>
        </w:types>
        <w:behaviors>
          <w:behavior w:val="content"/>
        </w:behaviors>
        <w:guid w:val="{7EC5A5B7-875B-CE43-8247-C0E4E9F8CA3D}"/>
      </w:docPartPr>
      <w:docPartBody>
        <w:p w:rsidR="00203B72" w:rsidRDefault="00203B72">
          <w:pPr>
            <w:pStyle w:val="D444ABBD30B29E4E962199FB1F7636B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4E784D9A25FD49ACBFB7F041B4E0BC"/>
        <w:category>
          <w:name w:val="General"/>
          <w:gallery w:val="placeholder"/>
        </w:category>
        <w:types>
          <w:type w:val="bbPlcHdr"/>
        </w:types>
        <w:behaviors>
          <w:behavior w:val="content"/>
        </w:behaviors>
        <w:guid w:val="{A62149FE-E754-1846-93B5-2AC642173B5B}"/>
      </w:docPartPr>
      <w:docPartBody>
        <w:p w:rsidR="00203B72" w:rsidRDefault="00203B72">
          <w:pPr>
            <w:pStyle w:val="4A4E784D9A25FD49ACBFB7F041B4E0B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B72"/>
    <w:rsid w:val="00203B7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47778290E1C54496906C9B68F13F9B">
    <w:name w:val="2647778290E1C54496906C9B68F13F9B"/>
  </w:style>
  <w:style w:type="paragraph" w:customStyle="1" w:styleId="33C9C9D9C2BD0B41A006E67ED06D97D9">
    <w:name w:val="33C9C9D9C2BD0B41A006E67ED06D97D9"/>
  </w:style>
  <w:style w:type="paragraph" w:customStyle="1" w:styleId="2A3536986A8C734F902071DA51DF383E">
    <w:name w:val="2A3536986A8C734F902071DA51DF383E"/>
  </w:style>
  <w:style w:type="paragraph" w:customStyle="1" w:styleId="10FDE0B6E070BF4AA0616316EA8BBBE4">
    <w:name w:val="10FDE0B6E070BF4AA0616316EA8BBBE4"/>
  </w:style>
  <w:style w:type="paragraph" w:customStyle="1" w:styleId="D92D24DE34450A4396168D7E7472A7A4">
    <w:name w:val="D92D24DE34450A4396168D7E7472A7A4"/>
  </w:style>
  <w:style w:type="paragraph" w:customStyle="1" w:styleId="5187B480842CE644BB8CDAEAEAB4BDAA">
    <w:name w:val="5187B480842CE644BB8CDAEAEAB4BDAA"/>
  </w:style>
  <w:style w:type="paragraph" w:customStyle="1" w:styleId="01893CB3496A2543A9475F4D2EFD1C40">
    <w:name w:val="01893CB3496A2543A9475F4D2EFD1C40"/>
  </w:style>
  <w:style w:type="paragraph" w:customStyle="1" w:styleId="E2AAA047F6C33F45A60B29787B2699A5">
    <w:name w:val="E2AAA047F6C33F45A60B29787B2699A5"/>
  </w:style>
  <w:style w:type="paragraph" w:customStyle="1" w:styleId="263AD853209E7E48B35DF4156907C3B6">
    <w:name w:val="263AD853209E7E48B35DF4156907C3B6"/>
  </w:style>
  <w:style w:type="paragraph" w:customStyle="1" w:styleId="D444ABBD30B29E4E962199FB1F7636B1">
    <w:name w:val="D444ABBD30B29E4E962199FB1F7636B1"/>
  </w:style>
  <w:style w:type="paragraph" w:customStyle="1" w:styleId="4A4E784D9A25FD49ACBFB7F041B4E0BC">
    <w:name w:val="4A4E784D9A25FD49ACBFB7F041B4E0B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47778290E1C54496906C9B68F13F9B">
    <w:name w:val="2647778290E1C54496906C9B68F13F9B"/>
  </w:style>
  <w:style w:type="paragraph" w:customStyle="1" w:styleId="33C9C9D9C2BD0B41A006E67ED06D97D9">
    <w:name w:val="33C9C9D9C2BD0B41A006E67ED06D97D9"/>
  </w:style>
  <w:style w:type="paragraph" w:customStyle="1" w:styleId="2A3536986A8C734F902071DA51DF383E">
    <w:name w:val="2A3536986A8C734F902071DA51DF383E"/>
  </w:style>
  <w:style w:type="paragraph" w:customStyle="1" w:styleId="10FDE0B6E070BF4AA0616316EA8BBBE4">
    <w:name w:val="10FDE0B6E070BF4AA0616316EA8BBBE4"/>
  </w:style>
  <w:style w:type="paragraph" w:customStyle="1" w:styleId="D92D24DE34450A4396168D7E7472A7A4">
    <w:name w:val="D92D24DE34450A4396168D7E7472A7A4"/>
  </w:style>
  <w:style w:type="paragraph" w:customStyle="1" w:styleId="5187B480842CE644BB8CDAEAEAB4BDAA">
    <w:name w:val="5187B480842CE644BB8CDAEAEAB4BDAA"/>
  </w:style>
  <w:style w:type="paragraph" w:customStyle="1" w:styleId="01893CB3496A2543A9475F4D2EFD1C40">
    <w:name w:val="01893CB3496A2543A9475F4D2EFD1C40"/>
  </w:style>
  <w:style w:type="paragraph" w:customStyle="1" w:styleId="E2AAA047F6C33F45A60B29787B2699A5">
    <w:name w:val="E2AAA047F6C33F45A60B29787B2699A5"/>
  </w:style>
  <w:style w:type="paragraph" w:customStyle="1" w:styleId="263AD853209E7E48B35DF4156907C3B6">
    <w:name w:val="263AD853209E7E48B35DF4156907C3B6"/>
  </w:style>
  <w:style w:type="paragraph" w:customStyle="1" w:styleId="D444ABBD30B29E4E962199FB1F7636B1">
    <w:name w:val="D444ABBD30B29E4E962199FB1F7636B1"/>
  </w:style>
  <w:style w:type="paragraph" w:customStyle="1" w:styleId="4A4E784D9A25FD49ACBFB7F041B4E0BC">
    <w:name w:val="4A4E784D9A25FD49ACBFB7F041B4E0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Cav02</b:Tag>
    <b:SourceType>Book</b:SourceType>
    <b:Guid>{53E8E01D-604C-7B40-9E6A-8DF836F6CD37}</b:Guid>
    <b:Title>McLuhan in Space: A Cultural Geography</b:Title>
    <b:Year>2002</b:Year>
    <b:Author>
      <b:Author>
        <b:NameList>
          <b:Person>
            <b:Last>Cavell</b:Last>
            <b:First>R.</b:First>
          </b:Person>
        </b:NameList>
      </b:Author>
    </b:Author>
    <b:City>Toronto</b:City>
    <b:Publisher>University of Toronto Press</b:Publisher>
    <b:RefOrder>1</b:RefOrder>
  </b:Source>
  <b:Source>
    <b:Tag>Cou09</b:Tag>
    <b:SourceType>Book</b:SourceType>
    <b:Guid>{455E5EAD-0623-3E4B-A675-F1263E814342}</b:Guid>
    <b:Author>
      <b:Author>
        <b:NameList>
          <b:Person>
            <b:Last>Coupland</b:Last>
            <b:First>D.</b:First>
          </b:Person>
        </b:NameList>
      </b:Author>
    </b:Author>
    <b:Title>Marshall McLuhan</b:Title>
    <b:City>Toronto</b:City>
    <b:Publisher>Penguin Canada</b:Publisher>
    <b:Year>2009</b:Year>
    <b:RefOrder>2</b:RefOrder>
  </b:Source>
  <b:Source>
    <b:Tag>Lam12</b:Tag>
    <b:SourceType>Book</b:SourceType>
    <b:Guid>{4E15DBA7-2072-3A42-89B7-1C82C1FA6BB2}</b:Guid>
    <b:Author>
      <b:Author>
        <b:NameList>
          <b:Person>
            <b:Last>Lamberti</b:Last>
            <b:First>E.</b:First>
          </b:Person>
        </b:NameList>
      </b:Author>
    </b:Author>
    <b:Title>Marshall McLuhan’s Mosaic: Probing the Literary Origins of Media Studies</b:Title>
    <b:City>Toronto</b:City>
    <b:Publisher>University of Toronto Press</b:Publisher>
    <b:Year>2012</b:Year>
    <b:RefOrder>3</b:RefOrder>
  </b:Source>
  <b:Source>
    <b:Tag>Mar89</b:Tag>
    <b:SourceType>Book</b:SourceType>
    <b:Guid>{C0F51B62-1020-F340-BCDF-65F67125EA73}</b:Guid>
    <b:Author>
      <b:Author>
        <b:NameList>
          <b:Person>
            <b:Last>Marchand</b:Last>
            <b:First>P.</b:First>
          </b:Person>
        </b:NameList>
      </b:Author>
    </b:Author>
    <b:Title>Marshall McLuhan: The Medium and the Messenger</b:Title>
    <b:City>Toronto</b:City>
    <b:Publisher>Random House</b:Publisher>
    <b:Year>1989</b:Year>
    <b:RefOrder>4</b:RefOrder>
  </b:Source>
  <b:Source>
    <b:Tag>Pre14</b:Tag>
    <b:SourceType>Book</b:SourceType>
    <b:Guid>{116FB063-9137-1E49-980D-7A7DA8554D36}</b:Guid>
    <b:Author>
      <b:Author>
        <b:NameList>
          <b:Person>
            <b:Last>Pressman</b:Last>
            <b:First>J.</b:First>
          </b:Person>
        </b:NameList>
      </b:Author>
    </b:Author>
    <b:Title>Digital Modernism: Making It New in Modernism</b:Title>
    <b:City>Oxford</b:City>
    <b:Publisher>Oxford University Press</b:Publisher>
    <b:Year>2014</b:Year>
    <b:RefOrder>5</b:RefOrder>
  </b:Source>
  <b:Source>
    <b:Tag>Wil75</b:Tag>
    <b:SourceType>Book</b:SourceType>
    <b:Guid>{641E7659-38BA-DC44-B6DC-987CB895F6E5}</b:Guid>
    <b:Author>
      <b:Author>
        <b:NameList>
          <b:Person>
            <b:Last>Williams</b:Last>
            <b:First>R.</b:First>
          </b:Person>
        </b:NameList>
      </b:Author>
      <b:Editor>
        <b:NameList>
          <b:Person>
            <b:Last>Williams</b:Last>
            <b:First>E.</b:First>
          </b:Person>
        </b:NameList>
      </b:Editor>
    </b:Author>
    <b:Title>Television: Technology and Cultural Form</b:Title>
    <b:City>London</b:City>
    <b:Publisher>Routledge</b:Publisher>
    <b:Year>1975</b:Year>
    <b:RefOrder>6</b:RefOrder>
  </b:Source>
  <b:Source>
    <b:Tag>Wil96</b:Tag>
    <b:SourceType>Book</b:SourceType>
    <b:Guid>{FC077F3B-89FE-EF49-946D-158B02465F64}</b:Guid>
    <b:Author>
      <b:Author>
        <b:NameList>
          <b:Person>
            <b:Last>Willmot</b:Last>
            <b:First>G.</b:First>
          </b:Person>
        </b:NameList>
      </b:Author>
    </b:Author>
    <b:Title>McLuhan, or Modernism in Reverse</b:Title>
    <b:City>Toronto</b:City>
    <b:Publisher>University of Toronto Press</b:Publisher>
    <b:Year>1996</b:Year>
    <b:RefOrder>7</b:RefOrder>
  </b:Source>
</b:Sources>
</file>

<file path=customXml/itemProps1.xml><?xml version="1.0" encoding="utf-8"?>
<ds:datastoreItem xmlns:ds="http://schemas.openxmlformats.org/officeDocument/2006/customXml" ds:itemID="{5036320B-1402-FF4A-AA63-0B6520E85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Template-1.dotx</Template>
  <TotalTime>13</TotalTime>
  <Pages>2</Pages>
  <Words>772</Words>
  <Characters>4403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Gifford</dc:creator>
  <cp:keywords/>
  <dc:description/>
  <cp:lastModifiedBy>Laura Dosky</cp:lastModifiedBy>
  <cp:revision>6</cp:revision>
  <dcterms:created xsi:type="dcterms:W3CDTF">2015-04-01T03:18:00Z</dcterms:created>
  <dcterms:modified xsi:type="dcterms:W3CDTF">2015-04-03T00:39:00Z</dcterms:modified>
</cp:coreProperties>
</file>