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379E8CAC6DBC4789D062D569AADC3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13D78C5F2FE4649BFF05665E17C3B72"/>
            </w:placeholder>
            <w:text/>
          </w:sdtPr>
          <w:sdtContent>
            <w:tc>
              <w:tcPr>
                <w:tcW w:w="2073" w:type="dxa"/>
              </w:tcPr>
              <w:p w:rsidR="00B574C9" w:rsidRDefault="00E160D8" w:rsidP="00E160D8">
                <w:r>
                  <w:t>Amber</w:t>
                </w:r>
              </w:p>
            </w:tc>
          </w:sdtContent>
        </w:sdt>
        <w:tc>
          <w:tcPr>
            <w:tcW w:w="2551" w:type="dxa"/>
          </w:tcPr>
          <w:p w:rsidR="00B574C9" w:rsidRDefault="00B574C9" w:rsidP="00E160D8"/>
        </w:tc>
        <w:sdt>
          <w:sdtPr>
            <w:alias w:val="Last name"/>
            <w:tag w:val="authorLastName"/>
            <w:id w:val="-1088529830"/>
            <w:placeholder>
              <w:docPart w:val="1330F4B4A1D490499D5BC897B6A5B6AA"/>
            </w:placeholder>
            <w:text/>
          </w:sdtPr>
          <w:sdtContent>
            <w:tc>
              <w:tcPr>
                <w:tcW w:w="2642" w:type="dxa"/>
              </w:tcPr>
              <w:p w:rsidR="00B574C9" w:rsidRDefault="00BC38E9" w:rsidP="00E160D8">
                <w:proofErr w:type="spellStart"/>
                <w:r w:rsidRPr="00BC38E9">
                  <w:rPr>
                    <w:rFonts w:eastAsiaTheme="minorEastAsia"/>
                    <w:lang w:val="en-CA" w:eastAsia="ja-JP"/>
                  </w:rPr>
                  <w:t>Croyle</w:t>
                </w:r>
                <w:proofErr w:type="spellEnd"/>
                <w:r w:rsidRPr="00BC38E9">
                  <w:t xml:space="preserve"> </w:t>
                </w:r>
                <w:proofErr w:type="spellStart"/>
                <w:r w:rsidRPr="00BC38E9">
                  <w:t>Ekong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2B85071826514BB8A251497A64B3B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34B725CD71834A9C7B14377DDF05F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05"/>
        <w:gridCol w:w="37"/>
      </w:tblGrid>
      <w:tr w:rsidR="00E160D8" w:rsidTr="00E160D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E160D8" w:rsidRPr="00CC586D" w:rsidRDefault="00E160D8" w:rsidP="00E160D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948500956"/>
            <w:placeholder>
              <w:docPart w:val="7D0E5D81C9049E48A5E4EE3B005D3D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:rsidR="00E160D8" w:rsidRPr="00CC586D" w:rsidRDefault="00E160D8" w:rsidP="00E160D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322904316"/>
            <w:placeholder>
              <w:docPart w:val="54725B3F8F8F5645B681C7FC6D0BDD8C"/>
            </w:placeholder>
            <w:text/>
          </w:sdtPr>
          <w:sdtContent>
            <w:tc>
              <w:tcPr>
                <w:tcW w:w="2073" w:type="dxa"/>
              </w:tcPr>
              <w:p w:rsidR="00E160D8" w:rsidRDefault="00E160D8" w:rsidP="00E160D8">
                <w:r>
                  <w:t>Christopher</w:t>
                </w:r>
              </w:p>
            </w:tc>
          </w:sdtContent>
        </w:sdt>
        <w:sdt>
          <w:sdtPr>
            <w:alias w:val="Middle name"/>
            <w:tag w:val="authorMiddleName"/>
            <w:id w:val="60837503"/>
            <w:placeholder>
              <w:docPart w:val="9C0FB156242F354E9D4940D20D507E81"/>
            </w:placeholder>
            <w:showingPlcHdr/>
            <w:text/>
          </w:sdtPr>
          <w:sdtContent>
            <w:tc>
              <w:tcPr>
                <w:tcW w:w="2551" w:type="dxa"/>
              </w:tcPr>
              <w:p w:rsidR="00E160D8" w:rsidRDefault="00E160D8" w:rsidP="00E160D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199153939"/>
            <w:placeholder>
              <w:docPart w:val="147116D75B252F448BAC1CF695CEBCD8"/>
            </w:placeholder>
            <w:text/>
          </w:sdtPr>
          <w:sdtContent>
            <w:tc>
              <w:tcPr>
                <w:tcW w:w="2642" w:type="dxa"/>
                <w:gridSpan w:val="2"/>
              </w:tcPr>
              <w:p w:rsidR="00E160D8" w:rsidRDefault="00E160D8" w:rsidP="00E160D8">
                <w:r>
                  <w:t>Shaw</w:t>
                </w:r>
              </w:p>
            </w:tc>
          </w:sdtContent>
        </w:sdt>
      </w:tr>
      <w:tr w:rsidR="00E160D8" w:rsidTr="00E160D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E160D8" w:rsidRPr="001A6A06" w:rsidRDefault="00E160D8" w:rsidP="00E160D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457525434"/>
            <w:placeholder>
              <w:docPart w:val="C4E5FC8824761B459FAC49DCBF8D145A"/>
            </w:placeholder>
            <w:showingPlcHdr/>
          </w:sdtPr>
          <w:sdtContent>
            <w:tc>
              <w:tcPr>
                <w:tcW w:w="8562" w:type="dxa"/>
                <w:gridSpan w:val="5"/>
              </w:tcPr>
              <w:p w:rsidR="00E160D8" w:rsidRDefault="00E160D8" w:rsidP="00E160D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E160D8" w:rsidTr="00E160D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E160D8" w:rsidRPr="001A6A06" w:rsidRDefault="00E160D8" w:rsidP="00E160D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71360653"/>
            <w:placeholder>
              <w:docPart w:val="A19A0A0FC506D94AADBF93ECEEFBA5BD"/>
            </w:placeholder>
            <w:showingPlcHdr/>
            <w:text/>
          </w:sdtPr>
          <w:sdtContent>
            <w:tc>
              <w:tcPr>
                <w:tcW w:w="8562" w:type="dxa"/>
                <w:gridSpan w:val="5"/>
              </w:tcPr>
              <w:p w:rsidR="00E160D8" w:rsidRDefault="00E160D8" w:rsidP="00E160D8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  <w:tr w:rsidR="00244BB0" w:rsidRPr="00244BB0" w:rsidTr="00244BB0">
        <w:trPr>
          <w:gridAfter w:val="1"/>
          <w:wAfter w:w="37" w:type="dxa"/>
        </w:trPr>
        <w:tc>
          <w:tcPr>
            <w:tcW w:w="9016" w:type="dxa"/>
            <w:gridSpan w:val="5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trPr>
          <w:gridAfter w:val="1"/>
          <w:wAfter w:w="37" w:type="dxa"/>
        </w:trPr>
        <w:sdt>
          <w:sdtPr>
            <w:alias w:val="Article headword"/>
            <w:tag w:val="articleHeadword"/>
            <w:id w:val="-361440020"/>
            <w:placeholder>
              <w:docPart w:val="56D4A8B8D6A1354F98DEC8273F018FC6"/>
            </w:placeholder>
            <w:text/>
          </w:sdtPr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:rsidR="003F0D73" w:rsidRPr="00FB589A" w:rsidRDefault="00E160D8" w:rsidP="00E160D8">
                <w:pPr>
                  <w:rPr>
                    <w:b/>
                  </w:rPr>
                </w:pPr>
                <w:proofErr w:type="spellStart"/>
                <w:r w:rsidRPr="00E160D8">
                  <w:t>Nwoko</w:t>
                </w:r>
                <w:proofErr w:type="spellEnd"/>
                <w:r w:rsidRPr="00E160D8">
                  <w:t>, Demas (1935--)</w:t>
                </w:r>
              </w:p>
            </w:tc>
          </w:sdtContent>
        </w:sdt>
      </w:tr>
      <w:tr w:rsidR="00464699" w:rsidTr="00E160D8">
        <w:trPr>
          <w:gridAfter w:val="1"/>
          <w:wAfter w:w="37" w:type="dxa"/>
        </w:trPr>
        <w:sdt>
          <w:sdtPr>
            <w:alias w:val="Variant headwords"/>
            <w:tag w:val="variantHeadwords"/>
            <w:id w:val="173464402"/>
            <w:placeholder>
              <w:docPart w:val="F87E1E271323B547B249586D4C943FA7"/>
            </w:placeholder>
            <w:showingPlcHdr/>
          </w:sdtPr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trPr>
          <w:gridAfter w:val="1"/>
          <w:wAfter w:w="37" w:type="dxa"/>
        </w:trPr>
        <w:sdt>
          <w:sdtPr>
            <w:alias w:val="Abstract"/>
            <w:tag w:val="abstract"/>
            <w:id w:val="-635871867"/>
            <w:placeholder>
              <w:docPart w:val="B743BD7D15AB3149B409DC85E61BDBEE"/>
            </w:placeholder>
          </w:sdtPr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:rsidR="00E85A05" w:rsidRDefault="00E160D8" w:rsidP="00E85A05">
                <w:r>
                  <w:t>A</w:t>
                </w:r>
                <w:r w:rsidRPr="00D2089F">
                  <w:t xml:space="preserve">cross the spectrum of fine art and design, Demas </w:t>
                </w:r>
                <w:proofErr w:type="spellStart"/>
                <w:r>
                  <w:t>Nwanna</w:t>
                </w:r>
                <w:proofErr w:type="spellEnd"/>
                <w:r>
                  <w:t xml:space="preserve">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has made his mark as a central contributor to a neo-traditionalist philosophy at the fo</w:t>
                </w:r>
                <w:r>
                  <w:t>undation of Nigerian modern art</w:t>
                </w:r>
                <w:r w:rsidRPr="00D2089F">
                  <w:t xml:space="preserve">.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began formal studies at Nigerian College of Art, Science and Technology, Zaria in 1957 and soon joined fellow</w:t>
                </w:r>
                <w:r>
                  <w:t xml:space="preserve"> art</w:t>
                </w:r>
                <w:r w:rsidRPr="00D2089F">
                  <w:t xml:space="preserve"> students </w:t>
                </w:r>
                <w:proofErr w:type="spellStart"/>
                <w:r w:rsidRPr="00D2089F">
                  <w:t>Uche</w:t>
                </w:r>
                <w:proofErr w:type="spellEnd"/>
                <w:r w:rsidRPr="00D2089F">
                  <w:t xml:space="preserve"> </w:t>
                </w:r>
                <w:proofErr w:type="spellStart"/>
                <w:r w:rsidRPr="00D2089F">
                  <w:t>Okeke</w:t>
                </w:r>
                <w:proofErr w:type="spellEnd"/>
                <w:r w:rsidRPr="00D2089F">
                  <w:t xml:space="preserve"> and Bruce </w:t>
                </w:r>
                <w:proofErr w:type="spellStart"/>
                <w:r w:rsidRPr="00D2089F">
                  <w:t>Onobrakpeya</w:t>
                </w:r>
                <w:proofErr w:type="spellEnd"/>
                <w:r w:rsidRPr="00D2089F">
                  <w:t xml:space="preserve"> in founding the Zaria Arts Society (Zaria Rebels) in 1958. Forming an intellectual framework dubbed </w:t>
                </w:r>
                <w:r w:rsidRPr="00D2089F">
                  <w:rPr>
                    <w:i/>
                  </w:rPr>
                  <w:t>Natural Synthesis</w:t>
                </w:r>
                <w:r>
                  <w:t>, t</w:t>
                </w:r>
                <w:r w:rsidRPr="00D2089F">
                  <w:t xml:space="preserve">he Rebels cultivated </w:t>
                </w:r>
                <w:r>
                  <w:t xml:space="preserve">a </w:t>
                </w:r>
                <w:r w:rsidRPr="00D2089F">
                  <w:t>deep knowledge of indigenous artistic forms</w:t>
                </w:r>
                <w:r>
                  <w:t>, defining</w:t>
                </w:r>
                <w:r w:rsidRPr="00D2089F">
                  <w:t xml:space="preserve"> a culturally independent </w:t>
                </w:r>
                <w:r>
                  <w:t xml:space="preserve">artistic practice that would accompany </w:t>
                </w:r>
                <w:r w:rsidRPr="00D2089F">
                  <w:t xml:space="preserve">Nigeria’s impending </w:t>
                </w:r>
                <w:r>
                  <w:t xml:space="preserve">independence </w:t>
                </w:r>
                <w:r w:rsidRPr="00D2089F">
                  <w:t xml:space="preserve">from </w:t>
                </w:r>
                <w:r>
                  <w:t>British colonialism</w:t>
                </w:r>
                <w:r w:rsidRPr="00D2089F">
                  <w:t>.</w:t>
                </w:r>
                <w:r>
                  <w:t xml:space="preserve"> </w:t>
                </w:r>
                <w:r w:rsidRPr="00D2089F">
                  <w:t>To this end</w:t>
                </w:r>
                <w:r>
                  <w:t>,</w:t>
                </w:r>
                <w:r w:rsidRPr="00D2089F">
                  <w:t xml:space="preserve"> </w:t>
                </w:r>
                <w:proofErr w:type="spellStart"/>
                <w:r w:rsidRPr="00D2089F">
                  <w:t>Nwoko’s</w:t>
                </w:r>
                <w:proofErr w:type="spellEnd"/>
                <w:r w:rsidRPr="00D2089F">
                  <w:t xml:space="preserve"> earliest paintings, including </w:t>
                </w:r>
                <w:proofErr w:type="spellStart"/>
                <w:r w:rsidRPr="00D2089F">
                  <w:rPr>
                    <w:i/>
                  </w:rPr>
                  <w:t>Ogboni</w:t>
                </w:r>
                <w:proofErr w:type="spellEnd"/>
                <w:r w:rsidRPr="00D2089F">
                  <w:rPr>
                    <w:i/>
                  </w:rPr>
                  <w:t xml:space="preserve"> Chief</w:t>
                </w:r>
                <w:r w:rsidRPr="00D2089F">
                  <w:t xml:space="preserve"> (1960) and </w:t>
                </w:r>
                <w:r w:rsidRPr="00D2089F">
                  <w:rPr>
                    <w:i/>
                  </w:rPr>
                  <w:t>Praise Singer</w:t>
                </w:r>
                <w:r w:rsidRPr="00D2089F">
                  <w:t xml:space="preserve"> (1960) highlight the subjects of everyday Nigerian life</w:t>
                </w:r>
                <w:r>
                  <w:t>. H</w:t>
                </w:r>
                <w:r w:rsidRPr="00D2089F">
                  <w:t xml:space="preserve">is sculptural works, like </w:t>
                </w:r>
                <w:r w:rsidRPr="000C0318">
                  <w:rPr>
                    <w:i/>
                  </w:rPr>
                  <w:t>Adam and Eve</w:t>
                </w:r>
                <w:r w:rsidRPr="00D2089F">
                  <w:t xml:space="preserve"> (1965), draw studied inspiration from the </w:t>
                </w:r>
                <w:proofErr w:type="spellStart"/>
                <w:r w:rsidRPr="00D2089F">
                  <w:t>Nok</w:t>
                </w:r>
                <w:proofErr w:type="spellEnd"/>
                <w:r w:rsidRPr="00D2089F">
                  <w:t xml:space="preserve"> terracotta heads of 300 BC. </w:t>
                </w:r>
                <w:r>
                  <w:t xml:space="preserve">The same philosophical approach </w:t>
                </w:r>
                <w:r w:rsidRPr="00D2089F">
                  <w:t>remains central</w:t>
                </w:r>
                <w:r>
                  <w:t xml:space="preserve"> to </w:t>
                </w:r>
                <w:proofErr w:type="spellStart"/>
                <w:r>
                  <w:t>Nwoko’s</w:t>
                </w:r>
                <w:proofErr w:type="spellEnd"/>
                <w:r>
                  <w:t xml:space="preserve"> architectural work, for which he is most widely known</w:t>
                </w:r>
                <w:r w:rsidRPr="00D2089F">
                  <w:t xml:space="preserve">. </w:t>
                </w:r>
                <w:r>
                  <w:t>The f</w:t>
                </w:r>
                <w:r w:rsidRPr="00D2089F">
                  <w:t xml:space="preserve">irst of </w:t>
                </w:r>
                <w:r>
                  <w:t>his b</w:t>
                </w:r>
                <w:r w:rsidRPr="00D2089F">
                  <w:t xml:space="preserve">uilding projects, </w:t>
                </w:r>
                <w:r w:rsidRPr="00D2089F">
                  <w:rPr>
                    <w:i/>
                  </w:rPr>
                  <w:t xml:space="preserve">The New Culture Studio and Residence </w:t>
                </w:r>
                <w:r w:rsidRPr="00D2089F">
                  <w:t>(1967-present) provides both an aesthetic example of Nigerian-</w:t>
                </w:r>
                <w:proofErr w:type="spellStart"/>
                <w:r w:rsidRPr="00D2089F">
                  <w:t>centered</w:t>
                </w:r>
                <w:proofErr w:type="spellEnd"/>
                <w:r w:rsidRPr="00D2089F">
                  <w:t xml:space="preserve"> design and an ideological</w:t>
                </w:r>
                <w:r>
                  <w:t xml:space="preserve"> home from which his theatrical works and </w:t>
                </w:r>
                <w:r w:rsidRPr="00DE6FAD">
                  <w:rPr>
                    <w:i/>
                  </w:rPr>
                  <w:t>New Culture Magazine</w:t>
                </w:r>
                <w:r>
                  <w:t xml:space="preserve"> (1978-79) were produced. His most renowned</w:t>
                </w:r>
                <w:r w:rsidRPr="00D2089F">
                  <w:t xml:space="preserve"> site, </w:t>
                </w:r>
                <w:r w:rsidRPr="00D2089F">
                  <w:rPr>
                    <w:i/>
                  </w:rPr>
                  <w:t>Dominican Institute Ibadan</w:t>
                </w:r>
                <w:r w:rsidRPr="00D2089F">
                  <w:t xml:space="preserve"> (1970-</w:t>
                </w:r>
                <w:r>
                  <w:t>7</w:t>
                </w:r>
                <w:r w:rsidRPr="00D2089F">
                  <w:t>5), exemplifies innovation in</w:t>
                </w:r>
                <w:r>
                  <w:t xml:space="preserve"> the use of</w:t>
                </w:r>
                <w:r w:rsidRPr="00D2089F">
                  <w:t xml:space="preserve"> modern building methods gro</w:t>
                </w:r>
                <w:r>
                  <w:t>unded in indigenous expression.</w:t>
                </w:r>
              </w:p>
            </w:tc>
          </w:sdtContent>
        </w:sdt>
      </w:tr>
      <w:tr w:rsidR="003F0D73" w:rsidTr="003F0D73">
        <w:trPr>
          <w:gridAfter w:val="1"/>
          <w:wAfter w:w="37" w:type="dxa"/>
        </w:trPr>
        <w:sdt>
          <w:sdtPr>
            <w:alias w:val="Article text"/>
            <w:tag w:val="articleText"/>
            <w:id w:val="634067588"/>
            <w:placeholder>
              <w:docPart w:val="7F34B2CC33482647AE7C2F7607F9711A"/>
            </w:placeholder>
          </w:sdtPr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:rsidR="00E160D8" w:rsidRDefault="00E160D8" w:rsidP="00E160D8">
                <w:r>
                  <w:t>A</w:t>
                </w:r>
                <w:r w:rsidRPr="00D2089F">
                  <w:t xml:space="preserve">cross the spectrum of fine art and design, Demas </w:t>
                </w:r>
                <w:proofErr w:type="spellStart"/>
                <w:r>
                  <w:t>Nwanna</w:t>
                </w:r>
                <w:proofErr w:type="spellEnd"/>
                <w:r>
                  <w:t xml:space="preserve">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has made his mark as a central contributor to a neo-traditionalist philosophy at the fo</w:t>
                </w:r>
                <w:r>
                  <w:t>undation of Nigerian modern art</w:t>
                </w:r>
                <w:r w:rsidRPr="00D2089F">
                  <w:t xml:space="preserve">.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began formal studies at Nigerian College of Art, Science and Technology, Zaria in 1957 and soon joined fellow</w:t>
                </w:r>
                <w:r>
                  <w:t xml:space="preserve"> art</w:t>
                </w:r>
                <w:r w:rsidRPr="00D2089F">
                  <w:t xml:space="preserve"> students </w:t>
                </w:r>
                <w:proofErr w:type="spellStart"/>
                <w:r w:rsidRPr="00D2089F">
                  <w:t>Uche</w:t>
                </w:r>
                <w:proofErr w:type="spellEnd"/>
                <w:r w:rsidRPr="00D2089F">
                  <w:t xml:space="preserve"> </w:t>
                </w:r>
                <w:proofErr w:type="spellStart"/>
                <w:r w:rsidRPr="00D2089F">
                  <w:t>Okeke</w:t>
                </w:r>
                <w:proofErr w:type="spellEnd"/>
                <w:r w:rsidRPr="00D2089F">
                  <w:t xml:space="preserve"> and Bruce </w:t>
                </w:r>
                <w:proofErr w:type="spellStart"/>
                <w:r w:rsidRPr="00D2089F">
                  <w:t>Onobrakpeya</w:t>
                </w:r>
                <w:proofErr w:type="spellEnd"/>
                <w:r w:rsidRPr="00D2089F">
                  <w:t xml:space="preserve"> in founding the Zaria Arts Society (Zaria Rebels) in 1958. Forming an intellectual framework dubbed </w:t>
                </w:r>
                <w:r w:rsidRPr="00D2089F">
                  <w:rPr>
                    <w:i/>
                  </w:rPr>
                  <w:t>Natural Synthesis</w:t>
                </w:r>
                <w:r>
                  <w:t>, t</w:t>
                </w:r>
                <w:r w:rsidRPr="00D2089F">
                  <w:t xml:space="preserve">he Rebels cultivated </w:t>
                </w:r>
                <w:r>
                  <w:t xml:space="preserve">a </w:t>
                </w:r>
                <w:r w:rsidRPr="00D2089F">
                  <w:t>deep knowledge of indigenous artistic forms</w:t>
                </w:r>
                <w:r>
                  <w:t>, defining</w:t>
                </w:r>
                <w:r w:rsidRPr="00D2089F">
                  <w:t xml:space="preserve"> a culturally independent </w:t>
                </w:r>
                <w:r>
                  <w:t xml:space="preserve">artistic practice that would accompany </w:t>
                </w:r>
                <w:r w:rsidRPr="00D2089F">
                  <w:t xml:space="preserve">Nigeria’s impending </w:t>
                </w:r>
                <w:r>
                  <w:t xml:space="preserve">independence </w:t>
                </w:r>
                <w:r w:rsidRPr="00D2089F">
                  <w:t xml:space="preserve">from </w:t>
                </w:r>
                <w:r>
                  <w:t>British colonialism</w:t>
                </w:r>
                <w:r w:rsidRPr="00D2089F">
                  <w:t>.</w:t>
                </w:r>
                <w:r>
                  <w:t xml:space="preserve"> </w:t>
                </w:r>
                <w:r w:rsidRPr="00D2089F">
                  <w:t>To this end</w:t>
                </w:r>
                <w:r>
                  <w:t>,</w:t>
                </w:r>
                <w:r w:rsidRPr="00D2089F">
                  <w:t xml:space="preserve"> </w:t>
                </w:r>
                <w:proofErr w:type="spellStart"/>
                <w:r w:rsidRPr="00D2089F">
                  <w:t>Nwoko’s</w:t>
                </w:r>
                <w:proofErr w:type="spellEnd"/>
                <w:r w:rsidRPr="00D2089F">
                  <w:t xml:space="preserve"> earliest paintings, including </w:t>
                </w:r>
                <w:proofErr w:type="spellStart"/>
                <w:r w:rsidRPr="00D2089F">
                  <w:rPr>
                    <w:i/>
                  </w:rPr>
                  <w:t>Ogboni</w:t>
                </w:r>
                <w:proofErr w:type="spellEnd"/>
                <w:r w:rsidRPr="00D2089F">
                  <w:rPr>
                    <w:i/>
                  </w:rPr>
                  <w:t xml:space="preserve"> Chief</w:t>
                </w:r>
                <w:r w:rsidRPr="00D2089F">
                  <w:t xml:space="preserve"> (1960) and </w:t>
                </w:r>
                <w:r w:rsidRPr="00D2089F">
                  <w:rPr>
                    <w:i/>
                  </w:rPr>
                  <w:t>Praise Singer</w:t>
                </w:r>
                <w:r w:rsidRPr="00D2089F">
                  <w:t xml:space="preserve"> (1960) highlight the subjects of everyday Nigerian life</w:t>
                </w:r>
                <w:r>
                  <w:t>. H</w:t>
                </w:r>
                <w:r w:rsidRPr="00D2089F">
                  <w:t xml:space="preserve">is sculptural works, like </w:t>
                </w:r>
                <w:r w:rsidRPr="000C0318">
                  <w:rPr>
                    <w:i/>
                  </w:rPr>
                  <w:t>Adam and Eve</w:t>
                </w:r>
                <w:r w:rsidRPr="00D2089F">
                  <w:t xml:space="preserve"> (1965), </w:t>
                </w:r>
                <w:r w:rsidRPr="00D2089F">
                  <w:lastRenderedPageBreak/>
                  <w:t xml:space="preserve">draw studied inspiration from the </w:t>
                </w:r>
                <w:proofErr w:type="spellStart"/>
                <w:r w:rsidRPr="00D2089F">
                  <w:t>Nok</w:t>
                </w:r>
                <w:proofErr w:type="spellEnd"/>
                <w:r w:rsidRPr="00D2089F">
                  <w:t xml:space="preserve"> terracotta heads of 300 BC. </w:t>
                </w:r>
                <w:r>
                  <w:t xml:space="preserve">The same philosophical approach </w:t>
                </w:r>
                <w:r w:rsidRPr="00D2089F">
                  <w:t>remains central</w:t>
                </w:r>
                <w:r>
                  <w:t xml:space="preserve"> to </w:t>
                </w:r>
                <w:proofErr w:type="spellStart"/>
                <w:r>
                  <w:t>Nwoko’s</w:t>
                </w:r>
                <w:proofErr w:type="spellEnd"/>
                <w:r>
                  <w:t xml:space="preserve"> architectural work, for which he is most widely known</w:t>
                </w:r>
                <w:r w:rsidRPr="00D2089F">
                  <w:t xml:space="preserve">. </w:t>
                </w:r>
                <w:r>
                  <w:t>The f</w:t>
                </w:r>
                <w:r w:rsidRPr="00D2089F">
                  <w:t xml:space="preserve">irst of </w:t>
                </w:r>
                <w:r>
                  <w:t>his b</w:t>
                </w:r>
                <w:r w:rsidRPr="00D2089F">
                  <w:t xml:space="preserve">uilding projects, </w:t>
                </w:r>
                <w:r w:rsidRPr="00D2089F">
                  <w:rPr>
                    <w:i/>
                  </w:rPr>
                  <w:t xml:space="preserve">The New Culture Studio and Residence </w:t>
                </w:r>
                <w:r w:rsidRPr="00D2089F">
                  <w:t>(1967-present) provides both an aesthetic example of Nigerian-</w:t>
                </w:r>
                <w:proofErr w:type="spellStart"/>
                <w:r w:rsidRPr="00D2089F">
                  <w:t>centered</w:t>
                </w:r>
                <w:proofErr w:type="spellEnd"/>
                <w:r w:rsidRPr="00D2089F">
                  <w:t xml:space="preserve"> design and an ideological</w:t>
                </w:r>
                <w:r>
                  <w:t xml:space="preserve"> home from which his theatrical works and </w:t>
                </w:r>
                <w:r w:rsidRPr="00DE6FAD">
                  <w:rPr>
                    <w:i/>
                  </w:rPr>
                  <w:t>New Culture Magazine</w:t>
                </w:r>
                <w:r>
                  <w:t xml:space="preserve"> (1978-79) were produced. His most renowned</w:t>
                </w:r>
                <w:r w:rsidRPr="00D2089F">
                  <w:t xml:space="preserve"> site, </w:t>
                </w:r>
                <w:r w:rsidRPr="00D2089F">
                  <w:rPr>
                    <w:i/>
                  </w:rPr>
                  <w:t>Dominican Institute Ibadan</w:t>
                </w:r>
                <w:r w:rsidRPr="00D2089F">
                  <w:t xml:space="preserve"> (1970-</w:t>
                </w:r>
                <w:r>
                  <w:t>7</w:t>
                </w:r>
                <w:r w:rsidRPr="00D2089F">
                  <w:t>5), exemplifies innovation in</w:t>
                </w:r>
                <w:r>
                  <w:t xml:space="preserve"> the use of</w:t>
                </w:r>
                <w:r w:rsidRPr="00D2089F">
                  <w:t xml:space="preserve"> modern building methods gro</w:t>
                </w:r>
                <w:r>
                  <w:t>unded in indigenous expression.</w:t>
                </w:r>
              </w:p>
              <w:p w:rsidR="00BC38E9" w:rsidRDefault="00BC38E9" w:rsidP="00E160D8"/>
              <w:p w:rsidR="00BC38E9" w:rsidRDefault="00BC38E9" w:rsidP="00BC38E9">
                <w:pPr>
                  <w:keepNext/>
                </w:pPr>
                <w:r>
                  <w:t>File: DominicanInstitute.jpg</w:t>
                </w:r>
              </w:p>
              <w:p w:rsidR="00BC38E9" w:rsidRDefault="00BC38E9" w:rsidP="00BC38E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The Dominican Institute, </w:t>
                </w:r>
                <w:r>
                  <w:rPr>
                    <w:i/>
                  </w:rPr>
                  <w:t>Ibadan</w:t>
                </w:r>
                <w:r>
                  <w:t xml:space="preserve"> (1970-1975)</w:t>
                </w:r>
              </w:p>
              <w:p w:rsidR="00BC38E9" w:rsidRPr="00BC38E9" w:rsidRDefault="00BC38E9" w:rsidP="00E160D8">
                <w:pPr>
                  <w:rPr>
                    <w:rFonts w:ascii="Calibri" w:hAnsi="Calibri"/>
                  </w:rPr>
                </w:pPr>
                <w:r w:rsidRPr="00BC38E9">
                  <w:rPr>
                    <w:rFonts w:ascii="Calibri" w:hAnsi="Calibri"/>
                  </w:rPr>
                  <w:t xml:space="preserve">Source: </w:t>
                </w:r>
                <w:r w:rsidRPr="00BC38E9">
                  <w:rPr>
                    <w:rFonts w:ascii="Calibri" w:hAnsi="Calibri"/>
                    <w:i/>
                  </w:rPr>
                  <w:t>http://memphiscaliproject.wordpress.com/2011/11/16/demas-nwoko/nwoko-ibadan-outdoors</w:t>
                </w:r>
              </w:p>
              <w:p w:rsidR="00E160D8" w:rsidRPr="00D2089F" w:rsidRDefault="00E160D8" w:rsidP="00E160D8"/>
              <w:p w:rsidR="00E160D8" w:rsidRDefault="00E160D8" w:rsidP="00E160D8">
                <w:r>
                  <w:t>Born in 1935 as the</w:t>
                </w:r>
                <w:r w:rsidRPr="00D2089F">
                  <w:t xml:space="preserve"> son of th</w:t>
                </w:r>
                <w:r>
                  <w:t xml:space="preserve">e Obi of </w:t>
                </w:r>
                <w:proofErr w:type="spellStart"/>
                <w:r>
                  <w:t>Idumuje-Ugboko</w:t>
                </w:r>
                <w:proofErr w:type="spellEnd"/>
                <w:r>
                  <w:t xml:space="preserve"> v</w:t>
                </w:r>
                <w:r w:rsidRPr="00D2089F">
                  <w:t xml:space="preserve">illage, </w:t>
                </w:r>
                <w:r>
                  <w:t xml:space="preserve">Demas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was exposed to the world of architecture</w:t>
                </w:r>
                <w:r>
                  <w:t xml:space="preserve"> at a young age</w:t>
                </w:r>
                <w:r w:rsidRPr="00D2089F">
                  <w:t xml:space="preserve"> while assisting</w:t>
                </w:r>
                <w:r>
                  <w:t xml:space="preserve"> his father in building</w:t>
                </w:r>
                <w:r w:rsidRPr="00D2089F">
                  <w:t xml:space="preserve"> the town from the ground up. </w:t>
                </w:r>
                <w:r>
                  <w:t xml:space="preserve">Later, as </w:t>
                </w:r>
                <w:r w:rsidRPr="00D2089F">
                  <w:t>a</w:t>
                </w:r>
                <w:r>
                  <w:t>n accomplished</w:t>
                </w:r>
                <w:r w:rsidRPr="00D2089F">
                  <w:t xml:space="preserve"> design professional,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</w:t>
                </w:r>
                <w:r>
                  <w:t xml:space="preserve">placed </w:t>
                </w:r>
                <w:r w:rsidRPr="00D2089F">
                  <w:t>emph</w:t>
                </w:r>
                <w:r>
                  <w:t xml:space="preserve">asis on practical creativity. In 1967 he </w:t>
                </w:r>
                <w:r w:rsidRPr="00D2089F">
                  <w:t xml:space="preserve">developed his own construction brick, </w:t>
                </w:r>
                <w:proofErr w:type="spellStart"/>
                <w:r w:rsidRPr="00D2089F">
                  <w:rPr>
                    <w:i/>
                  </w:rPr>
                  <w:t>Lacrete</w:t>
                </w:r>
                <w:proofErr w:type="spellEnd"/>
                <w:r>
                  <w:t>; m</w:t>
                </w:r>
                <w:r w:rsidRPr="00D2089F">
                  <w:t xml:space="preserve">ade </w:t>
                </w:r>
                <w:r>
                  <w:t xml:space="preserve">spontaneously </w:t>
                </w:r>
                <w:r w:rsidRPr="00D2089F">
                  <w:t>from onsite materials</w:t>
                </w:r>
                <w:r w:rsidRPr="00FD373F">
                  <w:rPr>
                    <w:i/>
                  </w:rPr>
                  <w:t>.</w:t>
                </w:r>
                <w:r w:rsidRPr="00D2089F">
                  <w:t xml:space="preserve"> </w:t>
                </w:r>
                <w:proofErr w:type="spellStart"/>
                <w:r>
                  <w:rPr>
                    <w:i/>
                  </w:rPr>
                  <w:t>Lacrete</w:t>
                </w:r>
                <w:proofErr w:type="spellEnd"/>
                <w:r w:rsidRPr="00D2089F">
                  <w:t xml:space="preserve"> was unique in </w:t>
                </w:r>
                <w:proofErr w:type="spellStart"/>
                <w:r w:rsidRPr="00D2089F">
                  <w:t>color</w:t>
                </w:r>
                <w:proofErr w:type="spellEnd"/>
                <w:r w:rsidRPr="00D2089F">
                  <w:t xml:space="preserve"> and surpassed the strength of available products at a fraction of the cost. </w:t>
                </w:r>
                <w:proofErr w:type="spellStart"/>
                <w:r w:rsidRPr="00D2089F">
                  <w:t>Nwoko</w:t>
                </w:r>
                <w:r>
                  <w:t>’s</w:t>
                </w:r>
                <w:proofErr w:type="spellEnd"/>
                <w:r>
                  <w:t xml:space="preserve"> signature</w:t>
                </w:r>
                <w:r w:rsidRPr="00D2089F">
                  <w:t xml:space="preserve"> design solutions </w:t>
                </w:r>
                <w:r>
                  <w:t xml:space="preserve">addressed challenges specific to </w:t>
                </w:r>
                <w:r w:rsidRPr="00D2089F">
                  <w:t>Ni</w:t>
                </w:r>
                <w:r>
                  <w:t>geria with both traditional and innovative choices, using</w:t>
                </w:r>
                <w:r w:rsidRPr="00D2089F">
                  <w:t xml:space="preserve"> </w:t>
                </w:r>
                <w:proofErr w:type="spellStart"/>
                <w:r w:rsidRPr="00D2089F">
                  <w:t>impluvi</w:t>
                </w:r>
                <w:r>
                  <w:t>a</w:t>
                </w:r>
                <w:proofErr w:type="spellEnd"/>
                <w:r>
                  <w:t xml:space="preserve"> for light and shade, </w:t>
                </w:r>
                <w:r w:rsidRPr="00D2089F">
                  <w:t>double</w:t>
                </w:r>
                <w:r>
                  <w:t xml:space="preserve"> walls for natural cooling, and modern</w:t>
                </w:r>
                <w:r w:rsidRPr="00D2089F">
                  <w:t xml:space="preserve"> versions of </w:t>
                </w:r>
                <w:r>
                  <w:t xml:space="preserve">traditional Igbo </w:t>
                </w:r>
                <w:r w:rsidRPr="00D2089F">
                  <w:t xml:space="preserve">interior courtyards. </w:t>
                </w:r>
              </w:p>
              <w:p w:rsidR="00E160D8" w:rsidRDefault="00E160D8" w:rsidP="00E160D8"/>
              <w:p w:rsidR="00E160D8" w:rsidRPr="00D2089F" w:rsidRDefault="00E160D8" w:rsidP="00E160D8"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formalized the theory behind </w:t>
                </w:r>
                <w:r>
                  <w:t>t</w:t>
                </w:r>
                <w:r w:rsidRPr="00D2089F">
                  <w:t xml:space="preserve">his </w:t>
                </w:r>
                <w:r>
                  <w:t>building practice,</w:t>
                </w:r>
                <w:r w:rsidRPr="00D2089F">
                  <w:t xml:space="preserve"> </w:t>
                </w:r>
                <w:proofErr w:type="spellStart"/>
                <w:r w:rsidRPr="00D2089F">
                  <w:t>labeling</w:t>
                </w:r>
                <w:proofErr w:type="spellEnd"/>
                <w:r w:rsidRPr="00D2089F">
                  <w:t xml:space="preserve"> it </w:t>
                </w:r>
                <w:r w:rsidRPr="00D2089F">
                  <w:rPr>
                    <w:i/>
                  </w:rPr>
                  <w:t>Critical Design</w:t>
                </w:r>
                <w:r w:rsidRPr="00D2089F">
                  <w:t xml:space="preserve">, a concept that calls upon the designer to guard an independent </w:t>
                </w:r>
                <w:r>
                  <w:t xml:space="preserve">aesthetic </w:t>
                </w:r>
                <w:r w:rsidRPr="00D2089F">
                  <w:t xml:space="preserve">vision, </w:t>
                </w:r>
                <w:r>
                  <w:t>consider</w:t>
                </w:r>
                <w:r w:rsidRPr="00D2089F">
                  <w:t xml:space="preserve"> the</w:t>
                </w:r>
                <w:r>
                  <w:t xml:space="preserve"> location specific needs of the building</w:t>
                </w:r>
                <w:r w:rsidRPr="00D2089F">
                  <w:t xml:space="preserve"> site,</w:t>
                </w:r>
                <w:r>
                  <w:t xml:space="preserve"> </w:t>
                </w:r>
                <w:r w:rsidRPr="00D2089F">
                  <w:t xml:space="preserve">prioritize </w:t>
                </w:r>
                <w:r>
                  <w:t xml:space="preserve">environmental </w:t>
                </w:r>
                <w:r w:rsidRPr="00D2089F">
                  <w:t>sustainability</w:t>
                </w:r>
                <w:r>
                  <w:t>, and give modern expression to indigenous artistic heritage.</w:t>
                </w:r>
              </w:p>
              <w:p w:rsidR="00E160D8" w:rsidRPr="00D2089F" w:rsidRDefault="00E160D8" w:rsidP="00E160D8"/>
              <w:p w:rsidR="00E160D8" w:rsidRPr="00D2089F" w:rsidRDefault="00E160D8" w:rsidP="00E160D8">
                <w:r w:rsidRPr="00D2089F">
                  <w:t xml:space="preserve">While the output of Demas </w:t>
                </w:r>
                <w:proofErr w:type="spellStart"/>
                <w:r w:rsidRPr="00D2089F">
                  <w:t>N</w:t>
                </w:r>
                <w:r>
                  <w:t>woko’s</w:t>
                </w:r>
                <w:proofErr w:type="spellEnd"/>
                <w:r>
                  <w:t xml:space="preserve"> career includes painting, sculpture</w:t>
                </w:r>
                <w:r w:rsidRPr="00D2089F">
                  <w:t>, theatre production, writing, architecture and furniture design, the integrity of his phi</w:t>
                </w:r>
                <w:r>
                  <w:t>losophical vision has remained constant. Most recently</w:t>
                </w:r>
                <w:r w:rsidRPr="00D2089F">
                  <w:t xml:space="preserve"> presented in his manifesto</w:t>
                </w:r>
                <w:r w:rsidRPr="006F338B">
                  <w:rPr>
                    <w:i/>
                  </w:rPr>
                  <w:t>, The Impoverished Generation and the Poor Man’s Clean Rags</w:t>
                </w:r>
                <w:r w:rsidRPr="00D2089F">
                  <w:t xml:space="preserve"> (1992), </w:t>
                </w:r>
                <w:proofErr w:type="spellStart"/>
                <w:r w:rsidRPr="00D2089F">
                  <w:t>Nwoko</w:t>
                </w:r>
                <w:r>
                  <w:t>’s</w:t>
                </w:r>
                <w:proofErr w:type="spellEnd"/>
                <w:r>
                  <w:t xml:space="preserve"> life work continues to</w:t>
                </w:r>
                <w:r w:rsidRPr="00D2089F">
                  <w:t xml:space="preserve"> demonstrate</w:t>
                </w:r>
                <w:r>
                  <w:t xml:space="preserve"> the dictum</w:t>
                </w:r>
                <w:r w:rsidRPr="00D2089F">
                  <w:t xml:space="preserve"> that the political, aesthetic, </w:t>
                </w:r>
                <w:r>
                  <w:t xml:space="preserve">intellectual </w:t>
                </w:r>
                <w:r w:rsidRPr="00D2089F">
                  <w:t>and ideological remain inseparable.</w:t>
                </w:r>
              </w:p>
              <w:p w:rsidR="00E160D8" w:rsidRPr="00D2089F" w:rsidRDefault="00E160D8" w:rsidP="00E160D8"/>
              <w:p w:rsidR="00E160D8" w:rsidRDefault="00E160D8" w:rsidP="008C2C40">
                <w:pPr>
                  <w:pStyle w:val="Heading1"/>
                  <w:outlineLvl w:val="0"/>
                </w:pPr>
                <w:r>
                  <w:t>List of</w:t>
                </w:r>
                <w:r w:rsidRPr="00D2089F">
                  <w:t xml:space="preserve"> </w:t>
                </w:r>
                <w:r>
                  <w:t>W</w:t>
                </w:r>
                <w:r w:rsidRPr="00D2089F">
                  <w:t>orks</w:t>
                </w:r>
                <w:r>
                  <w:t>:</w:t>
                </w:r>
              </w:p>
              <w:p w:rsidR="00E160D8" w:rsidRDefault="00E160D8" w:rsidP="00E160D8">
                <w:proofErr w:type="spellStart"/>
                <w:r w:rsidRPr="00630A9D">
                  <w:rPr>
                    <w:i/>
                  </w:rPr>
                  <w:t>Ogboni</w:t>
                </w:r>
                <w:proofErr w:type="spellEnd"/>
                <w:r w:rsidRPr="00630A9D">
                  <w:rPr>
                    <w:i/>
                  </w:rPr>
                  <w:t xml:space="preserve"> Chief. </w:t>
                </w:r>
                <w:r w:rsidRPr="00E160D8">
                  <w:t>Painting</w:t>
                </w:r>
                <w:r w:rsidRPr="00630A9D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(1960)</w:t>
                </w:r>
              </w:p>
              <w:p w:rsidR="00E160D8" w:rsidRPr="00E160D8" w:rsidRDefault="00E160D8" w:rsidP="00E160D8">
                <w:r w:rsidRPr="00630A9D">
                  <w:rPr>
                    <w:i/>
                  </w:rPr>
                  <w:t xml:space="preserve">Praise Singer. </w:t>
                </w:r>
                <w:r w:rsidRPr="00E160D8">
                  <w:t>Painting</w:t>
                </w:r>
                <w:r w:rsidRPr="00630A9D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(1960)</w:t>
                </w:r>
              </w:p>
              <w:p w:rsidR="00E160D8" w:rsidRPr="00D2089F" w:rsidRDefault="00E160D8" w:rsidP="00E160D8">
                <w:r w:rsidRPr="00D2089F">
                  <w:rPr>
                    <w:i/>
                  </w:rPr>
                  <w:t xml:space="preserve">Adam and Eve. </w:t>
                </w:r>
                <w:r w:rsidRPr="00E160D8">
                  <w:t>Sculpture, terracotta.</w:t>
                </w:r>
                <w:r>
                  <w:t xml:space="preserve"> (</w:t>
                </w:r>
                <w:r w:rsidRPr="00D2089F">
                  <w:t>1965</w:t>
                </w:r>
                <w:r>
                  <w:t>)</w:t>
                </w:r>
              </w:p>
              <w:p w:rsidR="00E160D8" w:rsidRPr="00E160D8" w:rsidRDefault="00E160D8" w:rsidP="00E160D8">
                <w:r w:rsidRPr="00D2089F">
                  <w:rPr>
                    <w:i/>
                  </w:rPr>
                  <w:t xml:space="preserve">The New Culture Studio and Residence, </w:t>
                </w:r>
                <w:proofErr w:type="spellStart"/>
                <w:r w:rsidRPr="00D2089F">
                  <w:rPr>
                    <w:i/>
                  </w:rPr>
                  <w:t>Oremeji</w:t>
                </w:r>
                <w:proofErr w:type="spellEnd"/>
                <w:r w:rsidRPr="00D2089F">
                  <w:rPr>
                    <w:i/>
                  </w:rPr>
                  <w:t>, Ibadan.</w:t>
                </w:r>
                <w:r w:rsidRPr="00D2089F">
                  <w:t xml:space="preserve"> </w:t>
                </w:r>
                <w:r>
                  <w:t>(1967-</w:t>
                </w:r>
                <w:r w:rsidRPr="00D2089F">
                  <w:t>present</w:t>
                </w:r>
                <w:r>
                  <w:t>)</w:t>
                </w:r>
              </w:p>
              <w:p w:rsidR="00E160D8" w:rsidRPr="00E160D8" w:rsidRDefault="00E160D8" w:rsidP="00E160D8">
                <w:r w:rsidRPr="00D2089F">
                  <w:rPr>
                    <w:i/>
                  </w:rPr>
                  <w:t>The Dominican Institute</w:t>
                </w:r>
                <w:r>
                  <w:rPr>
                    <w:i/>
                  </w:rPr>
                  <w:t>,</w:t>
                </w:r>
                <w:r w:rsidRPr="00D2089F">
                  <w:rPr>
                    <w:i/>
                  </w:rPr>
                  <w:t xml:space="preserve"> Ibadan.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D2089F">
                  <w:t>1970</w:t>
                </w:r>
                <w:r>
                  <w:t>-</w:t>
                </w:r>
                <w:r w:rsidRPr="00D2089F">
                  <w:t>1975</w:t>
                </w:r>
                <w:r>
                  <w:t>)</w:t>
                </w:r>
              </w:p>
              <w:p w:rsidR="00E160D8" w:rsidRPr="00D2089F" w:rsidRDefault="00E160D8" w:rsidP="00E160D8">
                <w:proofErr w:type="spellStart"/>
                <w:r w:rsidRPr="00D2089F">
                  <w:rPr>
                    <w:i/>
                  </w:rPr>
                  <w:t>Akenzua</w:t>
                </w:r>
                <w:proofErr w:type="spellEnd"/>
                <w:r w:rsidRPr="00D2089F">
                  <w:rPr>
                    <w:i/>
                  </w:rPr>
                  <w:t xml:space="preserve"> Cultural Centre, Benin City.</w:t>
                </w:r>
                <w:r>
                  <w:rPr>
                    <w:i/>
                  </w:rPr>
                  <w:t xml:space="preserve"> </w:t>
                </w:r>
                <w:r>
                  <w:t>(1972-</w:t>
                </w:r>
                <w:r w:rsidRPr="00D2089F">
                  <w:t>1995</w:t>
                </w:r>
                <w:r>
                  <w:t>)</w:t>
                </w:r>
              </w:p>
              <w:p w:rsidR="00E160D8" w:rsidRPr="00D2089F" w:rsidRDefault="00E160D8" w:rsidP="00E160D8">
                <w:r w:rsidRPr="00D2089F">
                  <w:rPr>
                    <w:i/>
                  </w:rPr>
                  <w:t xml:space="preserve">Children of Paradise. </w:t>
                </w:r>
                <w:r w:rsidRPr="00E160D8">
                  <w:t>Play.</w:t>
                </w:r>
                <w:r>
                  <w:t xml:space="preserve"> (</w:t>
                </w:r>
                <w:r w:rsidRPr="00D2089F">
                  <w:t>1976</w:t>
                </w:r>
                <w:r>
                  <w:t>)</w:t>
                </w:r>
              </w:p>
              <w:p w:rsidR="00E160D8" w:rsidRPr="00D2089F" w:rsidRDefault="00E160D8" w:rsidP="00E160D8">
                <w:pPr>
                  <w:rPr>
                    <w:i/>
                  </w:rPr>
                </w:pPr>
                <w:r w:rsidRPr="00D2089F">
                  <w:rPr>
                    <w:i/>
                  </w:rPr>
                  <w:t xml:space="preserve">Residence of Demas </w:t>
                </w:r>
                <w:proofErr w:type="spellStart"/>
                <w:r w:rsidRPr="00D2089F">
                  <w:rPr>
                    <w:i/>
                  </w:rPr>
                  <w:t>Nwoko</w:t>
                </w:r>
                <w:proofErr w:type="spellEnd"/>
                <w:r w:rsidRPr="00D2089F">
                  <w:rPr>
                    <w:i/>
                  </w:rPr>
                  <w:t xml:space="preserve">, </w:t>
                </w:r>
                <w:proofErr w:type="spellStart"/>
                <w:r w:rsidRPr="00D2089F">
                  <w:rPr>
                    <w:i/>
                  </w:rPr>
                  <w:t>Idumuje-Ugboko</w:t>
                </w:r>
                <w:proofErr w:type="spellEnd"/>
                <w:r w:rsidRPr="00D2089F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(1976-</w:t>
                </w:r>
                <w:r w:rsidRPr="00D2089F">
                  <w:t>present</w:t>
                </w:r>
                <w:r>
                  <w:t>)</w:t>
                </w:r>
              </w:p>
              <w:p w:rsidR="00E160D8" w:rsidRPr="00D2089F" w:rsidRDefault="00E160D8" w:rsidP="00E160D8">
                <w:r w:rsidRPr="00D2089F">
                  <w:t xml:space="preserve">Benedictine </w:t>
                </w:r>
                <w:proofErr w:type="spellStart"/>
                <w:r w:rsidRPr="00D2089F">
                  <w:t>Monestary</w:t>
                </w:r>
                <w:proofErr w:type="spellEnd"/>
                <w:r w:rsidRPr="00D2089F">
                  <w:t xml:space="preserve">, </w:t>
                </w:r>
                <w:proofErr w:type="spellStart"/>
                <w:r w:rsidRPr="00D2089F">
                  <w:t>Ewu</w:t>
                </w:r>
                <w:proofErr w:type="spellEnd"/>
                <w:r w:rsidRPr="00D2089F">
                  <w:t>, Edo State.</w:t>
                </w:r>
                <w:r>
                  <w:t xml:space="preserve"> (1987-</w:t>
                </w:r>
                <w:r w:rsidRPr="00D2089F">
                  <w:t>2005</w:t>
                </w:r>
                <w:r>
                  <w:t>)</w:t>
                </w:r>
              </w:p>
              <w:p w:rsidR="003F0D73" w:rsidRDefault="00E160D8" w:rsidP="00E160D8">
                <w:r w:rsidRPr="00D2089F">
                  <w:rPr>
                    <w:i/>
                  </w:rPr>
                  <w:t>The Impoverished Generation and the Poor Man’s Clean Rags.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D2089F">
                  <w:t>1992</w:t>
                </w:r>
                <w:r>
                  <w:t>)</w:t>
                </w:r>
              </w:p>
            </w:tc>
          </w:sdtContent>
        </w:sdt>
      </w:tr>
      <w:tr w:rsidR="003235A7" w:rsidTr="003235A7">
        <w:trPr>
          <w:gridAfter w:val="1"/>
          <w:wAfter w:w="37" w:type="dxa"/>
        </w:trPr>
        <w:tc>
          <w:tcPr>
            <w:tcW w:w="9016" w:type="dxa"/>
            <w:gridSpan w:val="5"/>
          </w:tcPr>
          <w:p w:rsidR="008C2C4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54722D4B63A84BBE1FD0828D576CA9"/>
              </w:placeholder>
            </w:sdtPr>
            <w:sdtContent>
              <w:p w:rsidR="00E160D8" w:rsidRDefault="008C2C40" w:rsidP="00E160D8">
                <w:sdt>
                  <w:sdtPr>
                    <w:id w:val="-13774666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God07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(Godwin and Hopwood)</w:t>
                    </w:r>
                    <w:r>
                      <w:fldChar w:fldCharType="end"/>
                    </w:r>
                  </w:sdtContent>
                </w:sdt>
              </w:p>
              <w:p w:rsidR="008C2C40" w:rsidRDefault="008C2C40" w:rsidP="00E160D8"/>
              <w:p w:rsidR="00E160D8" w:rsidRDefault="008C2C40" w:rsidP="00E160D8">
                <w:sdt>
                  <w:sdtPr>
                    <w:id w:val="9074983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Ono95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(Onobrakpeya)</w:t>
                    </w:r>
                    <w:r>
                      <w:fldChar w:fldCharType="end"/>
                    </w:r>
                  </w:sdtContent>
                </w:sdt>
              </w:p>
              <w:p w:rsidR="008C2C40" w:rsidRPr="00D2089F" w:rsidRDefault="008C2C40" w:rsidP="00E160D8"/>
              <w:p w:rsidR="00E160D8" w:rsidRDefault="008C2C40" w:rsidP="00E160D8">
                <w:sdt>
                  <w:sdtPr>
                    <w:id w:val="9060438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Oke06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(Okeke-Agulu and Picton)</w:t>
                    </w:r>
                    <w:r>
                      <w:fldChar w:fldCharType="end"/>
                    </w:r>
                  </w:sdtContent>
                </w:sdt>
              </w:p>
              <w:p w:rsidR="00BC38E9" w:rsidRDefault="00BC38E9" w:rsidP="00E160D8"/>
              <w:p w:rsidR="00E160D8" w:rsidRDefault="00BC38E9" w:rsidP="00E160D8">
                <w:sdt>
                  <w:sdtPr>
                    <w:id w:val="9675516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Ude11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(Udeze)</w:t>
                    </w:r>
                    <w:r>
                      <w:fldChar w:fldCharType="end"/>
                    </w:r>
                  </w:sdtContent>
                </w:sdt>
              </w:p>
              <w:p w:rsidR="00BC38E9" w:rsidRPr="00D2089F" w:rsidRDefault="00BC38E9" w:rsidP="00E160D8"/>
              <w:p w:rsidR="003235A7" w:rsidRDefault="00BC38E9" w:rsidP="00FB11DE">
                <w:sdt>
                  <w:sdtPr>
                    <w:id w:val="9865076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LeR04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 Roux)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C40" w:rsidRDefault="008C2C40" w:rsidP="007A0D55">
      <w:pPr>
        <w:spacing w:after="0" w:line="240" w:lineRule="auto"/>
      </w:pPr>
      <w:r>
        <w:separator/>
      </w:r>
    </w:p>
  </w:endnote>
  <w:endnote w:type="continuationSeparator" w:id="0">
    <w:p w:rsidR="008C2C40" w:rsidRDefault="008C2C4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C40" w:rsidRDefault="008C2C40" w:rsidP="007A0D55">
      <w:pPr>
        <w:spacing w:after="0" w:line="240" w:lineRule="auto"/>
      </w:pPr>
      <w:r>
        <w:separator/>
      </w:r>
    </w:p>
  </w:footnote>
  <w:footnote w:type="continuationSeparator" w:id="0">
    <w:p w:rsidR="008C2C40" w:rsidRDefault="008C2C4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C40" w:rsidRDefault="008C2C4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8C2C40" w:rsidRDefault="008C2C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D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2C4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8E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60D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6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D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C38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6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D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C38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379E8CAC6DBC4789D062D569AA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C08D-8783-F040-AABF-E8C2A1ADA884}"/>
      </w:docPartPr>
      <w:docPartBody>
        <w:p w:rsidR="00652D3C" w:rsidRDefault="00652D3C">
          <w:pPr>
            <w:pStyle w:val="A7379E8CAC6DBC4789D062D569AADC3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3D78C5F2FE4649BFF05665E17C3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950F-A854-F843-94FF-DA5B346D6064}"/>
      </w:docPartPr>
      <w:docPartBody>
        <w:p w:rsidR="00652D3C" w:rsidRDefault="00652D3C">
          <w:pPr>
            <w:pStyle w:val="613D78C5F2FE4649BFF05665E17C3B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30F4B4A1D490499D5BC897B6A5B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2290-4E8C-6141-9F6B-3AA34DEFD3C0}"/>
      </w:docPartPr>
      <w:docPartBody>
        <w:p w:rsidR="00652D3C" w:rsidRDefault="00652D3C">
          <w:pPr>
            <w:pStyle w:val="1330F4B4A1D490499D5BC897B6A5B6A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2B85071826514BB8A251497A64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7940-A0C1-E94C-931F-CDAD9E31E6E3}"/>
      </w:docPartPr>
      <w:docPartBody>
        <w:p w:rsidR="00652D3C" w:rsidRDefault="00652D3C">
          <w:pPr>
            <w:pStyle w:val="BD2B85071826514BB8A251497A64B3B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34B725CD71834A9C7B14377DDF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25EC3-C9BF-F740-8FBC-DB3EF3606CE6}"/>
      </w:docPartPr>
      <w:docPartBody>
        <w:p w:rsidR="00652D3C" w:rsidRDefault="00652D3C">
          <w:pPr>
            <w:pStyle w:val="B734B725CD71834A9C7B14377DDF05F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D4A8B8D6A1354F98DEC8273F01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61FF-3C2B-9D4A-96FF-A3BF2026F384}"/>
      </w:docPartPr>
      <w:docPartBody>
        <w:p w:rsidR="00652D3C" w:rsidRDefault="00652D3C">
          <w:pPr>
            <w:pStyle w:val="56D4A8B8D6A1354F98DEC8273F018F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87E1E271323B547B249586D4C94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6F6C-CFA8-084E-BA4A-D7C2B5B51C37}"/>
      </w:docPartPr>
      <w:docPartBody>
        <w:p w:rsidR="00652D3C" w:rsidRDefault="00652D3C">
          <w:pPr>
            <w:pStyle w:val="F87E1E271323B547B249586D4C943FA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43BD7D15AB3149B409DC85E61BD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5243-1743-1846-B1E8-8831B966A5DB}"/>
      </w:docPartPr>
      <w:docPartBody>
        <w:p w:rsidR="00652D3C" w:rsidRDefault="00652D3C">
          <w:pPr>
            <w:pStyle w:val="B743BD7D15AB3149B409DC85E61BDB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34B2CC33482647AE7C2F7607F97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7BDA8-845E-B845-9BF6-F9A31FDD9DBF}"/>
      </w:docPartPr>
      <w:docPartBody>
        <w:p w:rsidR="00652D3C" w:rsidRDefault="00652D3C">
          <w:pPr>
            <w:pStyle w:val="7F34B2CC33482647AE7C2F7607F9711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54722D4B63A84BBE1FD0828D576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A0262-AF6C-F44A-B734-21C1D89B1713}"/>
      </w:docPartPr>
      <w:docPartBody>
        <w:p w:rsidR="00652D3C" w:rsidRDefault="00652D3C">
          <w:pPr>
            <w:pStyle w:val="CA54722D4B63A84BBE1FD0828D576CA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D0E5D81C9049E48A5E4EE3B005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4422A-D78A-FF40-B1EE-FF52AB5D9927}"/>
      </w:docPartPr>
      <w:docPartBody>
        <w:p w:rsidR="00652D3C" w:rsidRDefault="00652D3C" w:rsidP="00652D3C">
          <w:pPr>
            <w:pStyle w:val="7D0E5D81C9049E48A5E4EE3B005D3D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4725B3F8F8F5645B681C7FC6D0B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0270-1D1C-404F-94F6-164C8B9C1A6F}"/>
      </w:docPartPr>
      <w:docPartBody>
        <w:p w:rsidR="00652D3C" w:rsidRDefault="00652D3C" w:rsidP="00652D3C">
          <w:pPr>
            <w:pStyle w:val="54725B3F8F8F5645B681C7FC6D0BDD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0FB156242F354E9D4940D20D50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7B53-676C-3145-8ED5-838F887ACF28}"/>
      </w:docPartPr>
      <w:docPartBody>
        <w:p w:rsidR="00652D3C" w:rsidRDefault="00652D3C" w:rsidP="00652D3C">
          <w:pPr>
            <w:pStyle w:val="9C0FB156242F354E9D4940D20D507E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7116D75B252F448BAC1CF695CEB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3811-E7B8-994A-9AC2-2BA3CB9F20D7}"/>
      </w:docPartPr>
      <w:docPartBody>
        <w:p w:rsidR="00652D3C" w:rsidRDefault="00652D3C" w:rsidP="00652D3C">
          <w:pPr>
            <w:pStyle w:val="147116D75B252F448BAC1CF695CEBCD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E5FC8824761B459FAC49DCBF8D1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93828-7CC3-FF48-8D1C-6CF89C07307A}"/>
      </w:docPartPr>
      <w:docPartBody>
        <w:p w:rsidR="00652D3C" w:rsidRDefault="00652D3C" w:rsidP="00652D3C">
          <w:pPr>
            <w:pStyle w:val="C4E5FC8824761B459FAC49DCBF8D14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9A0A0FC506D94AADBF93ECEEFBA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B646-7D07-7D4B-9BFA-00BA34215B3B}"/>
      </w:docPartPr>
      <w:docPartBody>
        <w:p w:rsidR="00652D3C" w:rsidRDefault="00652D3C" w:rsidP="00652D3C">
          <w:pPr>
            <w:pStyle w:val="A19A0A0FC506D94AADBF93ECEEFBA5B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3C"/>
    <w:rsid w:val="006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3C"/>
    <w:rPr>
      <w:color w:val="808080"/>
    </w:rPr>
  </w:style>
  <w:style w:type="paragraph" w:customStyle="1" w:styleId="A7379E8CAC6DBC4789D062D569AADC32">
    <w:name w:val="A7379E8CAC6DBC4789D062D569AADC32"/>
  </w:style>
  <w:style w:type="paragraph" w:customStyle="1" w:styleId="613D78C5F2FE4649BFF05665E17C3B72">
    <w:name w:val="613D78C5F2FE4649BFF05665E17C3B72"/>
  </w:style>
  <w:style w:type="paragraph" w:customStyle="1" w:styleId="E25C4D05C9F743459A798E8DD07E5D16">
    <w:name w:val="E25C4D05C9F743459A798E8DD07E5D16"/>
  </w:style>
  <w:style w:type="paragraph" w:customStyle="1" w:styleId="1330F4B4A1D490499D5BC897B6A5B6AA">
    <w:name w:val="1330F4B4A1D490499D5BC897B6A5B6AA"/>
  </w:style>
  <w:style w:type="paragraph" w:customStyle="1" w:styleId="BD2B85071826514BB8A251497A64B3BD">
    <w:name w:val="BD2B85071826514BB8A251497A64B3BD"/>
  </w:style>
  <w:style w:type="paragraph" w:customStyle="1" w:styleId="B734B725CD71834A9C7B14377DDF05F2">
    <w:name w:val="B734B725CD71834A9C7B14377DDF05F2"/>
  </w:style>
  <w:style w:type="paragraph" w:customStyle="1" w:styleId="56D4A8B8D6A1354F98DEC8273F018FC6">
    <w:name w:val="56D4A8B8D6A1354F98DEC8273F018FC6"/>
  </w:style>
  <w:style w:type="paragraph" w:customStyle="1" w:styleId="F87E1E271323B547B249586D4C943FA7">
    <w:name w:val="F87E1E271323B547B249586D4C943FA7"/>
  </w:style>
  <w:style w:type="paragraph" w:customStyle="1" w:styleId="B743BD7D15AB3149B409DC85E61BDBEE">
    <w:name w:val="B743BD7D15AB3149B409DC85E61BDBEE"/>
  </w:style>
  <w:style w:type="paragraph" w:customStyle="1" w:styleId="7F34B2CC33482647AE7C2F7607F9711A">
    <w:name w:val="7F34B2CC33482647AE7C2F7607F9711A"/>
  </w:style>
  <w:style w:type="paragraph" w:customStyle="1" w:styleId="CA54722D4B63A84BBE1FD0828D576CA9">
    <w:name w:val="CA54722D4B63A84BBE1FD0828D576CA9"/>
  </w:style>
  <w:style w:type="paragraph" w:customStyle="1" w:styleId="7D0E5D81C9049E48A5E4EE3B005D3D6C">
    <w:name w:val="7D0E5D81C9049E48A5E4EE3B005D3D6C"/>
    <w:rsid w:val="00652D3C"/>
  </w:style>
  <w:style w:type="paragraph" w:customStyle="1" w:styleId="54725B3F8F8F5645B681C7FC6D0BDD8C">
    <w:name w:val="54725B3F8F8F5645B681C7FC6D0BDD8C"/>
    <w:rsid w:val="00652D3C"/>
  </w:style>
  <w:style w:type="paragraph" w:customStyle="1" w:styleId="9C0FB156242F354E9D4940D20D507E81">
    <w:name w:val="9C0FB156242F354E9D4940D20D507E81"/>
    <w:rsid w:val="00652D3C"/>
  </w:style>
  <w:style w:type="paragraph" w:customStyle="1" w:styleId="147116D75B252F448BAC1CF695CEBCD8">
    <w:name w:val="147116D75B252F448BAC1CF695CEBCD8"/>
    <w:rsid w:val="00652D3C"/>
  </w:style>
  <w:style w:type="paragraph" w:customStyle="1" w:styleId="C4E5FC8824761B459FAC49DCBF8D145A">
    <w:name w:val="C4E5FC8824761B459FAC49DCBF8D145A"/>
    <w:rsid w:val="00652D3C"/>
  </w:style>
  <w:style w:type="paragraph" w:customStyle="1" w:styleId="A19A0A0FC506D94AADBF93ECEEFBA5BD">
    <w:name w:val="A19A0A0FC506D94AADBF93ECEEFBA5BD"/>
    <w:rsid w:val="00652D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3C"/>
    <w:rPr>
      <w:color w:val="808080"/>
    </w:rPr>
  </w:style>
  <w:style w:type="paragraph" w:customStyle="1" w:styleId="A7379E8CAC6DBC4789D062D569AADC32">
    <w:name w:val="A7379E8CAC6DBC4789D062D569AADC32"/>
  </w:style>
  <w:style w:type="paragraph" w:customStyle="1" w:styleId="613D78C5F2FE4649BFF05665E17C3B72">
    <w:name w:val="613D78C5F2FE4649BFF05665E17C3B72"/>
  </w:style>
  <w:style w:type="paragraph" w:customStyle="1" w:styleId="E25C4D05C9F743459A798E8DD07E5D16">
    <w:name w:val="E25C4D05C9F743459A798E8DD07E5D16"/>
  </w:style>
  <w:style w:type="paragraph" w:customStyle="1" w:styleId="1330F4B4A1D490499D5BC897B6A5B6AA">
    <w:name w:val="1330F4B4A1D490499D5BC897B6A5B6AA"/>
  </w:style>
  <w:style w:type="paragraph" w:customStyle="1" w:styleId="BD2B85071826514BB8A251497A64B3BD">
    <w:name w:val="BD2B85071826514BB8A251497A64B3BD"/>
  </w:style>
  <w:style w:type="paragraph" w:customStyle="1" w:styleId="B734B725CD71834A9C7B14377DDF05F2">
    <w:name w:val="B734B725CD71834A9C7B14377DDF05F2"/>
  </w:style>
  <w:style w:type="paragraph" w:customStyle="1" w:styleId="56D4A8B8D6A1354F98DEC8273F018FC6">
    <w:name w:val="56D4A8B8D6A1354F98DEC8273F018FC6"/>
  </w:style>
  <w:style w:type="paragraph" w:customStyle="1" w:styleId="F87E1E271323B547B249586D4C943FA7">
    <w:name w:val="F87E1E271323B547B249586D4C943FA7"/>
  </w:style>
  <w:style w:type="paragraph" w:customStyle="1" w:styleId="B743BD7D15AB3149B409DC85E61BDBEE">
    <w:name w:val="B743BD7D15AB3149B409DC85E61BDBEE"/>
  </w:style>
  <w:style w:type="paragraph" w:customStyle="1" w:styleId="7F34B2CC33482647AE7C2F7607F9711A">
    <w:name w:val="7F34B2CC33482647AE7C2F7607F9711A"/>
  </w:style>
  <w:style w:type="paragraph" w:customStyle="1" w:styleId="CA54722D4B63A84BBE1FD0828D576CA9">
    <w:name w:val="CA54722D4B63A84BBE1FD0828D576CA9"/>
  </w:style>
  <w:style w:type="paragraph" w:customStyle="1" w:styleId="7D0E5D81C9049E48A5E4EE3B005D3D6C">
    <w:name w:val="7D0E5D81C9049E48A5E4EE3B005D3D6C"/>
    <w:rsid w:val="00652D3C"/>
  </w:style>
  <w:style w:type="paragraph" w:customStyle="1" w:styleId="54725B3F8F8F5645B681C7FC6D0BDD8C">
    <w:name w:val="54725B3F8F8F5645B681C7FC6D0BDD8C"/>
    <w:rsid w:val="00652D3C"/>
  </w:style>
  <w:style w:type="paragraph" w:customStyle="1" w:styleId="9C0FB156242F354E9D4940D20D507E81">
    <w:name w:val="9C0FB156242F354E9D4940D20D507E81"/>
    <w:rsid w:val="00652D3C"/>
  </w:style>
  <w:style w:type="paragraph" w:customStyle="1" w:styleId="147116D75B252F448BAC1CF695CEBCD8">
    <w:name w:val="147116D75B252F448BAC1CF695CEBCD8"/>
    <w:rsid w:val="00652D3C"/>
  </w:style>
  <w:style w:type="paragraph" w:customStyle="1" w:styleId="C4E5FC8824761B459FAC49DCBF8D145A">
    <w:name w:val="C4E5FC8824761B459FAC49DCBF8D145A"/>
    <w:rsid w:val="00652D3C"/>
  </w:style>
  <w:style w:type="paragraph" w:customStyle="1" w:styleId="A19A0A0FC506D94AADBF93ECEEFBA5BD">
    <w:name w:val="A19A0A0FC506D94AADBF93ECEEFBA5BD"/>
    <w:rsid w:val="00652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God07</b:Tag>
    <b:SourceType>Book</b:SourceType>
    <b:Guid>{4CA81A79-B901-5D43-9433-2669E7420365}</b:Guid>
    <b:Author>
      <b:Author>
        <b:NameList>
          <b:Person>
            <b:Last>Godwin</b:Last>
            <b:First>John</b:First>
          </b:Person>
          <b:Person>
            <b:Last>Hopwood</b:Last>
            <b:First>Gillian</b:First>
          </b:Person>
        </b:NameList>
      </b:Author>
    </b:Author>
    <b:Title>The Architecture of Demas Nwoko</b:Title>
    <b:City>Lagos</b:City>
    <b:Publisher>Farafina</b:Publisher>
    <b:Year>2007</b:Year>
    <b:RefOrder>1</b:RefOrder>
  </b:Source>
  <b:Source>
    <b:Tag>Ono95</b:Tag>
    <b:SourceType>BookSection</b:SourceType>
    <b:Guid>{D36B804A-4EF1-774E-B8FB-E4BE479ECECF}</b:Guid>
    <b:Author>
      <b:Author>
        <b:NameList>
          <b:Person>
            <b:Last>Onobrakpeya</b:Last>
            <b:First>Bruce</b:First>
          </b:Person>
        </b:NameList>
      </b:Author>
    </b:Author>
    <b:Title>The Zaria Art Society</b:Title>
    <b:City>Paris</b:City>
    <b:Publisher>Flammarion</b:Publisher>
    <b:Year>1995</b:Year>
    <b:BookTitle>Seven Stories About Modern Art in Africa</b:BookTitle>
    <b:RefOrder>2</b:RefOrder>
  </b:Source>
  <b:Source>
    <b:Tag>Oke06</b:Tag>
    <b:SourceType>ArticleInAPeriodical</b:SourceType>
    <b:Guid>{AAF3D336-A285-1B4B-BE15-8A9E2FB13513}</b:Guid>
    <b:Author>
      <b:Author>
        <b:NameList>
          <b:Person>
            <b:Last>Okeke-Agulu</b:Last>
            <b:First>Chika</b:First>
          </b:Person>
          <b:Person>
            <b:Last>Picton</b:Last>
            <b:First>John</b:First>
          </b:Person>
        </b:NameList>
      </b:Author>
    </b:Author>
    <b:Title>Nationalism and the Rhetoric of Modernism in Nigeria: The Art of Uche Okeke and Demas Nwoko, 1960 – 1968</b:Title>
    <b:Publisher>African Arts</b:Publisher>
    <b:Year>2006</b:Year>
    <b:Volume>39</b:Volume>
    <b:Pages>26-37</b:Pages>
    <b:Issue>Spring</b:Issue>
    <b:RefOrder>3</b:RefOrder>
  </b:Source>
  <b:Source>
    <b:Tag>Ude11</b:Tag>
    <b:SourceType>ArticleInAPeriodical</b:SourceType>
    <b:Guid>{CE5B6B93-BEFE-4541-BA25-FAEC624ECC23}</b:Guid>
    <b:Author>
      <b:Author>
        <b:NameList>
          <b:Person>
            <b:Last>Udeze</b:Last>
            <b:First>Edozie</b:First>
          </b:Person>
        </b:NameList>
      </b:Author>
    </b:Author>
    <b:Title>Celebrating a Zarian Rebel</b:Title>
    <b:PeriodicalTitle>The Nation</b:PeriodicalTitle>
    <b:Year>2011</b:Year>
    <b:Month>January</b:Month>
    <b:Day>11</b:Day>
    <b:RefOrder>4</b:RefOrder>
  </b:Source>
  <b:Source>
    <b:Tag>LeR04</b:Tag>
    <b:SourceType>JournalArticle</b:SourceType>
    <b:Guid>{61CE0DB8-5FA6-AE4D-BD3F-7BF1DA283C0C}</b:Guid>
    <b:Title>Modern Architecture in Post-Colonial Ghana and Nigeria</b:Title>
    <b:Year>2004</b:Year>
    <b:Volume>47</b:Volume>
    <b:Pages>361-392</b:Pages>
    <b:Author>
      <b:Author>
        <b:NameList>
          <b:Person>
            <b:Last>Le Roux</b:Last>
            <b:First>Hannah</b:First>
          </b:Person>
        </b:NameList>
      </b:Author>
    </b:Author>
    <b:JournalName>Architectural History</b:JournalName>
    <b:RefOrder>5</b:RefOrder>
  </b:Source>
</b:Sources>
</file>

<file path=customXml/itemProps1.xml><?xml version="1.0" encoding="utf-8"?>
<ds:datastoreItem xmlns:ds="http://schemas.openxmlformats.org/officeDocument/2006/customXml" ds:itemID="{58AC3556-734A-E94D-81AA-5F9F65CA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3</Pages>
  <Words>860</Words>
  <Characters>4904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2015-04-09T22:59:00Z</dcterms:created>
  <dcterms:modified xsi:type="dcterms:W3CDTF">2015-04-09T23:38:00Z</dcterms:modified>
</cp:coreProperties>
</file>