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D3B0D6" w14:textId="77777777" w:rsidTr="00922950">
        <w:tc>
          <w:tcPr>
            <w:tcW w:w="491" w:type="dxa"/>
            <w:vMerge w:val="restart"/>
            <w:shd w:val="clear" w:color="auto" w:fill="A6A6A6" w:themeFill="background1" w:themeFillShade="A6"/>
            <w:textDirection w:val="btLr"/>
          </w:tcPr>
          <w:p w14:paraId="2BF109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67145B33DEB4BAEFB91F4160BFD43"/>
            </w:placeholder>
            <w:showingPlcHdr/>
            <w:dropDownList>
              <w:listItem w:displayText="Dr." w:value="Dr."/>
              <w:listItem w:displayText="Prof." w:value="Prof."/>
            </w:dropDownList>
          </w:sdtPr>
          <w:sdtContent>
            <w:tc>
              <w:tcPr>
                <w:tcW w:w="1259" w:type="dxa"/>
              </w:tcPr>
              <w:p w14:paraId="58F6D0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19125796706E4A82EA60CBE39214FB"/>
            </w:placeholder>
            <w:text/>
          </w:sdtPr>
          <w:sdtContent>
            <w:tc>
              <w:tcPr>
                <w:tcW w:w="2073" w:type="dxa"/>
              </w:tcPr>
              <w:p w14:paraId="0FACCF6E" w14:textId="02D384A4" w:rsidR="00B574C9" w:rsidRDefault="003532BA" w:rsidP="00C43E1F">
                <w:r>
                  <w:t>Katharine</w:t>
                </w:r>
              </w:p>
            </w:tc>
          </w:sdtContent>
        </w:sdt>
        <w:sdt>
          <w:sdtPr>
            <w:alias w:val="Middle name"/>
            <w:tag w:val="authorMiddleName"/>
            <w:id w:val="-2076034781"/>
            <w:placeholder>
              <w:docPart w:val="B13B22B2B0F59945A6135124ECFC2CA5"/>
            </w:placeholder>
            <w:showingPlcHdr/>
            <w:text/>
          </w:sdtPr>
          <w:sdtContent>
            <w:tc>
              <w:tcPr>
                <w:tcW w:w="2551" w:type="dxa"/>
              </w:tcPr>
              <w:p w14:paraId="739E66A1" w14:textId="77777777" w:rsidR="00B574C9" w:rsidRDefault="00B574C9" w:rsidP="00922950">
                <w:r>
                  <w:rPr>
                    <w:rStyle w:val="PlaceholderText"/>
                  </w:rPr>
                  <w:t>[Middle name]</w:t>
                </w:r>
              </w:p>
            </w:tc>
          </w:sdtContent>
        </w:sdt>
        <w:sdt>
          <w:sdtPr>
            <w:alias w:val="Last name"/>
            <w:tag w:val="authorLastName"/>
            <w:id w:val="-1088529830"/>
            <w:placeholder>
              <w:docPart w:val="E1C2D2CC94E53C488DE9EB263A02E262"/>
            </w:placeholder>
            <w:text/>
          </w:sdtPr>
          <w:sdtContent>
            <w:tc>
              <w:tcPr>
                <w:tcW w:w="2642" w:type="dxa"/>
              </w:tcPr>
              <w:p w14:paraId="1ED42D1F" w14:textId="49CD018C" w:rsidR="00B574C9" w:rsidRDefault="00F76C0A" w:rsidP="00C43E1F">
                <w:proofErr w:type="spellStart"/>
                <w:r>
                  <w:t>Bubel</w:t>
                </w:r>
                <w:proofErr w:type="spellEnd"/>
              </w:p>
            </w:tc>
          </w:sdtContent>
        </w:sdt>
      </w:tr>
      <w:tr w:rsidR="00B574C9" w14:paraId="6C5E99EE" w14:textId="77777777" w:rsidTr="001A6A06">
        <w:trPr>
          <w:trHeight w:val="986"/>
        </w:trPr>
        <w:tc>
          <w:tcPr>
            <w:tcW w:w="491" w:type="dxa"/>
            <w:vMerge/>
            <w:shd w:val="clear" w:color="auto" w:fill="A6A6A6" w:themeFill="background1" w:themeFillShade="A6"/>
          </w:tcPr>
          <w:p w14:paraId="7033F2E2" w14:textId="77777777" w:rsidR="00B574C9" w:rsidRPr="001A6A06" w:rsidRDefault="00B574C9" w:rsidP="00CF1542">
            <w:pPr>
              <w:jc w:val="center"/>
              <w:rPr>
                <w:b/>
                <w:color w:val="FFFFFF" w:themeColor="background1"/>
              </w:rPr>
            </w:pPr>
          </w:p>
        </w:tc>
        <w:sdt>
          <w:sdtPr>
            <w:alias w:val="Biography"/>
            <w:tag w:val="authorBiography"/>
            <w:id w:val="938807824"/>
            <w:placeholder>
              <w:docPart w:val="FF042C2DC2E97D4CB7F878FDD1658F72"/>
            </w:placeholder>
            <w:showingPlcHdr/>
          </w:sdtPr>
          <w:sdtContent>
            <w:tc>
              <w:tcPr>
                <w:tcW w:w="8525" w:type="dxa"/>
                <w:gridSpan w:val="4"/>
              </w:tcPr>
              <w:p w14:paraId="13F9AC95" w14:textId="77777777" w:rsidR="00B574C9" w:rsidRDefault="00B574C9" w:rsidP="00922950">
                <w:r>
                  <w:rPr>
                    <w:rStyle w:val="PlaceholderText"/>
                  </w:rPr>
                  <w:t>[Enter your biography]</w:t>
                </w:r>
              </w:p>
            </w:tc>
          </w:sdtContent>
        </w:sdt>
      </w:tr>
      <w:tr w:rsidR="00B574C9" w14:paraId="5E6D420D" w14:textId="77777777" w:rsidTr="001A6A06">
        <w:trPr>
          <w:trHeight w:val="986"/>
        </w:trPr>
        <w:tc>
          <w:tcPr>
            <w:tcW w:w="491" w:type="dxa"/>
            <w:vMerge/>
            <w:shd w:val="clear" w:color="auto" w:fill="A6A6A6" w:themeFill="background1" w:themeFillShade="A6"/>
          </w:tcPr>
          <w:p w14:paraId="04443C72" w14:textId="77777777" w:rsidR="00B574C9" w:rsidRPr="001A6A06" w:rsidRDefault="00B574C9" w:rsidP="00CF1542">
            <w:pPr>
              <w:jc w:val="center"/>
              <w:rPr>
                <w:b/>
                <w:color w:val="FFFFFF" w:themeColor="background1"/>
              </w:rPr>
            </w:pPr>
          </w:p>
        </w:tc>
        <w:sdt>
          <w:sdtPr>
            <w:alias w:val="Affiliation"/>
            <w:tag w:val="affiliation"/>
            <w:id w:val="2012937915"/>
            <w:placeholder>
              <w:docPart w:val="8A84D5C3E6DCB343B6F750E939B14B14"/>
            </w:placeholder>
            <w:text/>
          </w:sdtPr>
          <w:sdtContent>
            <w:tc>
              <w:tcPr>
                <w:tcW w:w="8525" w:type="dxa"/>
                <w:gridSpan w:val="4"/>
              </w:tcPr>
              <w:p w14:paraId="48CF93FE" w14:textId="5AD2EEF8" w:rsidR="00B574C9" w:rsidRDefault="003532BA" w:rsidP="003532BA">
                <w:r>
                  <w:t>University of Victoria</w:t>
                </w:r>
              </w:p>
            </w:tc>
          </w:sdtContent>
        </w:sdt>
      </w:tr>
    </w:tbl>
    <w:p w14:paraId="208BD1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AA8069" w14:textId="77777777" w:rsidTr="00244BB0">
        <w:tc>
          <w:tcPr>
            <w:tcW w:w="9016" w:type="dxa"/>
            <w:shd w:val="clear" w:color="auto" w:fill="A6A6A6" w:themeFill="background1" w:themeFillShade="A6"/>
            <w:tcMar>
              <w:top w:w="113" w:type="dxa"/>
              <w:bottom w:w="113" w:type="dxa"/>
            </w:tcMar>
          </w:tcPr>
          <w:p w14:paraId="2EE581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8CD0A9" w14:textId="77777777" w:rsidTr="003F0D73">
        <w:sdt>
          <w:sdtPr>
            <w:alias w:val="Article headword"/>
            <w:tag w:val="articleHeadword"/>
            <w:id w:val="-361440020"/>
            <w:placeholder>
              <w:docPart w:val="81F528BF63852D4DBC28D329E62B4E7D"/>
            </w:placeholder>
            <w:text/>
          </w:sdtPr>
          <w:sdtContent>
            <w:tc>
              <w:tcPr>
                <w:tcW w:w="9016" w:type="dxa"/>
                <w:tcMar>
                  <w:top w:w="113" w:type="dxa"/>
                  <w:bottom w:w="113" w:type="dxa"/>
                </w:tcMar>
              </w:tcPr>
              <w:p w14:paraId="690D1934" w14:textId="77777777" w:rsidR="003F0D73" w:rsidRPr="00FB589A" w:rsidRDefault="00C43E1F" w:rsidP="003F0D73">
                <w:pPr>
                  <w:rPr>
                    <w:b/>
                  </w:rPr>
                </w:pPr>
                <w:r w:rsidRPr="003532BA">
                  <w:t>Jeffers, (John) Robinson (1887-1962)</w:t>
                </w:r>
              </w:p>
            </w:tc>
          </w:sdtContent>
        </w:sdt>
      </w:tr>
      <w:tr w:rsidR="00464699" w14:paraId="1921023E" w14:textId="77777777" w:rsidTr="0028390D">
        <w:sdt>
          <w:sdtPr>
            <w:alias w:val="Variant headwords"/>
            <w:tag w:val="variantHeadwords"/>
            <w:id w:val="173464402"/>
            <w:placeholder>
              <w:docPart w:val="CEB26E5A06A29040AD4968BC2678BDB9"/>
            </w:placeholder>
            <w:showingPlcHdr/>
          </w:sdtPr>
          <w:sdtContent>
            <w:tc>
              <w:tcPr>
                <w:tcW w:w="9016" w:type="dxa"/>
                <w:tcMar>
                  <w:top w:w="113" w:type="dxa"/>
                  <w:bottom w:w="113" w:type="dxa"/>
                </w:tcMar>
              </w:tcPr>
              <w:p w14:paraId="532DA5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39C47" w14:textId="77777777" w:rsidTr="003F0D73">
        <w:sdt>
          <w:sdtPr>
            <w:alias w:val="Abstract"/>
            <w:tag w:val="abstract"/>
            <w:id w:val="-635871867"/>
            <w:placeholder>
              <w:docPart w:val="9D020154DAE4D644A4A2B758F2C52A2F"/>
            </w:placeholder>
          </w:sdtPr>
          <w:sdtContent>
            <w:tc>
              <w:tcPr>
                <w:tcW w:w="9016" w:type="dxa"/>
                <w:tcMar>
                  <w:top w:w="113" w:type="dxa"/>
                  <w:bottom w:w="113" w:type="dxa"/>
                </w:tcMar>
              </w:tcPr>
              <w:p w14:paraId="225FD24D" w14:textId="0AAE615C" w:rsidR="00E85A05" w:rsidRDefault="003532BA" w:rsidP="000F0EB2">
                <w:r>
                  <w:t xml:space="preserve">Renowned as the </w:t>
                </w:r>
                <w:r w:rsidR="0028390D" w:rsidRPr="003532BA">
                  <w:rPr>
                    <w:i/>
                  </w:rPr>
                  <w:t>poet of Carmel-Sur</w:t>
                </w:r>
                <w:r>
                  <w:t>,</w:t>
                </w:r>
                <w:r w:rsidR="0028390D" w:rsidRPr="00C43E1F">
                  <w:t xml:space="preserve"> Robinson Jeffers held a place of prominence in American literature from the mid-1920s through </w:t>
                </w:r>
                <w:r w:rsidR="0040130C">
                  <w:t xml:space="preserve">to </w:t>
                </w:r>
                <w:r w:rsidR="0028390D" w:rsidRPr="00C43E1F">
                  <w:t xml:space="preserve">the 1930s. He lived in seclusion with his family at Tor House, which he built from sea-worn granite on a promontory in Carmel, California. </w:t>
                </w:r>
                <w:r w:rsidR="00EE1CC2">
                  <w:t>In Carmel h</w:t>
                </w:r>
                <w:r w:rsidR="0028390D" w:rsidRPr="00C43E1F">
                  <w:t>e developed his signature style of graphically tragic narrative poems and verse dramas, typically set in the surrounding landscape and accompanied by meditative lyric poems exploring related themes. Jeffers eschewed high moderni</w:t>
                </w:r>
                <w:r w:rsidR="0028390D">
                  <w:t>sm’s post-s</w:t>
                </w:r>
                <w:r w:rsidR="0028390D" w:rsidRPr="00C43E1F">
                  <w:t>ymbolist aesthetics for what he saw as its withdrawal from reality, crafting instead a free verse style that employed long, rhythmically stressed lines and a solemn tone. His prosody and themes are coloured by his non-anthropocentric philosophy</w:t>
                </w:r>
                <w:r w:rsidR="0028390D">
                  <w:t xml:space="preserve">, which he named </w:t>
                </w:r>
                <w:proofErr w:type="spellStart"/>
                <w:r w:rsidR="0028390D" w:rsidRPr="003532BA">
                  <w:rPr>
                    <w:i/>
                  </w:rPr>
                  <w:t>inhumanism</w:t>
                </w:r>
                <w:proofErr w:type="spellEnd"/>
                <w:r w:rsidR="0028390D" w:rsidRPr="00C43E1F">
                  <w:t xml:space="preserve">. </w:t>
                </w:r>
                <w:r w:rsidR="000F0EB2">
                  <w:t>Jeffers’</w:t>
                </w:r>
                <w:r w:rsidR="0028390D" w:rsidRPr="00C43E1F">
                  <w:t xml:space="preserve"> critical acclaim turned to disfavour during the Depression and the Second World War</w:t>
                </w:r>
                <w:r w:rsidR="0028390D">
                  <w:t xml:space="preserve">; </w:t>
                </w:r>
                <w:r w:rsidR="0028390D" w:rsidRPr="00C43E1F">
                  <w:t>his popularity fluctuated</w:t>
                </w:r>
                <w:r w:rsidR="0028390D">
                  <w:t>, and</w:t>
                </w:r>
                <w:r w:rsidR="0028390D" w:rsidRPr="00C43E1F">
                  <w:t xml:space="preserve"> </w:t>
                </w:r>
                <w:r w:rsidR="0028390D">
                  <w:t>finally</w:t>
                </w:r>
                <w:r w:rsidR="0028390D" w:rsidRPr="00C43E1F">
                  <w:t xml:space="preserve"> dwindled. Critical interest</w:t>
                </w:r>
                <w:r w:rsidR="0028390D">
                  <w:t xml:space="preserve"> in Jeffers’ works</w:t>
                </w:r>
                <w:r w:rsidR="0028390D" w:rsidRPr="00C43E1F">
                  <w:t xml:space="preserve"> was renewed in the 1970s and 1980s, and readership has since increased, particularly due to the timeliness of his acute environmental aesthetics.</w:t>
                </w:r>
              </w:p>
            </w:tc>
          </w:sdtContent>
        </w:sdt>
      </w:tr>
      <w:tr w:rsidR="003F0D73" w14:paraId="2DE220E5" w14:textId="77777777" w:rsidTr="003F0D73">
        <w:sdt>
          <w:sdtPr>
            <w:alias w:val="Article text"/>
            <w:tag w:val="articleText"/>
            <w:id w:val="634067588"/>
            <w:placeholder>
              <w:docPart w:val="220B9731F0F04E41AC7284FC463FEEF3"/>
            </w:placeholder>
          </w:sdtPr>
          <w:sdtContent>
            <w:tc>
              <w:tcPr>
                <w:tcW w:w="9016" w:type="dxa"/>
                <w:tcMar>
                  <w:top w:w="113" w:type="dxa"/>
                  <w:bottom w:w="113" w:type="dxa"/>
                </w:tcMar>
              </w:tcPr>
              <w:sdt>
                <w:sdtPr>
                  <w:alias w:val="Abstract"/>
                  <w:tag w:val="abstract"/>
                  <w:id w:val="-705180708"/>
                  <w:placeholder>
                    <w:docPart w:val="3D452D5649B24C4C940E53326C3F6EAE"/>
                  </w:placeholder>
                </w:sdtPr>
                <w:sdtContent>
                  <w:sdt>
                    <w:sdtPr>
                      <w:alias w:val="Abstract"/>
                      <w:tag w:val="abstract"/>
                      <w:id w:val="-869763879"/>
                      <w:placeholder>
                        <w:docPart w:val="1A303583F3DE0549ACA7D852690C0FB0"/>
                      </w:placeholder>
                    </w:sdtPr>
                    <w:sdtContent>
                      <w:p w14:paraId="666AAB7E" w14:textId="7FA7C884" w:rsidR="00E35D10" w:rsidRDefault="003532BA" w:rsidP="00C43E1F">
                        <w:r>
                          <w:t xml:space="preserve">Renowned as the </w:t>
                        </w:r>
                        <w:r w:rsidRPr="003532BA">
                          <w:rPr>
                            <w:i/>
                          </w:rPr>
                          <w:t>poet of Carmel-Sur</w:t>
                        </w:r>
                        <w:r>
                          <w:t>,</w:t>
                        </w:r>
                        <w:r w:rsidRPr="00C43E1F">
                          <w:t xml:space="preserve"> Robinson Jeffers held a place of prominence in American literature from the mid-1920s through </w:t>
                        </w:r>
                        <w:r>
                          <w:t xml:space="preserve">to </w:t>
                        </w:r>
                        <w:r w:rsidRPr="00C43E1F">
                          <w:t xml:space="preserve">the 1930s. He lived in seclusion with his family at Tor House, which he built from sea-worn granite on a promontory in Carmel, California. </w:t>
                        </w:r>
                        <w:r>
                          <w:t>In Carmel h</w:t>
                        </w:r>
                        <w:r w:rsidRPr="00C43E1F">
                          <w:t>e developed his signature style of graphically tragic narrative poems and verse dramas, typically set in the surrounding landscape and accompanied by meditative lyric poems exploring related themes. Jeffers eschewed high moderni</w:t>
                        </w:r>
                        <w:r>
                          <w:t>sm’s post-s</w:t>
                        </w:r>
                        <w:r w:rsidRPr="00C43E1F">
                          <w:t>ymbolist aesthetics for what he saw as its withdrawal from reality, crafting instead a free verse style that employed long, rhythmically stressed lines and a solemn tone. His prosody and themes are coloured by his non-anthropocentric philosophy</w:t>
                        </w:r>
                        <w:r>
                          <w:t xml:space="preserve">, which he named </w:t>
                        </w:r>
                        <w:proofErr w:type="spellStart"/>
                        <w:r w:rsidRPr="003532BA">
                          <w:rPr>
                            <w:i/>
                          </w:rPr>
                          <w:t>inhumanism</w:t>
                        </w:r>
                        <w:proofErr w:type="spellEnd"/>
                        <w:r w:rsidRPr="00C43E1F">
                          <w:t xml:space="preserve">. </w:t>
                        </w:r>
                        <w:r>
                          <w:t>Jeffers’</w:t>
                        </w:r>
                        <w:r w:rsidRPr="00C43E1F">
                          <w:t xml:space="preserve"> critical acclaim turned to disfavour during the Depression and the Second World War</w:t>
                        </w:r>
                        <w:r>
                          <w:t xml:space="preserve">; </w:t>
                        </w:r>
                        <w:r w:rsidRPr="00C43E1F">
                          <w:t>his popularity fluctuated</w:t>
                        </w:r>
                        <w:r>
                          <w:t>, and</w:t>
                        </w:r>
                        <w:r w:rsidRPr="00C43E1F">
                          <w:t xml:space="preserve"> </w:t>
                        </w:r>
                        <w:r>
                          <w:t>finally</w:t>
                        </w:r>
                        <w:r w:rsidRPr="00C43E1F">
                          <w:t xml:space="preserve"> dwindled. Critical interest</w:t>
                        </w:r>
                        <w:r>
                          <w:t xml:space="preserve"> in Jeffers’ works</w:t>
                        </w:r>
                        <w:r w:rsidRPr="00C43E1F">
                          <w:t xml:space="preserve"> was renewed in the 1970s and 1980s, and readership has since increased, particularly due to the timeliness of his acute environmental aesthetics.</w:t>
                        </w:r>
                      </w:p>
                    </w:sdtContent>
                  </w:sdt>
                  <w:p w14:paraId="592FA8D3" w14:textId="77777777" w:rsidR="003532BA" w:rsidRDefault="003532BA" w:rsidP="00C43E1F"/>
                  <w:p w14:paraId="35CC532A" w14:textId="3DF01941" w:rsidR="00E35D10" w:rsidRDefault="00E35D10" w:rsidP="003532BA">
                    <w:r>
                      <w:t>Image: Jeffers.jpg</w:t>
                    </w:r>
                  </w:p>
                  <w:p w14:paraId="7754244B" w14:textId="3E19D654" w:rsidR="00E35D10" w:rsidRDefault="00E35D10" w:rsidP="003532BA">
                    <w:pPr>
                      <w:pStyle w:val="Caption"/>
                      <w:keepNext/>
                      <w:spacing w:after="0"/>
                    </w:pPr>
                    <w:r>
                      <w:t xml:space="preserve">Figure </w:t>
                    </w:r>
                    <w:fldSimple w:instr=" SEQ Figure \* ARABIC ">
                      <w:r w:rsidR="002C2C0F">
                        <w:rPr>
                          <w:noProof/>
                        </w:rPr>
                        <w:t>1</w:t>
                      </w:r>
                    </w:fldSimple>
                    <w:r>
                      <w:t xml:space="preserve"> Portrait of Robinson Jeffers</w:t>
                    </w:r>
                  </w:p>
                  <w:p w14:paraId="1791559E" w14:textId="73B653A3" w:rsidR="00E35D10" w:rsidRDefault="00E35D10" w:rsidP="003532BA">
                    <w:r w:rsidRPr="00E35D10">
                      <w:t>http://cdn.calisphere.org/data/13030/tn/ft9s2009tn/files/ft9s2009tn-FID4.jpg</w:t>
                    </w:r>
                  </w:p>
                  <w:p w14:paraId="776DCAC5" w14:textId="6B4FF8A8" w:rsidR="00C43E1F" w:rsidRPr="00C43E1F" w:rsidRDefault="003532BA" w:rsidP="00C43E1F"/>
                </w:sdtContent>
              </w:sdt>
              <w:p w14:paraId="4A08D14A" w14:textId="680FFE5B" w:rsidR="00C43E1F" w:rsidRPr="00C43E1F" w:rsidRDefault="00C43E1F" w:rsidP="00C43E1F">
                <w:r w:rsidRPr="00C43E1F">
                  <w:t xml:space="preserve">Born </w:t>
                </w:r>
                <w:r w:rsidR="00343482">
                  <w:t xml:space="preserve">10 January </w:t>
                </w:r>
                <w:r w:rsidRPr="00C43E1F">
                  <w:t xml:space="preserve">1887, John Robinson Jeffers was the eldest son of Annie Robinson (Tuttle) and </w:t>
                </w:r>
                <w:proofErr w:type="spellStart"/>
                <w:r w:rsidRPr="00C43E1F">
                  <w:t>Dr.</w:t>
                </w:r>
                <w:proofErr w:type="spellEnd"/>
                <w:r w:rsidRPr="00C43E1F">
                  <w:t xml:space="preserve"> William Hamilton Jeffers, a Presbyterian minister and seminary professor in Pit</w:t>
                </w:r>
                <w:r w:rsidR="0028390D">
                  <w:t>tsburgh, Pennsylvania. Jeffers’</w:t>
                </w:r>
                <w:r w:rsidRPr="00C43E1F">
                  <w:t xml:space="preserve"> younger brother, Hamilton, became an astronomer at the Lick Observatory. After the family relocated to California in 1903, Jeffers entered Occidental College where his earlier education in Judeo-Christian and cl</w:t>
                </w:r>
                <w:r w:rsidR="00AD7A29">
                  <w:t xml:space="preserve">assical tradition was extended while also </w:t>
                </w:r>
                <w:r w:rsidRPr="00C43E1F">
                  <w:t xml:space="preserve">supplemented </w:t>
                </w:r>
                <w:r w:rsidRPr="00C43E1F">
                  <w:lastRenderedPageBreak/>
                  <w:t xml:space="preserve">by sciences such as geology and astronomy. He was drawn to Pre-Raphaelite and Romantic poets in his youth, and his first self-published collection of poems, </w:t>
                </w:r>
                <w:r w:rsidRPr="00C43E1F">
                  <w:rPr>
                    <w:i/>
                  </w:rPr>
                  <w:t>Flagons and Apples</w:t>
                </w:r>
                <w:r w:rsidRPr="00C43E1F">
                  <w:t xml:space="preserve"> (1912), features conventional lyrics informed by these early influences.</w:t>
                </w:r>
              </w:p>
              <w:p w14:paraId="4F51E91C" w14:textId="77777777" w:rsidR="00C43E1F" w:rsidRPr="00C43E1F" w:rsidRDefault="00C43E1F" w:rsidP="00C43E1F"/>
              <w:p w14:paraId="1468C039" w14:textId="4D20B8A2" w:rsidR="00C43E1F" w:rsidRDefault="00C43E1F" w:rsidP="00C43E1F">
                <w:r w:rsidRPr="00C43E1F">
                  <w:t xml:space="preserve">From 1905 through </w:t>
                </w:r>
                <w:r w:rsidR="00B337E6">
                  <w:t xml:space="preserve">to </w:t>
                </w:r>
                <w:r w:rsidRPr="00C43E1F">
                  <w:t xml:space="preserve">1913, Jeffers pursued graduate studies in the humanities, medicine, and forestry. During those years, </w:t>
                </w:r>
                <w:r w:rsidR="00874B38">
                  <w:t>Jeffers</w:t>
                </w:r>
                <w:r w:rsidR="0005580B">
                  <w:t xml:space="preserve"> had an intimate affair with</w:t>
                </w:r>
                <w:r w:rsidR="00874B38">
                  <w:t xml:space="preserve"> classmate </w:t>
                </w:r>
                <w:proofErr w:type="spellStart"/>
                <w:r w:rsidRPr="00C43E1F">
                  <w:t>Una</w:t>
                </w:r>
                <w:proofErr w:type="spellEnd"/>
                <w:r w:rsidRPr="00C43E1F">
                  <w:t xml:space="preserve"> Call </w:t>
                </w:r>
                <w:proofErr w:type="spellStart"/>
                <w:r w:rsidRPr="00C43E1F">
                  <w:t>Kuster</w:t>
                </w:r>
                <w:proofErr w:type="spellEnd"/>
                <w:r w:rsidRPr="00C43E1F">
                  <w:t>,</w:t>
                </w:r>
                <w:r w:rsidR="0005580B">
                  <w:t xml:space="preserve"> which culminated</w:t>
                </w:r>
                <w:r w:rsidR="00EE3127">
                  <w:t xml:space="preserve"> with</w:t>
                </w:r>
                <w:r w:rsidRPr="00C43E1F">
                  <w:t xml:space="preserve"> her divorce and </w:t>
                </w:r>
                <w:r w:rsidR="0005580B">
                  <w:t>subsequent</w:t>
                </w:r>
                <w:r w:rsidRPr="00C43E1F">
                  <w:t xml:space="preserve"> marriage</w:t>
                </w:r>
                <w:r w:rsidR="00E96817">
                  <w:t xml:space="preserve"> to Jeffers</w:t>
                </w:r>
                <w:r w:rsidRPr="00C43E1F">
                  <w:t xml:space="preserve"> in 1913. The couple moved to Carmel the following year, where there w</w:t>
                </w:r>
                <w:r w:rsidR="004A09BD">
                  <w:t xml:space="preserve">as a flourishing artist colony </w:t>
                </w:r>
                <w:r w:rsidRPr="00C43E1F">
                  <w:t xml:space="preserve">including photographer Edward Weston and </w:t>
                </w:r>
                <w:r w:rsidR="004A09BD">
                  <w:t>poet George Sterling (</w:t>
                </w:r>
                <w:r w:rsidRPr="00C43E1F">
                  <w:t>Jeffers’s future intimate and advocate</w:t>
                </w:r>
                <w:r w:rsidR="004A09BD">
                  <w:t>)</w:t>
                </w:r>
                <w:r w:rsidRPr="00C43E1F">
                  <w:t xml:space="preserve">. </w:t>
                </w:r>
                <w:r w:rsidR="004A09BD">
                  <w:t>A result of</w:t>
                </w:r>
                <w:r w:rsidRPr="00C43E1F">
                  <w:t xml:space="preserve"> various stimuli</w:t>
                </w:r>
                <w:r w:rsidR="004A09BD">
                  <w:t xml:space="preserve"> and world events —</w:t>
                </w:r>
                <w:r w:rsidRPr="00C43E1F">
                  <w:t xml:space="preserve"> particularly the Pacific coast and the outbreak o</w:t>
                </w:r>
                <w:r w:rsidR="004A09BD">
                  <w:t>f the First World War — Jeffers’</w:t>
                </w:r>
                <w:r w:rsidRPr="00C43E1F">
                  <w:t xml:space="preserve"> distinctive literary style emerged between </w:t>
                </w:r>
                <w:r w:rsidRPr="00C43E1F">
                  <w:rPr>
                    <w:i/>
                  </w:rPr>
                  <w:t xml:space="preserve">Californians </w:t>
                </w:r>
                <w:r w:rsidRPr="00C43E1F">
                  <w:t xml:space="preserve">(1916) and the privately published </w:t>
                </w:r>
                <w:r w:rsidRPr="00C43E1F">
                  <w:rPr>
                    <w:rStyle w:val="Emphasis"/>
                  </w:rPr>
                  <w:t xml:space="preserve">Tamar and Other Poems </w:t>
                </w:r>
                <w:r w:rsidRPr="00EF46C0">
                  <w:rPr>
                    <w:rStyle w:val="Emphasis"/>
                    <w:i w:val="0"/>
                  </w:rPr>
                  <w:t>(1924)</w:t>
                </w:r>
                <w:r w:rsidRPr="00C43E1F">
                  <w:rPr>
                    <w:rStyle w:val="Emphasis"/>
                  </w:rPr>
                  <w:t xml:space="preserve">. </w:t>
                </w:r>
                <w:r w:rsidRPr="004A09BD">
                  <w:rPr>
                    <w:rStyle w:val="Emphasis"/>
                    <w:i w:val="0"/>
                  </w:rPr>
                  <w:t xml:space="preserve">When the latter received critical </w:t>
                </w:r>
                <w:r w:rsidR="004A09BD">
                  <w:rPr>
                    <w:rStyle w:val="Emphasis"/>
                    <w:i w:val="0"/>
                  </w:rPr>
                  <w:t>acclaim</w:t>
                </w:r>
                <w:r w:rsidRPr="004A09BD">
                  <w:rPr>
                    <w:rStyle w:val="Emphasis"/>
                    <w:i w:val="0"/>
                  </w:rPr>
                  <w:t xml:space="preserve">, it was reissued with new compositions as </w:t>
                </w:r>
                <w:r w:rsidRPr="00C43E1F">
                  <w:rPr>
                    <w:rStyle w:val="Emphasis"/>
                  </w:rPr>
                  <w:t xml:space="preserve">Roan Stallion, Tamar, and Other Poems (1925) </w:t>
                </w:r>
                <w:r w:rsidRPr="004A09BD">
                  <w:rPr>
                    <w:rStyle w:val="Emphasis"/>
                    <w:i w:val="0"/>
                  </w:rPr>
                  <w:t xml:space="preserve">by the publisher </w:t>
                </w:r>
                <w:proofErr w:type="spellStart"/>
                <w:r w:rsidRPr="004A09BD">
                  <w:rPr>
                    <w:rStyle w:val="Emphasis"/>
                    <w:i w:val="0"/>
                  </w:rPr>
                  <w:t>Boni</w:t>
                </w:r>
                <w:proofErr w:type="spellEnd"/>
                <w:r w:rsidRPr="004A09BD">
                  <w:rPr>
                    <w:rStyle w:val="Emphasis"/>
                    <w:i w:val="0"/>
                  </w:rPr>
                  <w:t xml:space="preserve"> and </w:t>
                </w:r>
                <w:proofErr w:type="spellStart"/>
                <w:r w:rsidRPr="004A09BD">
                  <w:rPr>
                    <w:rStyle w:val="Emphasis"/>
                    <w:i w:val="0"/>
                  </w:rPr>
                  <w:t>Liveright</w:t>
                </w:r>
                <w:proofErr w:type="spellEnd"/>
                <w:r w:rsidRPr="00C43E1F">
                  <w:rPr>
                    <w:rStyle w:val="Emphasis"/>
                  </w:rPr>
                  <w:t xml:space="preserve">, </w:t>
                </w:r>
                <w:r w:rsidR="004A09BD">
                  <w:t>bringing Jeffers</w:t>
                </w:r>
                <w:r w:rsidRPr="00C43E1F">
                  <w:t xml:space="preserve"> national fame</w:t>
                </w:r>
                <w:r w:rsidRPr="00C43E1F">
                  <w:rPr>
                    <w:rStyle w:val="Emphasis"/>
                  </w:rPr>
                  <w:t xml:space="preserve">. </w:t>
                </w:r>
                <w:r w:rsidRPr="001C1199">
                  <w:rPr>
                    <w:rStyle w:val="Emphasis"/>
                    <w:i w:val="0"/>
                  </w:rPr>
                  <w:t>Eight subsequent major collections were published over the next two decades. At the apex of his career</w:t>
                </w:r>
                <w:r w:rsidRPr="00C43E1F">
                  <w:t>, the cover of</w:t>
                </w:r>
                <w:r w:rsidRPr="00C43E1F">
                  <w:rPr>
                    <w:i/>
                  </w:rPr>
                  <w:t xml:space="preserve"> Time </w:t>
                </w:r>
                <w:r w:rsidRPr="00C43E1F">
                  <w:t>magazine</w:t>
                </w:r>
                <w:r w:rsidR="00EE3127">
                  <w:t xml:space="preserve"> (</w:t>
                </w:r>
                <w:r w:rsidR="00EE3127" w:rsidRPr="00C43E1F">
                  <w:t xml:space="preserve">on </w:t>
                </w:r>
                <w:r w:rsidR="00EE3127">
                  <w:t xml:space="preserve">4 April </w:t>
                </w:r>
                <w:r w:rsidR="00EE3127" w:rsidRPr="00C43E1F">
                  <w:t>1932</w:t>
                </w:r>
                <w:r w:rsidR="00EE3127">
                  <w:t>)</w:t>
                </w:r>
                <w:r w:rsidRPr="00C43E1F">
                  <w:rPr>
                    <w:rStyle w:val="Emphasis"/>
                  </w:rPr>
                  <w:t xml:space="preserve"> </w:t>
                </w:r>
                <w:r w:rsidRPr="001C1199">
                  <w:rPr>
                    <w:rStyle w:val="Emphasis"/>
                    <w:i w:val="0"/>
                  </w:rPr>
                  <w:t>featured a Weston</w:t>
                </w:r>
                <w:r w:rsidR="001C1199">
                  <w:t xml:space="preserve"> portrait of Jeffers — </w:t>
                </w:r>
                <w:r w:rsidRPr="00C43E1F">
                  <w:t>the first American</w:t>
                </w:r>
                <w:r w:rsidR="00EF46C0">
                  <w:t xml:space="preserve"> po</w:t>
                </w:r>
                <w:bookmarkStart w:id="0" w:name="_GoBack"/>
                <w:bookmarkEnd w:id="0"/>
                <w:r w:rsidR="00EF46C0">
                  <w:t>et to do so.</w:t>
                </w:r>
                <w:r w:rsidR="002C6D05">
                  <w:t xml:space="preserve"> </w:t>
                </w:r>
              </w:p>
              <w:p w14:paraId="0AC5CE9B" w14:textId="77777777" w:rsidR="002C2C0F" w:rsidRDefault="002C2C0F" w:rsidP="00C43E1F"/>
              <w:p w14:paraId="73D57ED7" w14:textId="17098C2E" w:rsidR="002C2C0F" w:rsidRDefault="002C2C0F" w:rsidP="0005580B">
                <w:r>
                  <w:t>Image: jeffersuna.jpg</w:t>
                </w:r>
              </w:p>
              <w:p w14:paraId="7896DAA5" w14:textId="3D5B3DD7" w:rsidR="002C2C0F" w:rsidRDefault="002C2C0F" w:rsidP="0005580B">
                <w:pPr>
                  <w:pStyle w:val="Caption"/>
                  <w:keepNext/>
                  <w:spacing w:after="0"/>
                </w:pPr>
                <w:r>
                  <w:t xml:space="preserve">Figure </w:t>
                </w:r>
                <w:fldSimple w:instr=" SEQ Figure \* ARABIC ">
                  <w:r>
                    <w:rPr>
                      <w:noProof/>
                    </w:rPr>
                    <w:t>2</w:t>
                  </w:r>
                </w:fldSimple>
                <w:r>
                  <w:t xml:space="preserve"> </w:t>
                </w:r>
                <w:r>
                  <w:rPr>
                    <w:rFonts w:eastAsia="Times New Roman" w:cs="Times New Roman"/>
                  </w:rPr>
                  <w:t xml:space="preserve">Jeffers, </w:t>
                </w:r>
                <w:proofErr w:type="spellStart"/>
                <w:r>
                  <w:rPr>
                    <w:rFonts w:eastAsia="Times New Roman" w:cs="Times New Roman"/>
                  </w:rPr>
                  <w:t>Una</w:t>
                </w:r>
                <w:proofErr w:type="spellEnd"/>
                <w:r>
                  <w:rPr>
                    <w:rFonts w:eastAsia="Times New Roman" w:cs="Times New Roman"/>
                  </w:rPr>
                  <w:t xml:space="preserve"> and their bulldog, Billie, Oct. 1913.</w:t>
                </w:r>
              </w:p>
              <w:p w14:paraId="3F0C8175" w14:textId="4FEA9A43" w:rsidR="002C2C0F" w:rsidRPr="00C43E1F" w:rsidRDefault="002C2C0F" w:rsidP="0005580B">
                <w:r w:rsidRPr="002C2C0F">
                  <w:t>http://www.robinsonjeffersassociation.org/wp/wp-content/uploads/2010/06/twoplusdog-e1281224983511.jpg</w:t>
                </w:r>
              </w:p>
              <w:p w14:paraId="11A31783" w14:textId="77777777" w:rsidR="00C43E1F" w:rsidRPr="00C43E1F" w:rsidRDefault="00C43E1F" w:rsidP="00C43E1F">
                <w:pPr>
                  <w:rPr>
                    <w:rStyle w:val="Emphasis"/>
                  </w:rPr>
                </w:pPr>
              </w:p>
              <w:p w14:paraId="38C9B709" w14:textId="51FA7B8B" w:rsidR="00C43E1F" w:rsidRPr="00C43E1F" w:rsidRDefault="00C43E1F" w:rsidP="00C43E1F">
                <w:r w:rsidRPr="00C43E1F">
                  <w:t xml:space="preserve">Early in 1941, Jeffers conducted a successful reading tour </w:t>
                </w:r>
                <w:r w:rsidR="002C6D05" w:rsidRPr="00C43E1F">
                  <w:t>centred</w:t>
                </w:r>
                <w:r w:rsidRPr="00C43E1F">
                  <w:t xml:space="preserve"> on his delivery of the inaugural addr</w:t>
                </w:r>
                <w:r w:rsidR="002C6D05">
                  <w:t>ess of the Library of Congress’ ‘The Poet and Democracy’</w:t>
                </w:r>
                <w:r w:rsidRPr="00C43E1F">
                  <w:t xml:space="preserve"> series. </w:t>
                </w:r>
                <w:r w:rsidR="00582CB3">
                  <w:t>From 1947 to 1</w:t>
                </w:r>
                <w:r w:rsidRPr="00C43E1F">
                  <w:t xml:space="preserve">948, his adaptation of Euripides’s </w:t>
                </w:r>
                <w:r w:rsidRPr="00C43E1F">
                  <w:rPr>
                    <w:i/>
                  </w:rPr>
                  <w:t>Medea</w:t>
                </w:r>
                <w:r w:rsidRPr="00C43E1F">
                  <w:t xml:space="preserve"> was a success on Broadway and elsewhere, with actress and friend Dame Judith Anderson </w:t>
                </w:r>
                <w:r w:rsidR="00376C3C">
                  <w:t>performing</w:t>
                </w:r>
                <w:r w:rsidRPr="00C43E1F">
                  <w:t xml:space="preserve"> the lead role. However, his increasingly morose expression of antipathy toward featur</w:t>
                </w:r>
                <w:r w:rsidR="00CD4022">
                  <w:t>es of modern civilis</w:t>
                </w:r>
                <w:r w:rsidRPr="00C43E1F">
                  <w:t xml:space="preserve">ation and </w:t>
                </w:r>
                <w:r w:rsidR="00A03D9C">
                  <w:t xml:space="preserve">the </w:t>
                </w:r>
                <w:r w:rsidRPr="00C43E1F">
                  <w:t xml:space="preserve">American involvement in </w:t>
                </w:r>
                <w:r w:rsidR="00CD4022">
                  <w:t>the Second World War</w:t>
                </w:r>
                <w:r w:rsidRPr="00C43E1F">
                  <w:t xml:space="preserve"> severely eroded his popularity, and</w:t>
                </w:r>
                <w:r w:rsidRPr="00C43E1F">
                  <w:rPr>
                    <w:i/>
                  </w:rPr>
                  <w:t xml:space="preserve"> The Double Axe</w:t>
                </w:r>
                <w:r w:rsidRPr="00C43E1F">
                  <w:t xml:space="preserve"> (1948) </w:t>
                </w:r>
                <w:r w:rsidR="00CD4022">
                  <w:t xml:space="preserve">was </w:t>
                </w:r>
                <w:r w:rsidRPr="00C43E1F">
                  <w:t xml:space="preserve">met with scathing criticism. In the decade after </w:t>
                </w:r>
                <w:proofErr w:type="spellStart"/>
                <w:r w:rsidRPr="00C43E1F">
                  <w:t>Una’s</w:t>
                </w:r>
                <w:proofErr w:type="spellEnd"/>
                <w:r w:rsidRPr="00C43E1F">
                  <w:t xml:space="preserve"> death in 1950, the decline in his health and spirits was matched by the output of his verse. He published one final volume, </w:t>
                </w:r>
                <w:proofErr w:type="spellStart"/>
                <w:r w:rsidRPr="00C43E1F">
                  <w:rPr>
                    <w:i/>
                  </w:rPr>
                  <w:t>Hungerfield</w:t>
                </w:r>
                <w:proofErr w:type="spellEnd"/>
                <w:r w:rsidRPr="00C43E1F">
                  <w:rPr>
                    <w:i/>
                  </w:rPr>
                  <w:t xml:space="preserve"> and Other Poems </w:t>
                </w:r>
                <w:r w:rsidRPr="00C43E1F">
                  <w:t xml:space="preserve">(1954). A posthumous collection, </w:t>
                </w:r>
                <w:r w:rsidRPr="00C43E1F">
                  <w:rPr>
                    <w:i/>
                  </w:rPr>
                  <w:t>The Beginning and the End and Other Poems</w:t>
                </w:r>
                <w:r w:rsidRPr="00C43E1F">
                  <w:t xml:space="preserve"> (1963), was edited and published a year after his death on </w:t>
                </w:r>
                <w:r w:rsidR="00CD4022">
                  <w:t xml:space="preserve">20 January </w:t>
                </w:r>
                <w:r w:rsidRPr="00C43E1F">
                  <w:t>1962.</w:t>
                </w:r>
              </w:p>
              <w:p w14:paraId="2D7FA1D2" w14:textId="77777777" w:rsidR="00C43E1F" w:rsidRPr="00C43E1F" w:rsidRDefault="00C43E1F" w:rsidP="00C43E1F"/>
              <w:p w14:paraId="146FCF0E" w14:textId="6F22CC59" w:rsidR="00C43E1F" w:rsidRDefault="00C43E1F" w:rsidP="00C43E1F">
                <w:r w:rsidRPr="00C43E1F">
                  <w:t>Like his modernist contemporaries, Jeffers drew on myth, anthropology</w:t>
                </w:r>
                <w:r w:rsidR="00CD3E60">
                  <w:t>,</w:t>
                </w:r>
                <w:r w:rsidRPr="00C43E1F">
                  <w:t xml:space="preserve"> and theoretical psychology </w:t>
                </w:r>
                <w:r w:rsidR="00CD3E60">
                  <w:t>to develop</w:t>
                </w:r>
                <w:r w:rsidRPr="00C43E1F">
                  <w:t xml:space="preserve"> his poetry. His writing is uniquely informed, however, by his scientific </w:t>
                </w:r>
                <w:r w:rsidR="00B661AC">
                  <w:t xml:space="preserve">background and </w:t>
                </w:r>
                <w:proofErr w:type="spellStart"/>
                <w:r w:rsidR="00B661AC">
                  <w:t>inhumanist</w:t>
                </w:r>
                <w:proofErr w:type="spellEnd"/>
                <w:r w:rsidR="00B661AC">
                  <w:t xml:space="preserve"> philosophy — </w:t>
                </w:r>
                <w:r w:rsidRPr="00C43E1F">
                  <w:t xml:space="preserve">a pantheistic naturalism </w:t>
                </w:r>
                <w:r w:rsidR="00B661AC">
                  <w:t>viewing</w:t>
                </w:r>
                <w:r w:rsidRPr="00C43E1F">
                  <w:t xml:space="preserve"> humanity as a troubled and ultimately insignificant part of the divine univers</w:t>
                </w:r>
                <w:r w:rsidR="00A03D9C">
                  <w:t xml:space="preserve">e. This distinguishing quality </w:t>
                </w:r>
                <w:r w:rsidRPr="00C43E1F">
                  <w:t>alo</w:t>
                </w:r>
                <w:r w:rsidR="00A03D9C">
                  <w:t xml:space="preserve">ng with his attention to place </w:t>
                </w:r>
                <w:r w:rsidRPr="00C43E1F">
                  <w:t>has drawn the interest of deep ecologists and environmental critics across the humanities. His practice of stonemasonry</w:t>
                </w:r>
                <w:r w:rsidRPr="00C43E1F">
                  <w:rPr>
                    <w:rStyle w:val="Emphasis"/>
                  </w:rPr>
                  <w:t xml:space="preserve">, </w:t>
                </w:r>
                <w:r w:rsidRPr="006C0439">
                  <w:rPr>
                    <w:rStyle w:val="Emphasis"/>
                    <w:i w:val="0"/>
                  </w:rPr>
                  <w:t>sustained from</w:t>
                </w:r>
                <w:r w:rsidRPr="00C43E1F">
                  <w:rPr>
                    <w:rStyle w:val="Emphasis"/>
                  </w:rPr>
                  <w:t xml:space="preserve"> </w:t>
                </w:r>
                <w:r w:rsidRPr="00C43E1F">
                  <w:t>1919 until his latter years, was also a considerable correlative of his poetics and regionalism. Tor House and its forty-foot Hawk Tower are preserved under the Tor House Foundation as an enduring monument to Jeffers and his bond with the wild Pacific coast.</w:t>
                </w:r>
              </w:p>
              <w:p w14:paraId="70604907" w14:textId="77777777" w:rsidR="002C2C0F" w:rsidRDefault="002C2C0F" w:rsidP="00C43E1F"/>
              <w:p w14:paraId="1595DB5A" w14:textId="1E809FFF" w:rsidR="002C2C0F" w:rsidRDefault="002C2C0F" w:rsidP="0005580B">
                <w:r>
                  <w:t>Image: tor.jpg</w:t>
                </w:r>
              </w:p>
              <w:p w14:paraId="3B8A5010" w14:textId="60DBC529" w:rsidR="002C2C0F" w:rsidRDefault="002C2C0F" w:rsidP="0005580B">
                <w:pPr>
                  <w:pStyle w:val="Caption"/>
                  <w:keepNext/>
                  <w:spacing w:after="0"/>
                </w:pPr>
                <w:r>
                  <w:t xml:space="preserve">Figure </w:t>
                </w:r>
                <w:fldSimple w:instr=" SEQ Figure \* ARABIC ">
                  <w:r>
                    <w:rPr>
                      <w:noProof/>
                    </w:rPr>
                    <w:t>3</w:t>
                  </w:r>
                </w:fldSimple>
                <w:r>
                  <w:t xml:space="preserve"> Hawk Tower and Tor House</w:t>
                </w:r>
              </w:p>
              <w:p w14:paraId="206716CB" w14:textId="74B217B8" w:rsidR="003F0D73" w:rsidRDefault="002C2C0F" w:rsidP="0005580B">
                <w:r w:rsidRPr="002C2C0F">
                  <w:t>http://www.robinsonjeffersassociation.org/wp/wp-content/uploads/2010/02/torhouse1.jpg</w:t>
                </w:r>
              </w:p>
            </w:tc>
          </w:sdtContent>
        </w:sdt>
      </w:tr>
      <w:tr w:rsidR="003235A7" w14:paraId="4F576B01" w14:textId="77777777" w:rsidTr="003235A7">
        <w:tc>
          <w:tcPr>
            <w:tcW w:w="9016" w:type="dxa"/>
          </w:tcPr>
          <w:p w14:paraId="5714BF0A" w14:textId="77777777" w:rsidR="003235A7" w:rsidRDefault="003235A7" w:rsidP="008A5B87">
            <w:r w:rsidRPr="0015114C">
              <w:rPr>
                <w:u w:val="single"/>
              </w:rPr>
              <w:lastRenderedPageBreak/>
              <w:t>Further reading</w:t>
            </w:r>
            <w:r>
              <w:t>:</w:t>
            </w:r>
          </w:p>
          <w:p w14:paraId="74115466" w14:textId="4D8CEF39" w:rsidR="006D54D5" w:rsidRDefault="003532BA" w:rsidP="008A5B87">
            <w:sdt>
              <w:sdtPr>
                <w:id w:val="-2064315913"/>
                <w:citation/>
              </w:sdtPr>
              <w:sdtContent>
                <w:r w:rsidR="006D54D5">
                  <w:fldChar w:fldCharType="begin"/>
                </w:r>
                <w:r w:rsidR="006D54D5">
                  <w:rPr>
                    <w:lang w:val="en-US"/>
                  </w:rPr>
                  <w:instrText xml:space="preserve"> CITATION Lou291 \l 1033 </w:instrText>
                </w:r>
                <w:r w:rsidR="006D54D5">
                  <w:fldChar w:fldCharType="separate"/>
                </w:r>
                <w:r w:rsidR="006D54D5" w:rsidRPr="006D54D5">
                  <w:rPr>
                    <w:noProof/>
                    <w:lang w:val="en-US"/>
                  </w:rPr>
                  <w:t>(Adamic)</w:t>
                </w:r>
                <w:r w:rsidR="006D54D5">
                  <w:fldChar w:fldCharType="end"/>
                </w:r>
              </w:sdtContent>
            </w:sdt>
          </w:p>
          <w:p w14:paraId="6A27A2C3" w14:textId="77777777" w:rsidR="0005580B" w:rsidRDefault="0005580B" w:rsidP="008A5B87"/>
          <w:p w14:paraId="3BE56CE6" w14:textId="099C39DB" w:rsidR="006D54D5" w:rsidRDefault="003532BA" w:rsidP="008A5B87">
            <w:sdt>
              <w:sdtPr>
                <w:id w:val="2102981599"/>
                <w:citation/>
              </w:sdtPr>
              <w:sdtContent>
                <w:r w:rsidR="006D54D5">
                  <w:fldChar w:fldCharType="begin"/>
                </w:r>
                <w:r w:rsidR="006D54D5">
                  <w:rPr>
                    <w:lang w:val="en-US"/>
                  </w:rPr>
                  <w:instrText xml:space="preserve"> CITATION Mel66 \l 1033 </w:instrText>
                </w:r>
                <w:r w:rsidR="006D54D5">
                  <w:fldChar w:fldCharType="separate"/>
                </w:r>
                <w:r w:rsidR="006D54D5" w:rsidRPr="006D54D5">
                  <w:rPr>
                    <w:noProof/>
                    <w:lang w:val="en-US"/>
                  </w:rPr>
                  <w:t>(Bennett)</w:t>
                </w:r>
                <w:r w:rsidR="006D54D5">
                  <w:fldChar w:fldCharType="end"/>
                </w:r>
              </w:sdtContent>
            </w:sdt>
          </w:p>
          <w:p w14:paraId="0D9C1020" w14:textId="77777777" w:rsidR="0005580B" w:rsidRDefault="0005580B" w:rsidP="008A5B87"/>
          <w:p w14:paraId="6A78B86F" w14:textId="1B3B27B5" w:rsidR="00EE6394" w:rsidRDefault="003532BA" w:rsidP="008A5B87">
            <w:sdt>
              <w:sdtPr>
                <w:id w:val="1398631865"/>
                <w:citation/>
              </w:sdtPr>
              <w:sdtContent>
                <w:r w:rsidR="00EE6394">
                  <w:fldChar w:fldCharType="begin"/>
                </w:r>
                <w:r w:rsidR="00EE6394">
                  <w:rPr>
                    <w:lang w:val="en-US"/>
                  </w:rPr>
                  <w:instrText xml:space="preserve">CITATION Rob95 \l 1033 </w:instrText>
                </w:r>
                <w:r w:rsidR="00EE6394">
                  <w:fldChar w:fldCharType="separate"/>
                </w:r>
                <w:r w:rsidR="00EE6394" w:rsidRPr="00EE6394">
                  <w:rPr>
                    <w:noProof/>
                    <w:lang w:val="en-US"/>
                  </w:rPr>
                  <w:t>(Brophy)</w:t>
                </w:r>
                <w:r w:rsidR="00EE6394">
                  <w:fldChar w:fldCharType="end"/>
                </w:r>
              </w:sdtContent>
            </w:sdt>
          </w:p>
          <w:p w14:paraId="372343B6" w14:textId="77777777" w:rsidR="0005580B" w:rsidRDefault="0005580B" w:rsidP="008A5B87"/>
          <w:p w14:paraId="5C7B49F0" w14:textId="0070227C" w:rsidR="006D54D5" w:rsidRDefault="003532BA" w:rsidP="008A5B87">
            <w:sdt>
              <w:sdtPr>
                <w:id w:val="-367058331"/>
                <w:citation/>
              </w:sdtPr>
              <w:sdtContent>
                <w:r w:rsidR="006D54D5">
                  <w:fldChar w:fldCharType="begin"/>
                </w:r>
                <w:r w:rsidR="006D54D5">
                  <w:rPr>
                    <w:lang w:val="en-US"/>
                  </w:rPr>
                  <w:instrText xml:space="preserve"> CITATION Fre62 \l 1033 </w:instrText>
                </w:r>
                <w:r w:rsidR="006D54D5">
                  <w:fldChar w:fldCharType="separate"/>
                </w:r>
                <w:r w:rsidR="006D54D5" w:rsidRPr="006D54D5">
                  <w:rPr>
                    <w:noProof/>
                    <w:lang w:val="en-US"/>
                  </w:rPr>
                  <w:t>(Carpenter)</w:t>
                </w:r>
                <w:r w:rsidR="006D54D5">
                  <w:fldChar w:fldCharType="end"/>
                </w:r>
              </w:sdtContent>
            </w:sdt>
          </w:p>
          <w:p w14:paraId="5EE97DC6" w14:textId="77777777" w:rsidR="0005580B" w:rsidRDefault="0005580B" w:rsidP="008A5B87"/>
          <w:p w14:paraId="67119592" w14:textId="3B413490" w:rsidR="0045467D" w:rsidRDefault="003532BA" w:rsidP="008A5B87">
            <w:sdt>
              <w:sdtPr>
                <w:id w:val="-418098938"/>
                <w:citation/>
              </w:sdtPr>
              <w:sdtContent>
                <w:r w:rsidR="0045467D">
                  <w:fldChar w:fldCharType="begin"/>
                </w:r>
                <w:r w:rsidR="0045467D">
                  <w:rPr>
                    <w:lang w:val="en-US"/>
                  </w:rPr>
                  <w:instrText xml:space="preserve"> CITATION Edi98 \l 1033 </w:instrText>
                </w:r>
                <w:r w:rsidR="0045467D">
                  <w:fldChar w:fldCharType="separate"/>
                </w:r>
                <w:r w:rsidR="0045467D" w:rsidRPr="0045467D">
                  <w:rPr>
                    <w:noProof/>
                    <w:lang w:val="en-US"/>
                  </w:rPr>
                  <w:t>(Greenan)</w:t>
                </w:r>
                <w:r w:rsidR="0045467D">
                  <w:fldChar w:fldCharType="end"/>
                </w:r>
              </w:sdtContent>
            </w:sdt>
          </w:p>
          <w:p w14:paraId="3E8AFAE8" w14:textId="77777777" w:rsidR="0005580B" w:rsidRDefault="0005580B" w:rsidP="008A5B87"/>
          <w:p w14:paraId="34487A01" w14:textId="33F1E294" w:rsidR="00EE6394" w:rsidRDefault="003532BA" w:rsidP="008A5B87">
            <w:sdt>
              <w:sdtPr>
                <w:id w:val="893620015"/>
                <w:citation/>
              </w:sdtPr>
              <w:sdtContent>
                <w:r w:rsidR="006D54D5">
                  <w:fldChar w:fldCharType="begin"/>
                </w:r>
                <w:r w:rsidR="006D54D5">
                  <w:rPr>
                    <w:lang w:val="en-US"/>
                  </w:rPr>
                  <w:instrText xml:space="preserve"> CITATION Jam90 \l 1033 </w:instrText>
                </w:r>
                <w:r w:rsidR="006D54D5">
                  <w:fldChar w:fldCharType="separate"/>
                </w:r>
                <w:r w:rsidR="006D54D5" w:rsidRPr="006D54D5">
                  <w:rPr>
                    <w:noProof/>
                    <w:lang w:val="en-US"/>
                  </w:rPr>
                  <w:t>(Karman)</w:t>
                </w:r>
                <w:r w:rsidR="006D54D5">
                  <w:fldChar w:fldCharType="end"/>
                </w:r>
              </w:sdtContent>
            </w:sdt>
          </w:p>
          <w:p w14:paraId="74C87849" w14:textId="77777777" w:rsidR="0005580B" w:rsidRDefault="0005580B" w:rsidP="008A5B87"/>
          <w:p w14:paraId="749859D1" w14:textId="3D66837A" w:rsidR="0045467D" w:rsidRDefault="003532BA" w:rsidP="008A5B87">
            <w:sdt>
              <w:sdtPr>
                <w:id w:val="442033007"/>
                <w:citation/>
              </w:sdtPr>
              <w:sdtContent>
                <w:r w:rsidR="0045467D">
                  <w:fldChar w:fldCharType="begin"/>
                </w:r>
                <w:r w:rsidR="0045467D">
                  <w:rPr>
                    <w:lang w:val="en-US"/>
                  </w:rPr>
                  <w:instrText xml:space="preserve"> CITATION Kar09 \l 1033 </w:instrText>
                </w:r>
                <w:r w:rsidR="0045467D">
                  <w:fldChar w:fldCharType="separate"/>
                </w:r>
                <w:r w:rsidR="0045467D" w:rsidRPr="0045467D">
                  <w:rPr>
                    <w:noProof/>
                    <w:lang w:val="en-US"/>
                  </w:rPr>
                  <w:t>(Karman, The Life and Work of Robinson Jeffers [Introduction])</w:t>
                </w:r>
                <w:r w:rsidR="0045467D">
                  <w:fldChar w:fldCharType="end"/>
                </w:r>
              </w:sdtContent>
            </w:sdt>
          </w:p>
          <w:p w14:paraId="49BB78D6" w14:textId="77777777" w:rsidR="0005580B" w:rsidRDefault="0005580B" w:rsidP="008A5B87"/>
          <w:p w14:paraId="048CE9F5" w14:textId="5113B359" w:rsidR="0045467D" w:rsidRDefault="003532BA" w:rsidP="008A5B87">
            <w:sdt>
              <w:sdtPr>
                <w:id w:val="833187115"/>
                <w:citation/>
              </w:sdtPr>
              <w:sdtContent>
                <w:r w:rsidR="0045467D">
                  <w:fldChar w:fldCharType="begin"/>
                </w:r>
                <w:r w:rsidR="0005580B">
                  <w:rPr>
                    <w:lang w:val="en-US"/>
                  </w:rPr>
                  <w:instrText xml:space="preserve">CITATION Jam87 \l 1033 </w:instrText>
                </w:r>
                <w:r w:rsidR="0045467D">
                  <w:fldChar w:fldCharType="separate"/>
                </w:r>
                <w:r w:rsidR="0005580B">
                  <w:rPr>
                    <w:noProof/>
                    <w:lang w:val="en-US"/>
                  </w:rPr>
                  <w:t>(Karman, Robinson Jeffers: Poet of California)</w:t>
                </w:r>
                <w:r w:rsidR="0045467D">
                  <w:fldChar w:fldCharType="end"/>
                </w:r>
              </w:sdtContent>
            </w:sdt>
          </w:p>
          <w:p w14:paraId="38178E5F" w14:textId="77777777" w:rsidR="0005580B" w:rsidRDefault="0005580B" w:rsidP="008A5B87"/>
          <w:p w14:paraId="10FC3FBA" w14:textId="31E1E9AA" w:rsidR="00C954E8" w:rsidRDefault="003532BA" w:rsidP="008A5B87">
            <w:sdt>
              <w:sdtPr>
                <w:id w:val="-1262522765"/>
                <w:citation/>
              </w:sdtPr>
              <w:sdtContent>
                <w:r w:rsidR="00C954E8">
                  <w:fldChar w:fldCharType="begin"/>
                </w:r>
                <w:r w:rsidR="00C954E8">
                  <w:rPr>
                    <w:lang w:val="en-US"/>
                  </w:rPr>
                  <w:instrText xml:space="preserve"> CITATION Mab76 \l 1033 </w:instrText>
                </w:r>
                <w:r w:rsidR="00C954E8">
                  <w:fldChar w:fldCharType="separate"/>
                </w:r>
                <w:r w:rsidR="00C954E8" w:rsidRPr="00C954E8">
                  <w:rPr>
                    <w:noProof/>
                    <w:lang w:val="en-US"/>
                  </w:rPr>
                  <w:t>(Luhan)</w:t>
                </w:r>
                <w:r w:rsidR="00C954E8">
                  <w:fldChar w:fldCharType="end"/>
                </w:r>
              </w:sdtContent>
            </w:sdt>
          </w:p>
          <w:p w14:paraId="1C6B1014" w14:textId="77777777" w:rsidR="0005580B" w:rsidRDefault="0005580B" w:rsidP="008A5B87"/>
          <w:p w14:paraId="482F18C2" w14:textId="472BF278" w:rsidR="00C954E8" w:rsidRDefault="003532BA" w:rsidP="008A5B87">
            <w:sdt>
              <w:sdtPr>
                <w:id w:val="-455719118"/>
                <w:citation/>
              </w:sdtPr>
              <w:sdtContent>
                <w:r w:rsidR="00C954E8">
                  <w:fldChar w:fldCharType="begin"/>
                </w:r>
                <w:r w:rsidR="00C954E8">
                  <w:rPr>
                    <w:lang w:val="en-US"/>
                  </w:rPr>
                  <w:instrText xml:space="preserve"> CITATION Law34 \l 1033 </w:instrText>
                </w:r>
                <w:r w:rsidR="00C954E8">
                  <w:fldChar w:fldCharType="separate"/>
                </w:r>
                <w:r w:rsidR="00C954E8" w:rsidRPr="00C954E8">
                  <w:rPr>
                    <w:noProof/>
                    <w:lang w:val="en-US"/>
                  </w:rPr>
                  <w:t>(Powell)</w:t>
                </w:r>
                <w:r w:rsidR="00C954E8">
                  <w:fldChar w:fldCharType="end"/>
                </w:r>
              </w:sdtContent>
            </w:sdt>
          </w:p>
          <w:p w14:paraId="525482AA" w14:textId="77777777" w:rsidR="0005580B" w:rsidRDefault="0005580B" w:rsidP="008A5B87"/>
          <w:p w14:paraId="1129D90A" w14:textId="5904FF69" w:rsidR="00C954E8" w:rsidRDefault="003532BA" w:rsidP="008A5B87">
            <w:sdt>
              <w:sdtPr>
                <w:id w:val="-469135932"/>
                <w:citation/>
              </w:sdtPr>
              <w:sdtContent>
                <w:r w:rsidR="00C954E8">
                  <w:fldChar w:fldCharType="begin"/>
                </w:r>
                <w:r w:rsidR="00C954E8">
                  <w:rPr>
                    <w:lang w:val="en-US"/>
                  </w:rPr>
                  <w:instrText xml:space="preserve"> CITATION Geo26 \l 1033 </w:instrText>
                </w:r>
                <w:r w:rsidR="00C954E8">
                  <w:fldChar w:fldCharType="separate"/>
                </w:r>
                <w:r w:rsidR="00C954E8" w:rsidRPr="00C954E8">
                  <w:rPr>
                    <w:noProof/>
                    <w:lang w:val="en-US"/>
                  </w:rPr>
                  <w:t>(Sterling)</w:t>
                </w:r>
                <w:r w:rsidR="00C954E8">
                  <w:fldChar w:fldCharType="end"/>
                </w:r>
              </w:sdtContent>
            </w:sdt>
          </w:p>
          <w:p w14:paraId="0F25A4D4" w14:textId="77777777" w:rsidR="0005580B" w:rsidRDefault="0005580B" w:rsidP="008A5B87"/>
          <w:sdt>
            <w:sdtPr>
              <w:alias w:val="Further reading"/>
              <w:tag w:val="furtherReading"/>
              <w:id w:val="-1516217107"/>
            </w:sdtPr>
            <w:sdtContent>
              <w:p w14:paraId="70195250" w14:textId="18EF361D" w:rsidR="00C43E1F" w:rsidRDefault="003532BA" w:rsidP="00EE6394">
                <w:sdt>
                  <w:sdtPr>
                    <w:id w:val="306441885"/>
                    <w:citation/>
                  </w:sdtPr>
                  <w:sdtContent>
                    <w:r w:rsidR="006D54D5">
                      <w:fldChar w:fldCharType="begin"/>
                    </w:r>
                    <w:r w:rsidR="006D54D5">
                      <w:rPr>
                        <w:lang w:val="en-US"/>
                      </w:rPr>
                      <w:instrText xml:space="preserve"> CITATION Wil95 \l 1033 </w:instrText>
                    </w:r>
                    <w:r w:rsidR="006D54D5">
                      <w:fldChar w:fldCharType="separate"/>
                    </w:r>
                    <w:r w:rsidR="006D54D5">
                      <w:rPr>
                        <w:noProof/>
                        <w:lang w:val="en-US"/>
                      </w:rPr>
                      <w:t xml:space="preserve"> </w:t>
                    </w:r>
                    <w:r w:rsidR="006D54D5" w:rsidRPr="006D54D5">
                      <w:rPr>
                        <w:noProof/>
                        <w:lang w:val="en-US"/>
                      </w:rPr>
                      <w:t>(Thesing)</w:t>
                    </w:r>
                    <w:r w:rsidR="006D54D5">
                      <w:fldChar w:fldCharType="end"/>
                    </w:r>
                  </w:sdtContent>
                </w:sdt>
              </w:p>
              <w:p w14:paraId="3231102A" w14:textId="77777777" w:rsidR="0005580B" w:rsidRDefault="0005580B" w:rsidP="00EE6394"/>
              <w:p w14:paraId="0C3E5BE0" w14:textId="20D87884" w:rsidR="003235A7" w:rsidRDefault="003532BA" w:rsidP="00C954E8">
                <w:pPr>
                  <w:spacing w:line="360" w:lineRule="auto"/>
                </w:pPr>
                <w:sdt>
                  <w:sdtPr>
                    <w:id w:val="-487403838"/>
                    <w:citation/>
                  </w:sdtPr>
                  <w:sdtContent>
                    <w:r w:rsidR="006D54D5">
                      <w:fldChar w:fldCharType="begin"/>
                    </w:r>
                    <w:r w:rsidR="006D54D5">
                      <w:rPr>
                        <w:lang w:val="en-US"/>
                      </w:rPr>
                      <w:instrText xml:space="preserve"> CITATION Rob91 \l 1033 </w:instrText>
                    </w:r>
                    <w:r w:rsidR="006D54D5">
                      <w:fldChar w:fldCharType="separate"/>
                    </w:r>
                    <w:r w:rsidR="006D54D5" w:rsidRPr="006D54D5">
                      <w:rPr>
                        <w:noProof/>
                        <w:lang w:val="en-US"/>
                      </w:rPr>
                      <w:t>(Zaller)</w:t>
                    </w:r>
                    <w:r w:rsidR="006D54D5">
                      <w:fldChar w:fldCharType="end"/>
                    </w:r>
                  </w:sdtContent>
                </w:sdt>
              </w:p>
            </w:sdtContent>
          </w:sdt>
        </w:tc>
      </w:tr>
    </w:tbl>
    <w:p w14:paraId="67B0D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94843" w14:textId="77777777" w:rsidR="0005580B" w:rsidRDefault="0005580B" w:rsidP="007A0D55">
      <w:pPr>
        <w:spacing w:after="0" w:line="240" w:lineRule="auto"/>
      </w:pPr>
      <w:r>
        <w:separator/>
      </w:r>
    </w:p>
  </w:endnote>
  <w:endnote w:type="continuationSeparator" w:id="0">
    <w:p w14:paraId="77A1D00D" w14:textId="77777777" w:rsidR="0005580B" w:rsidRDefault="000558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12542" w14:textId="77777777" w:rsidR="0005580B" w:rsidRDefault="0005580B" w:rsidP="007A0D55">
      <w:pPr>
        <w:spacing w:after="0" w:line="240" w:lineRule="auto"/>
      </w:pPr>
      <w:r>
        <w:separator/>
      </w:r>
    </w:p>
  </w:footnote>
  <w:footnote w:type="continuationSeparator" w:id="0">
    <w:p w14:paraId="61C06EB1" w14:textId="77777777" w:rsidR="0005580B" w:rsidRDefault="000558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0C39" w14:textId="77777777" w:rsidR="0005580B" w:rsidRDefault="000558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1CC6C4" w14:textId="77777777" w:rsidR="0005580B" w:rsidRDefault="00055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1F"/>
    <w:rsid w:val="00032559"/>
    <w:rsid w:val="000461F5"/>
    <w:rsid w:val="00052040"/>
    <w:rsid w:val="0005580B"/>
    <w:rsid w:val="000B25AE"/>
    <w:rsid w:val="000B55AB"/>
    <w:rsid w:val="000D24DC"/>
    <w:rsid w:val="000F0EB2"/>
    <w:rsid w:val="00101B2E"/>
    <w:rsid w:val="00116FA0"/>
    <w:rsid w:val="0015114C"/>
    <w:rsid w:val="001A21F3"/>
    <w:rsid w:val="001A2537"/>
    <w:rsid w:val="001A6A06"/>
    <w:rsid w:val="001C1199"/>
    <w:rsid w:val="001F2DC1"/>
    <w:rsid w:val="00210C03"/>
    <w:rsid w:val="002162E2"/>
    <w:rsid w:val="00225C5A"/>
    <w:rsid w:val="00230B10"/>
    <w:rsid w:val="00234353"/>
    <w:rsid w:val="00244BB0"/>
    <w:rsid w:val="0028390D"/>
    <w:rsid w:val="002A0A0D"/>
    <w:rsid w:val="002B0B37"/>
    <w:rsid w:val="002C2C0F"/>
    <w:rsid w:val="002C6D05"/>
    <w:rsid w:val="0030662D"/>
    <w:rsid w:val="003235A7"/>
    <w:rsid w:val="00343482"/>
    <w:rsid w:val="003532BA"/>
    <w:rsid w:val="003677B6"/>
    <w:rsid w:val="00376C3C"/>
    <w:rsid w:val="003D3579"/>
    <w:rsid w:val="003E2795"/>
    <w:rsid w:val="003F0D73"/>
    <w:rsid w:val="0040130C"/>
    <w:rsid w:val="0045467D"/>
    <w:rsid w:val="00462DBE"/>
    <w:rsid w:val="00464699"/>
    <w:rsid w:val="00483379"/>
    <w:rsid w:val="00487BC5"/>
    <w:rsid w:val="00496888"/>
    <w:rsid w:val="004A09BD"/>
    <w:rsid w:val="004A7476"/>
    <w:rsid w:val="004E5896"/>
    <w:rsid w:val="00513EE6"/>
    <w:rsid w:val="00534F8F"/>
    <w:rsid w:val="00582CB3"/>
    <w:rsid w:val="00590035"/>
    <w:rsid w:val="005B177E"/>
    <w:rsid w:val="005B3921"/>
    <w:rsid w:val="005F26D7"/>
    <w:rsid w:val="005F5450"/>
    <w:rsid w:val="006C0439"/>
    <w:rsid w:val="006D0412"/>
    <w:rsid w:val="006D54D5"/>
    <w:rsid w:val="007411B9"/>
    <w:rsid w:val="00780D95"/>
    <w:rsid w:val="00780DC7"/>
    <w:rsid w:val="007A0D55"/>
    <w:rsid w:val="007B3377"/>
    <w:rsid w:val="007E5F44"/>
    <w:rsid w:val="00821DE3"/>
    <w:rsid w:val="00846CE1"/>
    <w:rsid w:val="00874B38"/>
    <w:rsid w:val="008A5B87"/>
    <w:rsid w:val="00922950"/>
    <w:rsid w:val="009A7264"/>
    <w:rsid w:val="009D1606"/>
    <w:rsid w:val="009E18A1"/>
    <w:rsid w:val="009E73D7"/>
    <w:rsid w:val="00A03D9C"/>
    <w:rsid w:val="00A27D2C"/>
    <w:rsid w:val="00A76FD9"/>
    <w:rsid w:val="00AB436D"/>
    <w:rsid w:val="00AD2F24"/>
    <w:rsid w:val="00AD4844"/>
    <w:rsid w:val="00AD7A29"/>
    <w:rsid w:val="00B219AE"/>
    <w:rsid w:val="00B33145"/>
    <w:rsid w:val="00B337E6"/>
    <w:rsid w:val="00B574C9"/>
    <w:rsid w:val="00B661AC"/>
    <w:rsid w:val="00BC39C9"/>
    <w:rsid w:val="00BE5BF7"/>
    <w:rsid w:val="00BF40E1"/>
    <w:rsid w:val="00C27FAB"/>
    <w:rsid w:val="00C358D4"/>
    <w:rsid w:val="00C43E1F"/>
    <w:rsid w:val="00C6296B"/>
    <w:rsid w:val="00C954E8"/>
    <w:rsid w:val="00CC3A07"/>
    <w:rsid w:val="00CC586D"/>
    <w:rsid w:val="00CD3E60"/>
    <w:rsid w:val="00CD4022"/>
    <w:rsid w:val="00CF1542"/>
    <w:rsid w:val="00CF3EC5"/>
    <w:rsid w:val="00D656DA"/>
    <w:rsid w:val="00D83300"/>
    <w:rsid w:val="00DC6B48"/>
    <w:rsid w:val="00DF01B0"/>
    <w:rsid w:val="00E35D10"/>
    <w:rsid w:val="00E85A05"/>
    <w:rsid w:val="00E95829"/>
    <w:rsid w:val="00E96817"/>
    <w:rsid w:val="00EA606C"/>
    <w:rsid w:val="00EB0C8C"/>
    <w:rsid w:val="00EB51FD"/>
    <w:rsid w:val="00EB77DB"/>
    <w:rsid w:val="00ED139F"/>
    <w:rsid w:val="00EE1CC2"/>
    <w:rsid w:val="00EE3127"/>
    <w:rsid w:val="00EE6394"/>
    <w:rsid w:val="00EF46C0"/>
    <w:rsid w:val="00EF74F7"/>
    <w:rsid w:val="00F36937"/>
    <w:rsid w:val="00F60F53"/>
    <w:rsid w:val="00F76C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B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67145B33DEB4BAEFB91F4160BFD43"/>
        <w:category>
          <w:name w:val="General"/>
          <w:gallery w:val="placeholder"/>
        </w:category>
        <w:types>
          <w:type w:val="bbPlcHdr"/>
        </w:types>
        <w:behaviors>
          <w:behavior w:val="content"/>
        </w:behaviors>
        <w:guid w:val="{750846CE-1A0F-7F4F-AE76-02999217D5A7}"/>
      </w:docPartPr>
      <w:docPartBody>
        <w:p w:rsidR="00375DB8" w:rsidRDefault="00375DB8">
          <w:pPr>
            <w:pStyle w:val="62167145B33DEB4BAEFB91F4160BFD43"/>
          </w:pPr>
          <w:r w:rsidRPr="00CC586D">
            <w:rPr>
              <w:rStyle w:val="PlaceholderText"/>
              <w:b/>
              <w:color w:val="FFFFFF" w:themeColor="background1"/>
            </w:rPr>
            <w:t>[Salutation]</w:t>
          </w:r>
        </w:p>
      </w:docPartBody>
    </w:docPart>
    <w:docPart>
      <w:docPartPr>
        <w:name w:val="1719125796706E4A82EA60CBE39214FB"/>
        <w:category>
          <w:name w:val="General"/>
          <w:gallery w:val="placeholder"/>
        </w:category>
        <w:types>
          <w:type w:val="bbPlcHdr"/>
        </w:types>
        <w:behaviors>
          <w:behavior w:val="content"/>
        </w:behaviors>
        <w:guid w:val="{5BB4EDF4-811D-944A-BEF2-13CFE51BE3CF}"/>
      </w:docPartPr>
      <w:docPartBody>
        <w:p w:rsidR="00375DB8" w:rsidRDefault="00375DB8">
          <w:pPr>
            <w:pStyle w:val="1719125796706E4A82EA60CBE39214FB"/>
          </w:pPr>
          <w:r>
            <w:rPr>
              <w:rStyle w:val="PlaceholderText"/>
            </w:rPr>
            <w:t>[First name]</w:t>
          </w:r>
        </w:p>
      </w:docPartBody>
    </w:docPart>
    <w:docPart>
      <w:docPartPr>
        <w:name w:val="B13B22B2B0F59945A6135124ECFC2CA5"/>
        <w:category>
          <w:name w:val="General"/>
          <w:gallery w:val="placeholder"/>
        </w:category>
        <w:types>
          <w:type w:val="bbPlcHdr"/>
        </w:types>
        <w:behaviors>
          <w:behavior w:val="content"/>
        </w:behaviors>
        <w:guid w:val="{4BC7076C-2097-D146-8A1E-CB94AEEDCC08}"/>
      </w:docPartPr>
      <w:docPartBody>
        <w:p w:rsidR="00375DB8" w:rsidRDefault="00375DB8">
          <w:pPr>
            <w:pStyle w:val="B13B22B2B0F59945A6135124ECFC2CA5"/>
          </w:pPr>
          <w:r>
            <w:rPr>
              <w:rStyle w:val="PlaceholderText"/>
            </w:rPr>
            <w:t>[Middle name]</w:t>
          </w:r>
        </w:p>
      </w:docPartBody>
    </w:docPart>
    <w:docPart>
      <w:docPartPr>
        <w:name w:val="E1C2D2CC94E53C488DE9EB263A02E262"/>
        <w:category>
          <w:name w:val="General"/>
          <w:gallery w:val="placeholder"/>
        </w:category>
        <w:types>
          <w:type w:val="bbPlcHdr"/>
        </w:types>
        <w:behaviors>
          <w:behavior w:val="content"/>
        </w:behaviors>
        <w:guid w:val="{A178D440-7C5E-AD40-B7CA-E79D990AE38C}"/>
      </w:docPartPr>
      <w:docPartBody>
        <w:p w:rsidR="00375DB8" w:rsidRDefault="00375DB8">
          <w:pPr>
            <w:pStyle w:val="E1C2D2CC94E53C488DE9EB263A02E262"/>
          </w:pPr>
          <w:r>
            <w:rPr>
              <w:rStyle w:val="PlaceholderText"/>
            </w:rPr>
            <w:t>[Last name]</w:t>
          </w:r>
        </w:p>
      </w:docPartBody>
    </w:docPart>
    <w:docPart>
      <w:docPartPr>
        <w:name w:val="FF042C2DC2E97D4CB7F878FDD1658F72"/>
        <w:category>
          <w:name w:val="General"/>
          <w:gallery w:val="placeholder"/>
        </w:category>
        <w:types>
          <w:type w:val="bbPlcHdr"/>
        </w:types>
        <w:behaviors>
          <w:behavior w:val="content"/>
        </w:behaviors>
        <w:guid w:val="{8EC1D5F3-D2FB-7C49-BBA2-A878BF85673C}"/>
      </w:docPartPr>
      <w:docPartBody>
        <w:p w:rsidR="00375DB8" w:rsidRDefault="00375DB8">
          <w:pPr>
            <w:pStyle w:val="FF042C2DC2E97D4CB7F878FDD1658F72"/>
          </w:pPr>
          <w:r>
            <w:rPr>
              <w:rStyle w:val="PlaceholderText"/>
            </w:rPr>
            <w:t>[Enter your biography]</w:t>
          </w:r>
        </w:p>
      </w:docPartBody>
    </w:docPart>
    <w:docPart>
      <w:docPartPr>
        <w:name w:val="8A84D5C3E6DCB343B6F750E939B14B14"/>
        <w:category>
          <w:name w:val="General"/>
          <w:gallery w:val="placeholder"/>
        </w:category>
        <w:types>
          <w:type w:val="bbPlcHdr"/>
        </w:types>
        <w:behaviors>
          <w:behavior w:val="content"/>
        </w:behaviors>
        <w:guid w:val="{C9D95FB4-42F8-0247-BE72-C9D70CC6A05B}"/>
      </w:docPartPr>
      <w:docPartBody>
        <w:p w:rsidR="00375DB8" w:rsidRDefault="00375DB8">
          <w:pPr>
            <w:pStyle w:val="8A84D5C3E6DCB343B6F750E939B14B14"/>
          </w:pPr>
          <w:r>
            <w:rPr>
              <w:rStyle w:val="PlaceholderText"/>
            </w:rPr>
            <w:t>[Enter the institution with which you are affiliated]</w:t>
          </w:r>
        </w:p>
      </w:docPartBody>
    </w:docPart>
    <w:docPart>
      <w:docPartPr>
        <w:name w:val="81F528BF63852D4DBC28D329E62B4E7D"/>
        <w:category>
          <w:name w:val="General"/>
          <w:gallery w:val="placeholder"/>
        </w:category>
        <w:types>
          <w:type w:val="bbPlcHdr"/>
        </w:types>
        <w:behaviors>
          <w:behavior w:val="content"/>
        </w:behaviors>
        <w:guid w:val="{40176441-6E24-6F45-AB02-46A349B3D495}"/>
      </w:docPartPr>
      <w:docPartBody>
        <w:p w:rsidR="00375DB8" w:rsidRDefault="00375DB8">
          <w:pPr>
            <w:pStyle w:val="81F528BF63852D4DBC28D329E62B4E7D"/>
          </w:pPr>
          <w:r w:rsidRPr="00EF74F7">
            <w:rPr>
              <w:b/>
              <w:color w:val="808080" w:themeColor="background1" w:themeShade="80"/>
            </w:rPr>
            <w:t>[Enter the headword for your article]</w:t>
          </w:r>
        </w:p>
      </w:docPartBody>
    </w:docPart>
    <w:docPart>
      <w:docPartPr>
        <w:name w:val="CEB26E5A06A29040AD4968BC2678BDB9"/>
        <w:category>
          <w:name w:val="General"/>
          <w:gallery w:val="placeholder"/>
        </w:category>
        <w:types>
          <w:type w:val="bbPlcHdr"/>
        </w:types>
        <w:behaviors>
          <w:behavior w:val="content"/>
        </w:behaviors>
        <w:guid w:val="{131D0F55-5EF2-4C4E-A1B4-457366DA9DE3}"/>
      </w:docPartPr>
      <w:docPartBody>
        <w:p w:rsidR="00375DB8" w:rsidRDefault="00375DB8">
          <w:pPr>
            <w:pStyle w:val="CEB26E5A06A29040AD4968BC2678BD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020154DAE4D644A4A2B758F2C52A2F"/>
        <w:category>
          <w:name w:val="General"/>
          <w:gallery w:val="placeholder"/>
        </w:category>
        <w:types>
          <w:type w:val="bbPlcHdr"/>
        </w:types>
        <w:behaviors>
          <w:behavior w:val="content"/>
        </w:behaviors>
        <w:guid w:val="{1EDF0B46-C1EA-FD4E-A862-3A05DABEC74E}"/>
      </w:docPartPr>
      <w:docPartBody>
        <w:p w:rsidR="00375DB8" w:rsidRDefault="00375DB8">
          <w:pPr>
            <w:pStyle w:val="9D020154DAE4D644A4A2B758F2C52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9731F0F04E41AC7284FC463FEEF3"/>
        <w:category>
          <w:name w:val="General"/>
          <w:gallery w:val="placeholder"/>
        </w:category>
        <w:types>
          <w:type w:val="bbPlcHdr"/>
        </w:types>
        <w:behaviors>
          <w:behavior w:val="content"/>
        </w:behaviors>
        <w:guid w:val="{0B719BC7-3F9E-1B4B-95E5-5FD16755D308}"/>
      </w:docPartPr>
      <w:docPartBody>
        <w:p w:rsidR="00375DB8" w:rsidRDefault="00375DB8">
          <w:pPr>
            <w:pStyle w:val="220B9731F0F04E41AC7284FC463FEE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452D5649B24C4C940E53326C3F6EAE"/>
        <w:category>
          <w:name w:val="General"/>
          <w:gallery w:val="placeholder"/>
        </w:category>
        <w:types>
          <w:type w:val="bbPlcHdr"/>
        </w:types>
        <w:behaviors>
          <w:behavior w:val="content"/>
        </w:behaviors>
        <w:guid w:val="{4B8AAEB2-E31D-264A-BF81-30C3B686FFCC}"/>
      </w:docPartPr>
      <w:docPartBody>
        <w:p w:rsidR="00375DB8" w:rsidRDefault="00375DB8" w:rsidP="00375DB8">
          <w:pPr>
            <w:pStyle w:val="3D452D5649B24C4C940E53326C3F6E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303583F3DE0549ACA7D852690C0FB0"/>
        <w:category>
          <w:name w:val="General"/>
          <w:gallery w:val="placeholder"/>
        </w:category>
        <w:types>
          <w:type w:val="bbPlcHdr"/>
        </w:types>
        <w:behaviors>
          <w:behavior w:val="content"/>
        </w:behaviors>
        <w:guid w:val="{30813437-991E-B64B-B7F2-07B11D161B96}"/>
      </w:docPartPr>
      <w:docPartBody>
        <w:p w:rsidR="00EE775C" w:rsidRDefault="00EE775C" w:rsidP="00EE775C">
          <w:pPr>
            <w:pStyle w:val="1A303583F3DE0549ACA7D852690C0FB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B8"/>
    <w:rsid w:val="00375DB8"/>
    <w:rsid w:val="00EE77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75C"/>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 w:type="paragraph" w:customStyle="1" w:styleId="1A303583F3DE0549ACA7D852690C0FB0">
    <w:name w:val="1A303583F3DE0549ACA7D852690C0FB0"/>
    <w:rsid w:val="00EE77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75C"/>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 w:type="paragraph" w:customStyle="1" w:styleId="1A303583F3DE0549ACA7D852690C0FB0">
    <w:name w:val="1A303583F3DE0549ACA7D852690C0FB0"/>
    <w:rsid w:val="00EE7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Rob95</b:Tag>
    <b:SourceType>Book</b:SourceType>
    <b:Guid>{2C062B2A-E479-104E-B21E-EA7444A25337}</b:Guid>
    <b:Title>Robinson Jeffrs, Dimensions of a Poet</b:Title>
    <b:City>New York</b:City>
    <b:Publisher>Fordham UP</b:Publisher>
    <b:Year>1995</b:Year>
    <b:Pages>1-18</b:Pages>
    <b:Author>
      <b:Author>
        <b:NameList>
          <b:Person>
            <b:Last>Brophy</b:Last>
            <b:First>Robert</b:First>
          </b:Person>
        </b:NameList>
      </b:Author>
      <b:BookAuthor>
        <b:NameList>
          <b:Person>
            <b:Last>Brophy</b:Last>
            <b:First>Robert</b:First>
          </b:Person>
        </b:NameList>
      </b:BookAuthor>
    </b:Author>
    <b:BookTitle>Robinson Jeffers, Dimensions of a Poet</b:BookTitle>
    <b:RefOrder>3</b:RefOrder>
  </b:Source>
  <b:Source>
    <b:Tag>Jam90</b:Tag>
    <b:SourceType>Book</b:SourceType>
    <b:Guid>{3A8ADE61-8389-CC41-A767-7A756F935A50}</b:Guid>
    <b:Title>Critical Essays on Robinson Jeffers</b:Title>
    <b:City>Boston</b:City>
    <b:Publisher>Hall</b:Publisher>
    <b:Year>1990</b:Year>
    <b:Author>
      <b:Editor>
        <b:NameList>
          <b:Person>
            <b:Last>Karman</b:Last>
            <b:First>James</b:First>
          </b:Person>
        </b:NameList>
      </b:Editor>
    </b:Author>
    <b:RefOrder>6</b:RefOrder>
  </b:Source>
  <b:Source>
    <b:Tag>Wil95</b:Tag>
    <b:SourceType>Book</b:SourceType>
    <b:Guid>{4E50FF5F-D573-C744-B211-F096B7DC5BE0}</b:Guid>
    <b:Title>Robinson Jeffers and a Galaxy of Writers: Essays in Honour of William H. Nolte</b:Title>
    <b:City>Columbia</b:City>
    <b:StateProvince>SC</b:StateProvince>
    <b:Publisher>South Carolina UP</b:Publisher>
    <b:Year>1995</b:Year>
    <b:Author>
      <b:Editor>
        <b:NameList>
          <b:Person>
            <b:Last>Thesing</b:Last>
            <b:First>William</b:First>
            <b:Middle>B.</b:Middle>
          </b:Person>
        </b:NameList>
      </b:Editor>
    </b:Author>
    <b:RefOrder>12</b:RefOrder>
  </b:Source>
  <b:Source>
    <b:Tag>Rob91</b:Tag>
    <b:SourceType>Book</b:SourceType>
    <b:Guid>{E1A0D946-0FB3-2D48-8E66-DA72A568460F}</b:Guid>
    <b:Title>Centennial Essays for Robinson Jeffers</b:Title>
    <b:City>Newark</b:City>
    <b:Publisher>Delaware UP</b:Publisher>
    <b:Year>1991</b:Year>
    <b:Author>
      <b:Editor>
        <b:NameList>
          <b:Person>
            <b:Last>Zaller</b:Last>
            <b:First>Robery</b:First>
          </b:Person>
        </b:NameList>
      </b:Editor>
    </b:Author>
    <b:RefOrder>13</b:RefOrder>
  </b:Source>
  <b:Source>
    <b:Tag>Lou291</b:Tag>
    <b:SourceType>Book</b:SourceType>
    <b:Guid>{B3ED587F-2AA8-1C4D-AEBE-15B88969C7A6}</b:Guid>
    <b:Author>
      <b:Author>
        <b:NameList>
          <b:Person>
            <b:Last>Adamic</b:Last>
            <b:First>Louis</b:First>
          </b:Person>
        </b:NameList>
      </b:Author>
    </b:Author>
    <b:Title>Robinson Jeffers: A Portrait</b:Title>
    <b:City>Seattle</b:City>
    <b:Publisher>University of Washington Chapbooks</b:Publisher>
    <b:Year>1929</b:Year>
    <b:RefOrder>1</b:RefOrder>
  </b:Source>
  <b:Source>
    <b:Tag>Mel66</b:Tag>
    <b:SourceType>Book</b:SourceType>
    <b:Guid>{AFC5B483-A498-0C47-BC19-74200B8FE2B2}</b:Guid>
    <b:Author>
      <b:Author>
        <b:NameList>
          <b:Person>
            <b:Last>Bennett</b:Last>
            <b:First>Melba</b:First>
            <b:Middle>Berry</b:Middle>
          </b:Person>
        </b:NameList>
      </b:Author>
    </b:Author>
    <b:Title>The Stone Mason of Tor House: The Life and Work of Robinson Jeffers</b:Title>
    <b:City>Los Angeles</b:City>
    <b:Publisher>Ward Ritchie Press</b:Publisher>
    <b:Year>1966</b:Year>
    <b:RefOrder>2</b:RefOrder>
  </b:Source>
  <b:Source>
    <b:Tag>Fre62</b:Tag>
    <b:SourceType>Book</b:SourceType>
    <b:Guid>{9ADD4A7D-D758-C644-B717-342AF2DDF965}</b:Guid>
    <b:Author>
      <b:Author>
        <b:NameList>
          <b:Person>
            <b:Last>Carpenter</b:Last>
            <b:First>Frederic</b:First>
            <b:Middle>I.</b:Middle>
          </b:Person>
        </b:NameList>
      </b:Author>
    </b:Author>
    <b:Title>Robinson Jeffers</b:Title>
    <b:City>New York</b:City>
    <b:Publisher>Twayne</b:Publisher>
    <b:Year>1962</b:Year>
    <b:RefOrder>4</b:RefOrder>
  </b:Source>
  <b:Source>
    <b:Tag>Edi98</b:Tag>
    <b:SourceType>Book</b:SourceType>
    <b:Guid>{D7BC28D0-6A95-EE44-A4F5-CE8E8D8A36F9}</b:Guid>
    <b:Author>
      <b:Author>
        <b:NameList>
          <b:Person>
            <b:Last>Greenan</b:Last>
            <b:First>Edith</b:First>
          </b:Person>
        </b:NameList>
      </b:Author>
      <b:Editor>
        <b:NameList>
          <b:Person>
            <b:Last>Karman</b:Last>
            <b:First>James</b:First>
          </b:Person>
        </b:NameList>
      </b:Editor>
    </b:Author>
    <b:Title>Of Una Jeffers: A Memoir</b:Title>
    <b:City>Ashland</b:City>
    <b:StateProvince>OR</b:StateProvince>
    <b:Publisher>Story Line Press</b:Publisher>
    <b:Year>1998</b:Year>
    <b:RefOrder>5</b:RefOrder>
  </b:Source>
  <b:Source>
    <b:Tag>Kar09</b:Tag>
    <b:SourceType>BookSection</b:SourceType>
    <b:Guid>{A1DA29C3-E6F4-5D44-B7D9-DD4C34ECD600}</b:Guid>
    <b:Author>
      <b:Author>
        <b:NameList>
          <b:Person>
            <b:Last>Karman</b:Last>
            <b:First>James</b:First>
          </b:Person>
        </b:NameList>
      </b:Author>
    </b:Author>
    <b:Title>The Life and Work of Robinson Jeffers [Introduction]</b:Title>
    <b:City>Stanford</b:City>
    <b:Publisher>Stanford UP</b:Publisher>
    <b:Year>2009</b:Year>
    <b:Pages>1-134</b:Pages>
    <b:BookTitle>The Collected Letters of Robinson Jeffers with Selected Letters of Una Jeffers Volume One, 1890-1930</b:BookTitle>
    <b:RefOrder>7</b:RefOrder>
  </b:Source>
  <b:Source>
    <b:Tag>Mab76</b:Tag>
    <b:SourceType>Book</b:SourceType>
    <b:Guid>{9E353CC2-EA2A-C94E-B02B-0074A63911A1}</b:Guid>
    <b:Author>
      <b:Author>
        <b:NameList>
          <b:Person>
            <b:Last>Luhan</b:Last>
            <b:First>Mabel</b:First>
            <b:Middle>Dodge</b:Middle>
          </b:Person>
        </b:NameList>
      </b:Author>
    </b:Author>
    <b:Title>Una and Robin</b:Title>
    <b:City>Berkeley</b:City>
    <b:Publisher>California UP: Friends of the Bancroft Library</b:Publisher>
    <b:Year>1976</b:Year>
    <b:RefOrder>9</b:RefOrder>
  </b:Source>
  <b:Source>
    <b:Tag>Law34</b:Tag>
    <b:SourceType>Book</b:SourceType>
    <b:Guid>{B56DBC71-7A4A-3140-9648-3213B1F7D47A}</b:Guid>
    <b:Author>
      <b:Author>
        <b:NameList>
          <b:Person>
            <b:Last>Powell</b:Last>
            <b:First>Lawrence</b:First>
            <b:Middle>Clark</b:Middle>
          </b:Person>
        </b:NameList>
      </b:Author>
    </b:Author>
    <b:Title>Robinson Jeffers: The Man and His Work</b:Title>
    <b:City>Los Angeles</b:City>
    <b:Publisher>Primavera Press</b:Publisher>
    <b:Year>1934</b:Year>
    <b:RefOrder>10</b:RefOrder>
  </b:Source>
  <b:Source>
    <b:Tag>Geo26</b:Tag>
    <b:SourceType>Book</b:SourceType>
    <b:Guid>{25D7F35B-EEC9-C54C-8D0D-6D6408C331CD}</b:Guid>
    <b:Author>
      <b:Author>
        <b:NameList>
          <b:Person>
            <b:Last>Sterling</b:Last>
            <b:First>George</b:First>
          </b:Person>
        </b:NameList>
      </b:Author>
    </b:Author>
    <b:Title>Robinson Jeffers: The Man and the Artist</b:Title>
    <b:City>New York</b:City>
    <b:Publisher>Boni &amp; Liveright</b:Publisher>
    <b:Year>1926</b:Year>
    <b:RefOrder>11</b:RefOrder>
  </b:Source>
  <b:Source>
    <b:Tag>Jam87</b:Tag>
    <b:SourceType>Book</b:SourceType>
    <b:Guid>{2F614C48-2B8F-914B-8558-190FA9BE5AD1}</b:Guid>
    <b:Title>Robinson Jeffers: Poet of California</b:Title>
    <b:City>San Francisco</b:City>
    <b:Publisher>Chronicle Books</b:Publisher>
    <b:Year>1987</b:Year>
    <b:Author>
      <b:Author>
        <b:NameList>
          <b:Person>
            <b:Last>Karman</b:Last>
            <b:First>James</b:First>
          </b:Person>
        </b:NameList>
      </b:Author>
    </b:Author>
    <b:RefOrder>8</b:RefOrder>
  </b:Source>
</b:Sources>
</file>

<file path=customXml/itemProps1.xml><?xml version="1.0" encoding="utf-8"?>
<ds:datastoreItem xmlns:ds="http://schemas.openxmlformats.org/officeDocument/2006/customXml" ds:itemID="{19FFB093-C212-EE44-B18D-D88EFEC4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74</TotalTime>
  <Pages>3</Pages>
  <Words>1073</Words>
  <Characters>6118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27</cp:revision>
  <dcterms:created xsi:type="dcterms:W3CDTF">2015-01-11T09:23:00Z</dcterms:created>
  <dcterms:modified xsi:type="dcterms:W3CDTF">2015-01-14T05:20:00Z</dcterms:modified>
</cp:coreProperties>
</file>