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1E1E8F" w14:textId="77777777" w:rsidTr="00922950">
        <w:tc>
          <w:tcPr>
            <w:tcW w:w="491" w:type="dxa"/>
            <w:vMerge w:val="restart"/>
            <w:shd w:val="clear" w:color="auto" w:fill="A6A6A6" w:themeFill="background1" w:themeFillShade="A6"/>
            <w:textDirection w:val="btLr"/>
          </w:tcPr>
          <w:p w14:paraId="74887D1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296944323CCF48A91D862A2E72C0B0"/>
            </w:placeholder>
            <w:showingPlcHdr/>
            <w:dropDownList>
              <w:listItem w:displayText="Dr." w:value="Dr."/>
              <w:listItem w:displayText="Prof." w:value="Prof."/>
            </w:dropDownList>
          </w:sdtPr>
          <w:sdtContent>
            <w:tc>
              <w:tcPr>
                <w:tcW w:w="1259" w:type="dxa"/>
              </w:tcPr>
              <w:p w14:paraId="3334853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B7FC8398F1A84FA043E5A25B30B48D"/>
            </w:placeholder>
            <w:text/>
          </w:sdtPr>
          <w:sdtContent>
            <w:tc>
              <w:tcPr>
                <w:tcW w:w="2073" w:type="dxa"/>
              </w:tcPr>
              <w:p w14:paraId="00E6A9E8" w14:textId="77777777" w:rsidR="00B574C9" w:rsidRDefault="00DD1BF1" w:rsidP="00DD1BF1">
                <w:r>
                  <w:t>Michela</w:t>
                </w:r>
              </w:p>
            </w:tc>
          </w:sdtContent>
        </w:sdt>
        <w:sdt>
          <w:sdtPr>
            <w:alias w:val="Middle name"/>
            <w:tag w:val="authorMiddleName"/>
            <w:id w:val="-2076034781"/>
            <w:placeholder>
              <w:docPart w:val="C6292EDF6ABE0E478921966AD4EAD449"/>
            </w:placeholder>
            <w:showingPlcHdr/>
            <w:text/>
          </w:sdtPr>
          <w:sdtContent>
            <w:tc>
              <w:tcPr>
                <w:tcW w:w="2551" w:type="dxa"/>
              </w:tcPr>
              <w:p w14:paraId="2C10DB7C" w14:textId="77777777" w:rsidR="00B574C9" w:rsidRDefault="00B574C9" w:rsidP="00922950">
                <w:r>
                  <w:rPr>
                    <w:rStyle w:val="PlaceholderText"/>
                  </w:rPr>
                  <w:t>[Middle name]</w:t>
                </w:r>
              </w:p>
            </w:tc>
          </w:sdtContent>
        </w:sdt>
        <w:sdt>
          <w:sdtPr>
            <w:alias w:val="Last name"/>
            <w:tag w:val="authorLastName"/>
            <w:id w:val="-1088529830"/>
            <w:placeholder>
              <w:docPart w:val="7FE4A135B5B38543A17C095ADAEACD86"/>
            </w:placeholder>
            <w:text/>
          </w:sdtPr>
          <w:sdtContent>
            <w:tc>
              <w:tcPr>
                <w:tcW w:w="2642" w:type="dxa"/>
              </w:tcPr>
              <w:p w14:paraId="1DC0F25A" w14:textId="77777777" w:rsidR="00B574C9" w:rsidRDefault="00DD1BF1" w:rsidP="00DD1BF1">
                <w:r>
                  <w:t>Russo</w:t>
                </w:r>
              </w:p>
            </w:tc>
          </w:sdtContent>
        </w:sdt>
      </w:tr>
      <w:tr w:rsidR="00B574C9" w14:paraId="446A7252" w14:textId="77777777" w:rsidTr="001A6A06">
        <w:trPr>
          <w:trHeight w:val="986"/>
        </w:trPr>
        <w:tc>
          <w:tcPr>
            <w:tcW w:w="491" w:type="dxa"/>
            <w:vMerge/>
            <w:shd w:val="clear" w:color="auto" w:fill="A6A6A6" w:themeFill="background1" w:themeFillShade="A6"/>
          </w:tcPr>
          <w:p w14:paraId="34870417" w14:textId="77777777" w:rsidR="00B574C9" w:rsidRPr="001A6A06" w:rsidRDefault="00B574C9" w:rsidP="00CF1542">
            <w:pPr>
              <w:jc w:val="center"/>
              <w:rPr>
                <w:b/>
                <w:color w:val="FFFFFF" w:themeColor="background1"/>
              </w:rPr>
            </w:pPr>
          </w:p>
        </w:tc>
        <w:tc>
          <w:tcPr>
            <w:tcW w:w="8525" w:type="dxa"/>
            <w:gridSpan w:val="4"/>
          </w:tcPr>
          <w:p w14:paraId="3AB4C806" w14:textId="77777777" w:rsidR="00B574C9" w:rsidRDefault="00B574C9" w:rsidP="00DD1BF1"/>
        </w:tc>
      </w:tr>
      <w:tr w:rsidR="00B574C9" w14:paraId="1737131F" w14:textId="77777777" w:rsidTr="001A6A06">
        <w:trPr>
          <w:trHeight w:val="986"/>
        </w:trPr>
        <w:tc>
          <w:tcPr>
            <w:tcW w:w="491" w:type="dxa"/>
            <w:vMerge/>
            <w:shd w:val="clear" w:color="auto" w:fill="A6A6A6" w:themeFill="background1" w:themeFillShade="A6"/>
          </w:tcPr>
          <w:p w14:paraId="42B097BE" w14:textId="77777777" w:rsidR="00B574C9" w:rsidRPr="001A6A06" w:rsidRDefault="00B574C9" w:rsidP="00CF1542">
            <w:pPr>
              <w:jc w:val="center"/>
              <w:rPr>
                <w:b/>
                <w:color w:val="FFFFFF" w:themeColor="background1"/>
              </w:rPr>
            </w:pPr>
          </w:p>
        </w:tc>
        <w:sdt>
          <w:sdtPr>
            <w:alias w:val="Affiliation"/>
            <w:tag w:val="affiliation"/>
            <w:id w:val="2012937915"/>
            <w:placeholder>
              <w:docPart w:val="529A0B8AF2225A41B289AECC8B490ABF"/>
            </w:placeholder>
            <w:text/>
          </w:sdtPr>
          <w:sdtContent>
            <w:tc>
              <w:tcPr>
                <w:tcW w:w="8525" w:type="dxa"/>
                <w:gridSpan w:val="4"/>
              </w:tcPr>
              <w:p w14:paraId="0BBA39B4" w14:textId="77777777" w:rsidR="00DD1BF1" w:rsidRDefault="00DD1BF1" w:rsidP="00DD1BF1">
                <w:r>
                  <w:t xml:space="preserve">Texas A &amp; M University </w:t>
                </w:r>
              </w:p>
              <w:p w14:paraId="02447487" w14:textId="77777777" w:rsidR="00B574C9" w:rsidRDefault="00B574C9" w:rsidP="00B574C9"/>
            </w:tc>
          </w:sdtContent>
        </w:sdt>
      </w:tr>
    </w:tbl>
    <w:p w14:paraId="36E548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2C7A1D" w14:textId="77777777" w:rsidTr="00244BB0">
        <w:tc>
          <w:tcPr>
            <w:tcW w:w="9016" w:type="dxa"/>
            <w:shd w:val="clear" w:color="auto" w:fill="A6A6A6" w:themeFill="background1" w:themeFillShade="A6"/>
            <w:tcMar>
              <w:top w:w="113" w:type="dxa"/>
              <w:bottom w:w="113" w:type="dxa"/>
            </w:tcMar>
          </w:tcPr>
          <w:p w14:paraId="152CAE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0E0BC8" w14:textId="77777777" w:rsidTr="003F0D73">
        <w:sdt>
          <w:sdtPr>
            <w:alias w:val="Article headword"/>
            <w:tag w:val="articleHeadword"/>
            <w:id w:val="-361440020"/>
            <w:placeholder>
              <w:docPart w:val="3E553EA8378CA84C9A1551B255198A31"/>
            </w:placeholder>
            <w:text/>
          </w:sdtPr>
          <w:sdtContent>
            <w:tc>
              <w:tcPr>
                <w:tcW w:w="9016" w:type="dxa"/>
                <w:tcMar>
                  <w:top w:w="113" w:type="dxa"/>
                  <w:bottom w:w="113" w:type="dxa"/>
                </w:tcMar>
              </w:tcPr>
              <w:p w14:paraId="3B55A7AB" w14:textId="77777777" w:rsidR="003F0D73" w:rsidRPr="00FB589A" w:rsidRDefault="00DD1BF1" w:rsidP="00DD1BF1">
                <w:r>
                  <w:rPr>
                    <w:lang w:val="it-IT"/>
                  </w:rPr>
                  <w:t>Roma Cittá A</w:t>
                </w:r>
                <w:r w:rsidRPr="00D46FB4">
                  <w:rPr>
                    <w:lang w:val="it-IT"/>
                  </w:rPr>
                  <w:t>perta</w:t>
                </w:r>
                <w:r>
                  <w:rPr>
                    <w:lang w:val="it-IT"/>
                  </w:rPr>
                  <w:t xml:space="preserve"> (1945) </w:t>
                </w:r>
              </w:p>
            </w:tc>
          </w:sdtContent>
        </w:sdt>
      </w:tr>
      <w:tr w:rsidR="00464699" w14:paraId="575834C2" w14:textId="77777777" w:rsidTr="00000137">
        <w:sdt>
          <w:sdtPr>
            <w:alias w:val="Variant headwords"/>
            <w:tag w:val="variantHeadwords"/>
            <w:id w:val="173464402"/>
            <w:placeholder>
              <w:docPart w:val="F0E62A375555304089BC47BFE62B711A"/>
            </w:placeholder>
            <w:showingPlcHdr/>
          </w:sdtPr>
          <w:sdtContent>
            <w:tc>
              <w:tcPr>
                <w:tcW w:w="9016" w:type="dxa"/>
                <w:tcMar>
                  <w:top w:w="113" w:type="dxa"/>
                  <w:bottom w:w="113" w:type="dxa"/>
                </w:tcMar>
              </w:tcPr>
              <w:p w14:paraId="15E6EE7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64C98D" w14:textId="77777777" w:rsidTr="003F0D73">
        <w:sdt>
          <w:sdtPr>
            <w:alias w:val="Abstract"/>
            <w:tag w:val="abstract"/>
            <w:id w:val="-635871867"/>
            <w:placeholder>
              <w:docPart w:val="27EC0DF09915EB49ABB4568B5187F409"/>
            </w:placeholder>
          </w:sdtPr>
          <w:sdtContent>
            <w:tc>
              <w:tcPr>
                <w:tcW w:w="9016" w:type="dxa"/>
                <w:tcMar>
                  <w:top w:w="113" w:type="dxa"/>
                  <w:bottom w:w="113" w:type="dxa"/>
                </w:tcMar>
              </w:tcPr>
              <w:p w14:paraId="6DECE046" w14:textId="1E7075EA" w:rsidR="00E85A05" w:rsidRPr="00DD1BF1" w:rsidRDefault="000A13F6" w:rsidP="00FA6B20">
                <w:pPr>
                  <w:rPr>
                    <w:lang w:val="en-US"/>
                  </w:rPr>
                </w:pPr>
                <w:r>
                  <w:rPr>
                    <w:i/>
                  </w:rPr>
                  <w:t xml:space="preserve">Roma Cittá Aperta </w:t>
                </w:r>
                <w:r>
                  <w:t>(</w:t>
                </w:r>
                <w:r w:rsidR="00CD3102">
                  <w:rPr>
                    <w:i/>
                  </w:rPr>
                  <w:t>Rome</w:t>
                </w:r>
                <w:r w:rsidR="00BD55D8">
                  <w:rPr>
                    <w:i/>
                  </w:rPr>
                  <w:t>,</w:t>
                </w:r>
                <w:r w:rsidR="00CD3102">
                  <w:rPr>
                    <w:i/>
                  </w:rPr>
                  <w:t xml:space="preserve"> Open City </w:t>
                </w:r>
                <w:r w:rsidR="00CD3102">
                  <w:t xml:space="preserve">[1945]) is an Italian film </w:t>
                </w:r>
                <w:r w:rsidR="00CD3102">
                  <w:rPr>
                    <w:lang w:val="en-US"/>
                  </w:rPr>
                  <w:t>i</w:t>
                </w:r>
                <w:r w:rsidR="00DD1BF1" w:rsidRPr="00602E69">
                  <w:rPr>
                    <w:lang w:val="en-US"/>
                  </w:rPr>
                  <w:t xml:space="preserve">nspired by the </w:t>
                </w:r>
                <w:r>
                  <w:rPr>
                    <w:lang w:val="en-US"/>
                  </w:rPr>
                  <w:t>true</w:t>
                </w:r>
                <w:r w:rsidR="00DD1BF1" w:rsidRPr="00602E69">
                  <w:rPr>
                    <w:lang w:val="en-US"/>
                  </w:rPr>
                  <w:t xml:space="preserve"> story of don Luigi Morosini, an Italian presbyter and partisan who joined the Italian Resistance movement and wa</w:t>
                </w:r>
                <w:r w:rsidR="00BD55D8">
                  <w:rPr>
                    <w:lang w:val="en-US"/>
                  </w:rPr>
                  <w:t>s later executed by the Gestapo. T</w:t>
                </w:r>
                <w:r w:rsidR="00DD1BF1" w:rsidRPr="00602E69">
                  <w:rPr>
                    <w:lang w:val="en-US"/>
                  </w:rPr>
                  <w:t xml:space="preserve">he film was produced in the aftermath of World War II, immediately </w:t>
                </w:r>
                <w:r w:rsidR="002E376D">
                  <w:rPr>
                    <w:lang w:val="en-US"/>
                  </w:rPr>
                  <w:t>following</w:t>
                </w:r>
                <w:r w:rsidR="00DD1BF1" w:rsidRPr="00602E69">
                  <w:rPr>
                    <w:lang w:val="en-US"/>
                  </w:rPr>
                  <w:t xml:space="preserve"> the Liberation of Rome from Nazi occupation. Coldly received in Italy, the film had an immediate succ</w:t>
                </w:r>
                <w:r w:rsidR="00DD1BF1">
                  <w:rPr>
                    <w:lang w:val="en-US"/>
                  </w:rPr>
                  <w:t>ess abroad, winning the Palm d’O</w:t>
                </w:r>
                <w:r w:rsidR="00DD1BF1" w:rsidRPr="00602E69">
                  <w:rPr>
                    <w:lang w:val="en-US"/>
                  </w:rPr>
                  <w:t xml:space="preserve">r at the 1946 </w:t>
                </w:r>
                <w:r w:rsidR="00DD1BF1" w:rsidRPr="004E7764">
                  <w:rPr>
                    <w:lang w:val="en-US"/>
                  </w:rPr>
                  <w:t>Cannes Film Festival</w:t>
                </w:r>
                <w:r w:rsidR="00DD1BF1">
                  <w:rPr>
                    <w:lang w:val="en-US"/>
                  </w:rPr>
                  <w:t xml:space="preserve">. </w:t>
                </w:r>
                <w:r w:rsidR="00DD1BF1">
                  <w:rPr>
                    <w:i/>
                    <w:lang w:val="en-US"/>
                  </w:rPr>
                  <w:t>Roma Città A</w:t>
                </w:r>
                <w:r w:rsidR="00DD1BF1" w:rsidRPr="00C00B9A">
                  <w:rPr>
                    <w:i/>
                    <w:lang w:val="en-US"/>
                  </w:rPr>
                  <w:t>perta</w:t>
                </w:r>
                <w:r w:rsidR="00DD1BF1" w:rsidRPr="00602E69">
                  <w:rPr>
                    <w:lang w:val="en-US"/>
                  </w:rPr>
                  <w:t xml:space="preserve"> is considered emblematic of Italian neorealism for its documentary style, the presence of non-professional </w:t>
                </w:r>
                <w:r w:rsidR="00DD1BF1" w:rsidRPr="00E83256">
                  <w:rPr>
                    <w:lang w:val="en-US"/>
                  </w:rPr>
                  <w:t xml:space="preserve">actors, the </w:t>
                </w:r>
                <w:r w:rsidR="00DD1BF1">
                  <w:rPr>
                    <w:lang w:val="en-US"/>
                  </w:rPr>
                  <w:t xml:space="preserve">combination of </w:t>
                </w:r>
                <w:r w:rsidR="00DD1BF1" w:rsidRPr="00E83256">
                  <w:rPr>
                    <w:lang w:val="en-US"/>
                  </w:rPr>
                  <w:t xml:space="preserve">studio and </w:t>
                </w:r>
                <w:r w:rsidR="00DD1BF1">
                  <w:rPr>
                    <w:lang w:val="en-US"/>
                  </w:rPr>
                  <w:t xml:space="preserve">non-studio </w:t>
                </w:r>
                <w:r w:rsidR="00DD1BF1" w:rsidRPr="00E83256">
                  <w:rPr>
                    <w:lang w:val="en-US"/>
                  </w:rPr>
                  <w:t xml:space="preserve">shooting, the </w:t>
                </w:r>
                <w:r w:rsidR="00DD1BF1">
                  <w:rPr>
                    <w:lang w:val="en-US"/>
                  </w:rPr>
                  <w:t>frequent use of deep focus and</w:t>
                </w:r>
                <w:r w:rsidR="00DD1BF1" w:rsidRPr="00E83256">
                  <w:rPr>
                    <w:lang w:val="en-US"/>
                  </w:rPr>
                  <w:t xml:space="preserve"> long takes, and</w:t>
                </w:r>
                <w:r w:rsidR="00DD1BF1">
                  <w:rPr>
                    <w:lang w:val="en-US"/>
                  </w:rPr>
                  <w:t xml:space="preserve"> its natural</w:t>
                </w:r>
                <w:r w:rsidR="00DD1BF1" w:rsidRPr="00E83256">
                  <w:rPr>
                    <w:lang w:val="en-US"/>
                  </w:rPr>
                  <w:t xml:space="preserve"> </w:t>
                </w:r>
                <w:r w:rsidR="00DD1BF1" w:rsidRPr="006A7753">
                  <w:rPr>
                    <w:lang w:val="en-US"/>
                  </w:rPr>
                  <w:t>mise-en-scène</w:t>
                </w:r>
                <w:r w:rsidR="00DD1BF1">
                  <w:rPr>
                    <w:lang w:val="en-US"/>
                  </w:rPr>
                  <w:t xml:space="preserve">. The suspenseful </w:t>
                </w:r>
                <w:r w:rsidR="00DD1BF1" w:rsidRPr="00E83256">
                  <w:rPr>
                    <w:lang w:val="en-US"/>
                  </w:rPr>
                  <w:t xml:space="preserve">narrative is </w:t>
                </w:r>
                <w:r w:rsidR="00DD1BF1">
                  <w:rPr>
                    <w:lang w:val="en-US"/>
                  </w:rPr>
                  <w:t xml:space="preserve">structured by the </w:t>
                </w:r>
                <w:r w:rsidR="00DD1BF1" w:rsidRPr="00E83256">
                  <w:rPr>
                    <w:lang w:val="en-US"/>
                  </w:rPr>
                  <w:t xml:space="preserve">parallel </w:t>
                </w:r>
                <w:r w:rsidR="00DD1BF1">
                  <w:rPr>
                    <w:lang w:val="en-US"/>
                  </w:rPr>
                  <w:t xml:space="preserve">editing of simultaneously unfolding </w:t>
                </w:r>
                <w:r w:rsidR="00DD1BF1" w:rsidRPr="00E83256">
                  <w:rPr>
                    <w:lang w:val="en-US"/>
                  </w:rPr>
                  <w:t>events</w:t>
                </w:r>
                <w:r w:rsidR="00DD1BF1">
                  <w:rPr>
                    <w:lang w:val="en-US"/>
                  </w:rPr>
                  <w:t xml:space="preserve">. </w:t>
                </w:r>
                <w:r w:rsidR="00FA6B20">
                  <w:rPr>
                    <w:lang w:val="en-US"/>
                  </w:rPr>
                  <w:t xml:space="preserve">The narrative features a </w:t>
                </w:r>
                <w:r w:rsidR="00DD1BF1" w:rsidRPr="00602E69">
                  <w:rPr>
                    <w:lang w:val="en-US"/>
                  </w:rPr>
                  <w:t xml:space="preserve">Rome still occupied by Nazis, </w:t>
                </w:r>
                <w:r w:rsidR="00FA6B20">
                  <w:rPr>
                    <w:lang w:val="en-US"/>
                  </w:rPr>
                  <w:t xml:space="preserve">where </w:t>
                </w:r>
                <w:r w:rsidR="00DD1BF1" w:rsidRPr="00602E69">
                  <w:rPr>
                    <w:lang w:val="en-US"/>
                  </w:rPr>
                  <w:t>Commun</w:t>
                </w:r>
                <w:r w:rsidR="00FA6B20">
                  <w:rPr>
                    <w:lang w:val="en-US"/>
                  </w:rPr>
                  <w:t>ist Resistance leader Manfredi (</w:t>
                </w:r>
                <w:r w:rsidR="00DD1BF1" w:rsidRPr="00602E69">
                  <w:rPr>
                    <w:lang w:val="en-US"/>
                  </w:rPr>
                  <w:t xml:space="preserve">modeled </w:t>
                </w:r>
                <w:r w:rsidR="00FA6B20">
                  <w:rPr>
                    <w:lang w:val="en-US"/>
                  </w:rPr>
                  <w:t>after</w:t>
                </w:r>
                <w:r w:rsidR="00DD1BF1" w:rsidRPr="00602E69">
                  <w:rPr>
                    <w:lang w:val="en-US"/>
                  </w:rPr>
                  <w:t xml:space="preserve"> the historical figure of Giorgio Amendola</w:t>
                </w:r>
                <w:r w:rsidR="00FA6B20">
                  <w:rPr>
                    <w:lang w:val="en-US"/>
                  </w:rPr>
                  <w:t xml:space="preserve">), </w:t>
                </w:r>
                <w:r w:rsidR="00DD1BF1" w:rsidRPr="00602E69">
                  <w:rPr>
                    <w:lang w:val="en-US"/>
                  </w:rPr>
                  <w:t xml:space="preserve">hunted by the Gestapo, finds refuge in </w:t>
                </w:r>
                <w:r w:rsidR="00DD1BF1">
                  <w:rPr>
                    <w:lang w:val="en-US"/>
                  </w:rPr>
                  <w:t xml:space="preserve">the home of </w:t>
                </w:r>
                <w:r w:rsidR="00DD1BF1" w:rsidRPr="00602E69">
                  <w:rPr>
                    <w:lang w:val="en-US"/>
                  </w:rPr>
                  <w:t>Pina</w:t>
                </w:r>
                <w:r w:rsidR="00DD1BF1">
                  <w:rPr>
                    <w:lang w:val="en-US"/>
                  </w:rPr>
                  <w:t xml:space="preserve">, </w:t>
                </w:r>
                <w:r w:rsidR="00DD1BF1" w:rsidRPr="00602E69">
                  <w:rPr>
                    <w:lang w:val="en-US"/>
                  </w:rPr>
                  <w:t xml:space="preserve">his friend Francesco’s pregnant fiancée. During a search, Manfredi manages to escape, but Pina is </w:t>
                </w:r>
                <w:r w:rsidR="00DD1BF1">
                  <w:rPr>
                    <w:lang w:val="en-US"/>
                  </w:rPr>
                  <w:t xml:space="preserve">fatally </w:t>
                </w:r>
                <w:r w:rsidR="00DD1BF1" w:rsidRPr="00602E69">
                  <w:rPr>
                    <w:lang w:val="en-US"/>
                  </w:rPr>
                  <w:t xml:space="preserve">shot by the Nazis. Marina, Manfredi’s mistress, </w:t>
                </w:r>
                <w:r w:rsidR="00DD1BF1">
                  <w:rPr>
                    <w:lang w:val="en-US"/>
                  </w:rPr>
                  <w:t>allows</w:t>
                </w:r>
                <w:r w:rsidR="00DD1BF1" w:rsidRPr="00602E69">
                  <w:rPr>
                    <w:lang w:val="en-US"/>
                  </w:rPr>
                  <w:t xml:space="preserve"> the two friends</w:t>
                </w:r>
                <w:r w:rsidR="00DD1BF1">
                  <w:rPr>
                    <w:lang w:val="en-US"/>
                  </w:rPr>
                  <w:t xml:space="preserve"> into her house but later </w:t>
                </w:r>
                <w:r w:rsidR="00DD1BF1" w:rsidRPr="00602E69">
                  <w:rPr>
                    <w:lang w:val="en-US"/>
                  </w:rPr>
                  <w:t>reports their presence to the Gestapo. The two men are arrested together with Don Pietro Pellegrini, a priest and active supporter of the Resistance. Tortured, Manfredi will die for not revealing any information, while the pries</w:t>
                </w:r>
                <w:r w:rsidR="00DD1BF1">
                  <w:rPr>
                    <w:lang w:val="en-US"/>
                  </w:rPr>
                  <w:t xml:space="preserve">t will be shot for </w:t>
                </w:r>
                <w:r w:rsidR="00DD1BF1" w:rsidRPr="00602E69">
                  <w:rPr>
                    <w:lang w:val="en-US"/>
                  </w:rPr>
                  <w:t>before the eyes of the children of the parish, including Pina’s son</w:t>
                </w:r>
                <w:r w:rsidR="00FA6B20">
                  <w:rPr>
                    <w:lang w:val="en-US"/>
                  </w:rPr>
                  <w:t>.</w:t>
                </w:r>
              </w:p>
            </w:tc>
          </w:sdtContent>
        </w:sdt>
      </w:tr>
      <w:tr w:rsidR="003F0D73" w14:paraId="73044744" w14:textId="77777777" w:rsidTr="003F0D73">
        <w:sdt>
          <w:sdtPr>
            <w:alias w:val="Article text"/>
            <w:tag w:val="articleText"/>
            <w:id w:val="634067588"/>
            <w:placeholder>
              <w:docPart w:val="075C9154F7ED2C40B4306265CEB48C46"/>
            </w:placeholder>
          </w:sdtPr>
          <w:sdtEndPr>
            <w:rPr>
              <w:vanish/>
              <w:highlight w:val="yellow"/>
            </w:rPr>
          </w:sdtEndPr>
          <w:sdtContent>
            <w:tc>
              <w:tcPr>
                <w:tcW w:w="9016" w:type="dxa"/>
                <w:tcMar>
                  <w:top w:w="113" w:type="dxa"/>
                  <w:bottom w:w="113" w:type="dxa"/>
                </w:tcMar>
              </w:tcPr>
              <w:p w14:paraId="42B7D57A" w14:textId="21858C9A" w:rsidR="00FA6B20" w:rsidRDefault="00FA6B20" w:rsidP="00C27FAB">
                <w:pPr>
                  <w:rPr>
                    <w:lang w:val="en-US"/>
                  </w:rPr>
                </w:pPr>
                <w:sdt>
                  <w:sdtPr>
                    <w:alias w:val="Abstract"/>
                    <w:tag w:val="abstract"/>
                    <w:id w:val="316077401"/>
                    <w:placeholder>
                      <w:docPart w:val="4CAC13B234822641BE6B893E37C41885"/>
                    </w:placeholder>
                  </w:sdtPr>
                  <w:sdtContent>
                    <w:r>
                      <w:rPr>
                        <w:i/>
                      </w:rPr>
                      <w:t xml:space="preserve">Roma Cittá Aperta </w:t>
                    </w:r>
                    <w:r>
                      <w:t>(</w:t>
                    </w:r>
                    <w:r>
                      <w:rPr>
                        <w:i/>
                      </w:rPr>
                      <w:t xml:space="preserve">Rome, Open City </w:t>
                    </w:r>
                    <w:r>
                      <w:t xml:space="preserve">[1945]) is an Italian film </w:t>
                    </w:r>
                    <w:r>
                      <w:rPr>
                        <w:lang w:val="en-US"/>
                      </w:rPr>
                      <w:t>i</w:t>
                    </w:r>
                    <w:r w:rsidRPr="00602E69">
                      <w:rPr>
                        <w:lang w:val="en-US"/>
                      </w:rPr>
                      <w:t xml:space="preserve">nspired by the </w:t>
                    </w:r>
                    <w:r>
                      <w:rPr>
                        <w:lang w:val="en-US"/>
                      </w:rPr>
                      <w:t>true</w:t>
                    </w:r>
                    <w:r w:rsidRPr="00602E69">
                      <w:rPr>
                        <w:lang w:val="en-US"/>
                      </w:rPr>
                      <w:t xml:space="preserve"> story of don Luigi Morosini, an Italian presbyter and partisan who joined the Italian Resistance movement and wa</w:t>
                    </w:r>
                    <w:r>
                      <w:rPr>
                        <w:lang w:val="en-US"/>
                      </w:rPr>
                      <w:t>s later executed by the Gestapo. T</w:t>
                    </w:r>
                    <w:r w:rsidRPr="00602E69">
                      <w:rPr>
                        <w:lang w:val="en-US"/>
                      </w:rPr>
                      <w:t xml:space="preserve">he film was produced in the aftermath of World War II, immediately </w:t>
                    </w:r>
                    <w:r>
                      <w:rPr>
                        <w:lang w:val="en-US"/>
                      </w:rPr>
                      <w:t>following</w:t>
                    </w:r>
                    <w:r w:rsidRPr="00602E69">
                      <w:rPr>
                        <w:lang w:val="en-US"/>
                      </w:rPr>
                      <w:t xml:space="preserve"> the Liberation of Rome from Nazi occupation. Coldly received in Italy, the film had an immediate succ</w:t>
                    </w:r>
                    <w:r>
                      <w:rPr>
                        <w:lang w:val="en-US"/>
                      </w:rPr>
                      <w:t>ess abroad, winning the Palm d’O</w:t>
                    </w:r>
                    <w:r w:rsidRPr="00602E69">
                      <w:rPr>
                        <w:lang w:val="en-US"/>
                      </w:rPr>
                      <w:t xml:space="preserve">r at the 1946 </w:t>
                    </w:r>
                    <w:r w:rsidRPr="004E7764">
                      <w:rPr>
                        <w:lang w:val="en-US"/>
                      </w:rPr>
                      <w:t>Cannes Film Festival</w:t>
                    </w:r>
                    <w:r>
                      <w:rPr>
                        <w:lang w:val="en-US"/>
                      </w:rPr>
                      <w:t xml:space="preserve">. </w:t>
                    </w:r>
                    <w:r>
                      <w:rPr>
                        <w:i/>
                        <w:lang w:val="en-US"/>
                      </w:rPr>
                      <w:t>Roma Città A</w:t>
                    </w:r>
                    <w:r w:rsidRPr="00C00B9A">
                      <w:rPr>
                        <w:i/>
                        <w:lang w:val="en-US"/>
                      </w:rPr>
                      <w:t>perta</w:t>
                    </w:r>
                    <w:r w:rsidRPr="00602E69">
                      <w:rPr>
                        <w:lang w:val="en-US"/>
                      </w:rPr>
                      <w:t xml:space="preserve"> is considered emblematic of Italian neorealism for its documentary style, the presence of non-professional </w:t>
                    </w:r>
                    <w:r w:rsidRPr="00E83256">
                      <w:rPr>
                        <w:lang w:val="en-US"/>
                      </w:rPr>
                      <w:t xml:space="preserve">actors, the </w:t>
                    </w:r>
                    <w:r>
                      <w:rPr>
                        <w:lang w:val="en-US"/>
                      </w:rPr>
                      <w:t xml:space="preserve">combination of </w:t>
                    </w:r>
                    <w:r w:rsidRPr="00E83256">
                      <w:rPr>
                        <w:lang w:val="en-US"/>
                      </w:rPr>
                      <w:t xml:space="preserve">studio and </w:t>
                    </w:r>
                    <w:r>
                      <w:rPr>
                        <w:lang w:val="en-US"/>
                      </w:rPr>
                      <w:t xml:space="preserve">non-studio </w:t>
                    </w:r>
                    <w:r w:rsidRPr="00E83256">
                      <w:rPr>
                        <w:lang w:val="en-US"/>
                      </w:rPr>
                      <w:t xml:space="preserve">shooting, the </w:t>
                    </w:r>
                    <w:r>
                      <w:rPr>
                        <w:lang w:val="en-US"/>
                      </w:rPr>
                      <w:t>frequent use of deep focus and</w:t>
                    </w:r>
                    <w:r w:rsidRPr="00E83256">
                      <w:rPr>
                        <w:lang w:val="en-US"/>
                      </w:rPr>
                      <w:t xml:space="preserve"> long takes, and</w:t>
                    </w:r>
                    <w:r>
                      <w:rPr>
                        <w:lang w:val="en-US"/>
                      </w:rPr>
                      <w:t xml:space="preserve"> its natural</w:t>
                    </w:r>
                    <w:r w:rsidRPr="00E83256">
                      <w:rPr>
                        <w:lang w:val="en-US"/>
                      </w:rPr>
                      <w:t xml:space="preserve"> </w:t>
                    </w:r>
                    <w:r w:rsidRPr="006A7753">
                      <w:rPr>
                        <w:lang w:val="en-US"/>
                      </w:rPr>
                      <w:t>mise-en-scène</w:t>
                    </w:r>
                    <w:r>
                      <w:rPr>
                        <w:lang w:val="en-US"/>
                      </w:rPr>
                      <w:t xml:space="preserve">. The suspenseful </w:t>
                    </w:r>
                    <w:r w:rsidRPr="00E83256">
                      <w:rPr>
                        <w:lang w:val="en-US"/>
                      </w:rPr>
                      <w:t xml:space="preserve">narrative is </w:t>
                    </w:r>
                    <w:r>
                      <w:rPr>
                        <w:lang w:val="en-US"/>
                      </w:rPr>
                      <w:t xml:space="preserve">structured by the </w:t>
                    </w:r>
                    <w:r w:rsidRPr="00E83256">
                      <w:rPr>
                        <w:lang w:val="en-US"/>
                      </w:rPr>
                      <w:t xml:space="preserve">parallel </w:t>
                    </w:r>
                    <w:r>
                      <w:rPr>
                        <w:lang w:val="en-US"/>
                      </w:rPr>
                      <w:t xml:space="preserve">editing of simultaneously unfolding </w:t>
                    </w:r>
                    <w:r w:rsidRPr="00E83256">
                      <w:rPr>
                        <w:lang w:val="en-US"/>
                      </w:rPr>
                      <w:t>events</w:t>
                    </w:r>
                    <w:r>
                      <w:rPr>
                        <w:lang w:val="en-US"/>
                      </w:rPr>
                      <w:t xml:space="preserve">. </w:t>
                    </w:r>
                    <w:r>
                      <w:rPr>
                        <w:lang w:val="en-US"/>
                      </w:rPr>
                      <w:t xml:space="preserve">The narrative features a </w:t>
                    </w:r>
                    <w:r w:rsidRPr="00602E69">
                      <w:rPr>
                        <w:lang w:val="en-US"/>
                      </w:rPr>
                      <w:t xml:space="preserve">Rome still occupied by Nazis, </w:t>
                    </w:r>
                    <w:r>
                      <w:rPr>
                        <w:lang w:val="en-US"/>
                      </w:rPr>
                      <w:t xml:space="preserve">where </w:t>
                    </w:r>
                    <w:r w:rsidRPr="00602E69">
                      <w:rPr>
                        <w:lang w:val="en-US"/>
                      </w:rPr>
                      <w:t>Commun</w:t>
                    </w:r>
                    <w:r>
                      <w:rPr>
                        <w:lang w:val="en-US"/>
                      </w:rPr>
                      <w:t>ist Resistance leader Manfredi (</w:t>
                    </w:r>
                    <w:r w:rsidRPr="00602E69">
                      <w:rPr>
                        <w:lang w:val="en-US"/>
                      </w:rPr>
                      <w:t xml:space="preserve">modeled </w:t>
                    </w:r>
                    <w:r>
                      <w:rPr>
                        <w:lang w:val="en-US"/>
                      </w:rPr>
                      <w:t>after</w:t>
                    </w:r>
                    <w:r w:rsidRPr="00602E69">
                      <w:rPr>
                        <w:lang w:val="en-US"/>
                      </w:rPr>
                      <w:t xml:space="preserve"> the historical figure of Giorgio Amendola</w:t>
                    </w:r>
                    <w:r>
                      <w:rPr>
                        <w:lang w:val="en-US"/>
                      </w:rPr>
                      <w:t xml:space="preserve">), </w:t>
                    </w:r>
                    <w:r w:rsidRPr="00602E69">
                      <w:rPr>
                        <w:lang w:val="en-US"/>
                      </w:rPr>
                      <w:t xml:space="preserve">hunted by the Gestapo, finds refuge in </w:t>
                    </w:r>
                    <w:r>
                      <w:rPr>
                        <w:lang w:val="en-US"/>
                      </w:rPr>
                      <w:t xml:space="preserve">the home of </w:t>
                    </w:r>
                    <w:r w:rsidRPr="00602E69">
                      <w:rPr>
                        <w:lang w:val="en-US"/>
                      </w:rPr>
                      <w:t>Pina</w:t>
                    </w:r>
                    <w:r>
                      <w:rPr>
                        <w:lang w:val="en-US"/>
                      </w:rPr>
                      <w:t xml:space="preserve">, </w:t>
                    </w:r>
                    <w:r w:rsidRPr="00602E69">
                      <w:rPr>
                        <w:lang w:val="en-US"/>
                      </w:rPr>
                      <w:t xml:space="preserve">his friend Francesco’s pregnant fiancée. During a search, Manfredi manages to escape, but Pina is </w:t>
                    </w:r>
                    <w:r>
                      <w:rPr>
                        <w:lang w:val="en-US"/>
                      </w:rPr>
                      <w:t xml:space="preserve">fatally </w:t>
                    </w:r>
                    <w:r w:rsidRPr="00602E69">
                      <w:rPr>
                        <w:lang w:val="en-US"/>
                      </w:rPr>
                      <w:t xml:space="preserve">shot by the Nazis. Marina, Manfredi’s mistress, </w:t>
                    </w:r>
                    <w:r>
                      <w:rPr>
                        <w:lang w:val="en-US"/>
                      </w:rPr>
                      <w:t>allows</w:t>
                    </w:r>
                    <w:r w:rsidRPr="00602E69">
                      <w:rPr>
                        <w:lang w:val="en-US"/>
                      </w:rPr>
                      <w:t xml:space="preserve"> the two friends</w:t>
                    </w:r>
                    <w:r>
                      <w:rPr>
                        <w:lang w:val="en-US"/>
                      </w:rPr>
                      <w:t xml:space="preserve"> into her house but later </w:t>
                    </w:r>
                    <w:r w:rsidRPr="00602E69">
                      <w:rPr>
                        <w:lang w:val="en-US"/>
                      </w:rPr>
                      <w:t>reports their presence to the Gestapo. The two men are arrested together with Don Pietro Pellegrini, a priest and active supporter of the Resistance. Tortured, Manfredi will die for not revealing any information, while the pries</w:t>
                    </w:r>
                    <w:r>
                      <w:rPr>
                        <w:lang w:val="en-US"/>
                      </w:rPr>
                      <w:t xml:space="preserve">t will be shot for </w:t>
                    </w:r>
                    <w:r w:rsidRPr="00602E69">
                      <w:rPr>
                        <w:lang w:val="en-US"/>
                      </w:rPr>
                      <w:t>before the eyes of the children of the parish, including Pina’s son</w:t>
                    </w:r>
                    <w:r>
                      <w:rPr>
                        <w:lang w:val="en-US"/>
                      </w:rPr>
                      <w:t>.</w:t>
                    </w:r>
                  </w:sdtContent>
                </w:sdt>
                <w:r>
                  <w:rPr>
                    <w:lang w:val="en-US"/>
                  </w:rPr>
                  <w:t xml:space="preserve"> </w:t>
                </w:r>
              </w:p>
              <w:p w14:paraId="1B6FBD46" w14:textId="77777777" w:rsidR="00FA6B20" w:rsidRDefault="00FA6B20" w:rsidP="00C27FAB">
                <w:pPr>
                  <w:rPr>
                    <w:lang w:val="en-US"/>
                  </w:rPr>
                </w:pPr>
              </w:p>
              <w:p w14:paraId="63349350" w14:textId="3A1E5D4E" w:rsidR="003F0D73" w:rsidRPr="00442488" w:rsidRDefault="00DC627D" w:rsidP="00DC627D">
                <w:pPr>
                  <w:rPr>
                    <w:lang w:val="en-US"/>
                  </w:rPr>
                </w:pPr>
                <w:r>
                  <w:rPr>
                    <w:lang w:val="en-US"/>
                  </w:rPr>
                  <w:t>In the film, t</w:t>
                </w:r>
                <w:r w:rsidR="00DD1BF1" w:rsidRPr="00602E69">
                  <w:rPr>
                    <w:lang w:val="en-US"/>
                  </w:rPr>
                  <w:t>he Italian Resi</w:t>
                </w:r>
                <w:r>
                  <w:rPr>
                    <w:lang w:val="en-US"/>
                  </w:rPr>
                  <w:t>stance is depicted with heroic and sometimes comic</w:t>
                </w:r>
                <w:r w:rsidR="00DD1BF1" w:rsidRPr="00602E69">
                  <w:rPr>
                    <w:lang w:val="en-US"/>
                  </w:rPr>
                  <w:t xml:space="preserve"> tones</w:t>
                </w:r>
                <w:r w:rsidR="00DD1BF1">
                  <w:rPr>
                    <w:lang w:val="en-US"/>
                  </w:rPr>
                  <w:t xml:space="preserve">. </w:t>
                </w:r>
                <w:r>
                  <w:rPr>
                    <w:lang w:val="en-US"/>
                  </w:rPr>
                  <w:t xml:space="preserve">The scene depicting Pina’s death is considered the films climax, and has been allegorically interpreted to represent the struggles for rebirth and redefinition felt by the Italian people in the aftermath of the Second World War. </w:t>
                </w:r>
                <w:bookmarkStart w:id="0" w:name="_GoBack"/>
                <w:bookmarkEnd w:id="0"/>
                <w:r w:rsidR="00DD1BF1">
                  <w:rPr>
                    <w:lang w:val="en-US"/>
                  </w:rPr>
                  <w:t xml:space="preserve">The film contains a </w:t>
                </w:r>
                <w:r w:rsidR="00DD1BF1" w:rsidRPr="00602E69">
                  <w:rPr>
                    <w:lang w:val="en-US"/>
                  </w:rPr>
                  <w:t xml:space="preserve">Christian </w:t>
                </w:r>
                <w:r w:rsidR="00F352DA">
                  <w:rPr>
                    <w:lang w:val="en-US"/>
                  </w:rPr>
                  <w:t>humanist message,</w:t>
                </w:r>
                <w:r w:rsidR="00DD1BF1">
                  <w:rPr>
                    <w:lang w:val="en-US"/>
                  </w:rPr>
                  <w:t xml:space="preserve"> and </w:t>
                </w:r>
                <w:r w:rsidR="00DD1BF1" w:rsidRPr="00602E69">
                  <w:rPr>
                    <w:lang w:val="en-US"/>
                  </w:rPr>
                  <w:t>conveys a sense of hope for the reconstruction of the Italian national self</w:t>
                </w:r>
                <w:r w:rsidR="00DD1BF1">
                  <w:rPr>
                    <w:lang w:val="en-US"/>
                  </w:rPr>
                  <w:t xml:space="preserve">. The </w:t>
                </w:r>
                <w:r w:rsidR="00544126">
                  <w:rPr>
                    <w:lang w:val="en-US"/>
                  </w:rPr>
                  <w:t>final</w:t>
                </w:r>
                <w:r w:rsidR="00DD1BF1" w:rsidRPr="00602E69">
                  <w:rPr>
                    <w:lang w:val="en-US"/>
                  </w:rPr>
                  <w:t xml:space="preserve"> scene</w:t>
                </w:r>
                <w:r w:rsidR="00DD1BF1">
                  <w:rPr>
                    <w:lang w:val="en-US"/>
                  </w:rPr>
                  <w:t xml:space="preserve">, in which the children leave the scene of the priest’s shooting </w:t>
                </w:r>
                <w:r w:rsidR="00DD1BF1" w:rsidRPr="00602E69">
                  <w:rPr>
                    <w:lang w:val="en-US"/>
                  </w:rPr>
                  <w:t>hugging each</w:t>
                </w:r>
                <w:r w:rsidR="00DD1BF1">
                  <w:rPr>
                    <w:lang w:val="en-US"/>
                  </w:rPr>
                  <w:t xml:space="preserve"> other, </w:t>
                </w:r>
                <w:r w:rsidR="00DD1BF1" w:rsidRPr="00602E69">
                  <w:rPr>
                    <w:lang w:val="en-US"/>
                  </w:rPr>
                  <w:t>anticipat</w:t>
                </w:r>
                <w:r w:rsidR="00DD1BF1">
                  <w:rPr>
                    <w:lang w:val="en-US"/>
                  </w:rPr>
                  <w:t xml:space="preserve">es </w:t>
                </w:r>
                <w:r w:rsidR="00DD1BF1" w:rsidRPr="00602E69">
                  <w:rPr>
                    <w:lang w:val="en-US"/>
                  </w:rPr>
                  <w:t>a brotherhood yet to come.</w:t>
                </w:r>
                <w:r w:rsidR="00442488">
                  <w:rPr>
                    <w:lang w:val="en-US"/>
                  </w:rPr>
                  <w:t xml:space="preserve"> </w:t>
                </w:r>
              </w:p>
            </w:tc>
          </w:sdtContent>
        </w:sdt>
      </w:tr>
      <w:tr w:rsidR="003235A7" w14:paraId="79E40839" w14:textId="77777777" w:rsidTr="003235A7">
        <w:tc>
          <w:tcPr>
            <w:tcW w:w="9016" w:type="dxa"/>
          </w:tcPr>
          <w:p w14:paraId="062EE86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18BB4224C33A54D93CF065E03F27E73"/>
              </w:placeholder>
            </w:sdtPr>
            <w:sdtContent>
              <w:p w14:paraId="509766A7" w14:textId="77777777" w:rsidR="00DD1BF1" w:rsidRDefault="00DD1BF1" w:rsidP="00DD1BF1">
                <w:pPr>
                  <w:rPr>
                    <w:rFonts w:ascii="Times New Roman" w:hAnsi="Times New Roman"/>
                    <w:sz w:val="24"/>
                    <w:szCs w:val="24"/>
                    <w:lang w:val="en-US"/>
                  </w:rPr>
                </w:pPr>
                <w:r>
                  <w:rPr>
                    <w:rFonts w:ascii="Times New Roman" w:hAnsi="Times New Roman"/>
                    <w:sz w:val="24"/>
                    <w:szCs w:val="24"/>
                    <w:lang w:val="en-US"/>
                  </w:rPr>
                  <w:t>Bondanella, P.</w:t>
                </w:r>
                <w:r w:rsidRPr="000C5CFF">
                  <w:rPr>
                    <w:rFonts w:ascii="Times New Roman" w:hAnsi="Times New Roman"/>
                    <w:sz w:val="24"/>
                    <w:szCs w:val="24"/>
                    <w:lang w:val="en-US"/>
                  </w:rPr>
                  <w:t xml:space="preserve"> E.</w:t>
                </w:r>
                <w:r>
                  <w:rPr>
                    <w:rFonts w:ascii="Times New Roman" w:hAnsi="Times New Roman"/>
                    <w:sz w:val="24"/>
                    <w:szCs w:val="24"/>
                    <w:lang w:val="en-US"/>
                  </w:rPr>
                  <w:t xml:space="preserve"> (1993)</w:t>
                </w:r>
                <w:r w:rsidRPr="000C5CFF">
                  <w:rPr>
                    <w:rFonts w:ascii="Times New Roman" w:hAnsi="Times New Roman"/>
                    <w:sz w:val="24"/>
                    <w:szCs w:val="24"/>
                    <w:lang w:val="en-US"/>
                  </w:rPr>
                  <w:t xml:space="preserve"> </w:t>
                </w:r>
                <w:r w:rsidRPr="00247BAA">
                  <w:rPr>
                    <w:rFonts w:ascii="Times New Roman" w:hAnsi="Times New Roman"/>
                    <w:i/>
                    <w:sz w:val="24"/>
                    <w:szCs w:val="24"/>
                    <w:lang w:val="en-US"/>
                  </w:rPr>
                  <w:t>The Films of Roberto Rossellini</w:t>
                </w:r>
                <w:r w:rsidRPr="000C5CFF">
                  <w:rPr>
                    <w:rFonts w:ascii="Times New Roman" w:hAnsi="Times New Roman"/>
                    <w:sz w:val="24"/>
                    <w:szCs w:val="24"/>
                    <w:lang w:val="en-US"/>
                  </w:rPr>
                  <w:t>. Cambridge [England</w:t>
                </w:r>
                <w:r>
                  <w:rPr>
                    <w:rFonts w:ascii="Times New Roman" w:hAnsi="Times New Roman"/>
                    <w:sz w:val="24"/>
                    <w:szCs w:val="24"/>
                    <w:lang w:val="en-US"/>
                  </w:rPr>
                  <w:t>]</w:t>
                </w:r>
                <w:r w:rsidRPr="000C5CFF">
                  <w:rPr>
                    <w:rFonts w:ascii="Times New Roman" w:hAnsi="Times New Roman"/>
                    <w:sz w:val="24"/>
                    <w:szCs w:val="24"/>
                    <w:lang w:val="en-US"/>
                  </w:rPr>
                  <w:t>: Cambridg</w:t>
                </w:r>
                <w:r>
                  <w:rPr>
                    <w:rFonts w:ascii="Times New Roman" w:hAnsi="Times New Roman"/>
                    <w:sz w:val="24"/>
                    <w:szCs w:val="24"/>
                    <w:lang w:val="en-US"/>
                  </w:rPr>
                  <w:t>e University Press.</w:t>
                </w:r>
              </w:p>
              <w:p w14:paraId="5B49F254" w14:textId="77777777" w:rsidR="00DD1BF1" w:rsidRDefault="00DD1BF1" w:rsidP="00DD1BF1">
                <w:pPr>
                  <w:rPr>
                    <w:rFonts w:ascii="Times New Roman" w:hAnsi="Times New Roman"/>
                    <w:sz w:val="24"/>
                    <w:szCs w:val="24"/>
                    <w:lang w:val="en-US"/>
                  </w:rPr>
                </w:pPr>
              </w:p>
              <w:p w14:paraId="3EE25C4E" w14:textId="77777777" w:rsidR="00DD1BF1" w:rsidRDefault="00DD1BF1" w:rsidP="00DD1BF1">
                <w:pPr>
                  <w:rPr>
                    <w:rFonts w:ascii="Times New Roman" w:hAnsi="Times New Roman"/>
                    <w:sz w:val="24"/>
                    <w:szCs w:val="24"/>
                    <w:lang w:val="en-US"/>
                  </w:rPr>
                </w:pPr>
                <w:r>
                  <w:rPr>
                    <w:rFonts w:ascii="Times New Roman" w:hAnsi="Times New Roman"/>
                    <w:sz w:val="24"/>
                    <w:szCs w:val="24"/>
                    <w:lang w:val="en-US"/>
                  </w:rPr>
                  <w:t>Brunette, P</w:t>
                </w:r>
                <w:r w:rsidRPr="00247BAA">
                  <w:rPr>
                    <w:rFonts w:ascii="Times New Roman" w:hAnsi="Times New Roman"/>
                    <w:sz w:val="24"/>
                    <w:szCs w:val="24"/>
                    <w:lang w:val="en-US"/>
                  </w:rPr>
                  <w:t xml:space="preserve">. </w:t>
                </w:r>
                <w:r>
                  <w:rPr>
                    <w:rFonts w:ascii="Times New Roman" w:hAnsi="Times New Roman"/>
                    <w:sz w:val="24"/>
                    <w:szCs w:val="24"/>
                    <w:lang w:val="en-US"/>
                  </w:rPr>
                  <w:t xml:space="preserve">(1987) </w:t>
                </w:r>
                <w:r w:rsidRPr="00247BAA">
                  <w:rPr>
                    <w:rFonts w:ascii="Times New Roman" w:hAnsi="Times New Roman"/>
                    <w:i/>
                    <w:sz w:val="24"/>
                    <w:szCs w:val="24"/>
                    <w:lang w:val="en-US"/>
                  </w:rPr>
                  <w:t>Roberto Rossellini</w:t>
                </w:r>
                <w:r w:rsidRPr="00247BAA">
                  <w:rPr>
                    <w:rFonts w:ascii="Times New Roman" w:hAnsi="Times New Roman"/>
                    <w:sz w:val="24"/>
                    <w:szCs w:val="24"/>
                    <w:lang w:val="en-US"/>
                  </w:rPr>
                  <w:t xml:space="preserve">. </w:t>
                </w:r>
                <w:r w:rsidRPr="00A37B4A">
                  <w:rPr>
                    <w:rFonts w:ascii="Times New Roman" w:hAnsi="Times New Roman"/>
                    <w:sz w:val="24"/>
                    <w:szCs w:val="24"/>
                    <w:lang w:val="en-US"/>
                  </w:rPr>
                  <w:t>New Yor</w:t>
                </w:r>
                <w:r>
                  <w:rPr>
                    <w:rFonts w:ascii="Times New Roman" w:hAnsi="Times New Roman"/>
                    <w:sz w:val="24"/>
                    <w:szCs w:val="24"/>
                    <w:lang w:val="en-US"/>
                  </w:rPr>
                  <w:t>k: Oxford University Press.</w:t>
                </w:r>
              </w:p>
              <w:p w14:paraId="0CFBE35F" w14:textId="77777777" w:rsidR="00DD1BF1" w:rsidRDefault="00DD1BF1" w:rsidP="00DD1BF1">
                <w:pPr>
                  <w:rPr>
                    <w:rFonts w:ascii="Times New Roman" w:hAnsi="Times New Roman"/>
                    <w:sz w:val="24"/>
                    <w:szCs w:val="24"/>
                    <w:lang w:val="en-US"/>
                  </w:rPr>
                </w:pPr>
              </w:p>
              <w:p w14:paraId="364E6E7B" w14:textId="77777777" w:rsidR="00DD1BF1" w:rsidRDefault="00DD1BF1" w:rsidP="00DD1BF1">
                <w:pPr>
                  <w:rPr>
                    <w:rFonts w:ascii="Times New Roman" w:hAnsi="Times New Roman"/>
                    <w:sz w:val="24"/>
                    <w:szCs w:val="24"/>
                    <w:lang w:val="en-US"/>
                  </w:rPr>
                </w:pPr>
                <w:r>
                  <w:rPr>
                    <w:rFonts w:ascii="Times New Roman" w:hAnsi="Times New Roman"/>
                    <w:sz w:val="24"/>
                    <w:szCs w:val="24"/>
                    <w:lang w:val="en-US"/>
                  </w:rPr>
                  <w:t>Forgacs, D</w:t>
                </w:r>
                <w:r w:rsidRPr="00CC5065">
                  <w:rPr>
                    <w:rFonts w:ascii="Times New Roman" w:hAnsi="Times New Roman"/>
                    <w:sz w:val="24"/>
                    <w:szCs w:val="24"/>
                    <w:lang w:val="en-US"/>
                  </w:rPr>
                  <w:t xml:space="preserve">. </w:t>
                </w:r>
                <w:r>
                  <w:rPr>
                    <w:rFonts w:ascii="Times New Roman" w:hAnsi="Times New Roman"/>
                    <w:sz w:val="24"/>
                    <w:szCs w:val="24"/>
                    <w:lang w:val="en-US"/>
                  </w:rPr>
                  <w:t>(</w:t>
                </w:r>
                <w:r w:rsidRPr="00CC5065">
                  <w:rPr>
                    <w:rFonts w:ascii="Times New Roman" w:hAnsi="Times New Roman"/>
                    <w:sz w:val="24"/>
                    <w:szCs w:val="24"/>
                    <w:lang w:val="en-US"/>
                  </w:rPr>
                  <w:t>2000</w:t>
                </w:r>
                <w:r>
                  <w:rPr>
                    <w:rFonts w:ascii="Times New Roman" w:hAnsi="Times New Roman"/>
                    <w:sz w:val="24"/>
                    <w:szCs w:val="24"/>
                    <w:lang w:val="en-US"/>
                  </w:rPr>
                  <w:t xml:space="preserve">) </w:t>
                </w:r>
                <w:r w:rsidRPr="00CC5065">
                  <w:rPr>
                    <w:rFonts w:ascii="Times New Roman" w:hAnsi="Times New Roman"/>
                    <w:i/>
                    <w:sz w:val="24"/>
                    <w:szCs w:val="24"/>
                    <w:lang w:val="en-US"/>
                  </w:rPr>
                  <w:t>Rome Open City</w:t>
                </w:r>
                <w:r w:rsidRPr="00CC5065">
                  <w:rPr>
                    <w:rFonts w:ascii="Times New Roman" w:hAnsi="Times New Roman"/>
                    <w:sz w:val="24"/>
                    <w:szCs w:val="24"/>
                    <w:lang w:val="en-US"/>
                  </w:rPr>
                  <w:t>. London: BFI Pub</w:t>
                </w:r>
                <w:r>
                  <w:rPr>
                    <w:rFonts w:ascii="Times New Roman" w:hAnsi="Times New Roman"/>
                    <w:sz w:val="24"/>
                    <w:szCs w:val="24"/>
                    <w:lang w:val="en-US"/>
                  </w:rPr>
                  <w:t>.</w:t>
                </w:r>
                <w:r w:rsidRPr="00CC5065">
                  <w:rPr>
                    <w:rFonts w:ascii="Times New Roman" w:hAnsi="Times New Roman"/>
                    <w:sz w:val="24"/>
                    <w:szCs w:val="24"/>
                    <w:lang w:val="en-US"/>
                  </w:rPr>
                  <w:t xml:space="preserve"> </w:t>
                </w:r>
              </w:p>
              <w:p w14:paraId="79F13CA5" w14:textId="77777777" w:rsidR="00DD1BF1" w:rsidRDefault="00DD1BF1" w:rsidP="00DD1BF1">
                <w:pPr>
                  <w:rPr>
                    <w:rFonts w:ascii="Times New Roman" w:hAnsi="Times New Roman"/>
                    <w:sz w:val="24"/>
                    <w:szCs w:val="24"/>
                    <w:lang w:val="en-US"/>
                  </w:rPr>
                </w:pPr>
              </w:p>
              <w:p w14:paraId="36B08F96" w14:textId="77777777" w:rsidR="00DD1BF1" w:rsidRPr="004371D8" w:rsidRDefault="00DD1BF1" w:rsidP="00DD1BF1">
                <w:pPr>
                  <w:rPr>
                    <w:rFonts w:ascii="Times New Roman" w:hAnsi="Times New Roman"/>
                    <w:sz w:val="24"/>
                    <w:szCs w:val="24"/>
                    <w:lang w:val="en-US"/>
                  </w:rPr>
                </w:pPr>
                <w:r>
                  <w:rPr>
                    <w:rFonts w:ascii="Times New Roman" w:hAnsi="Times New Roman"/>
                    <w:sz w:val="24"/>
                    <w:szCs w:val="24"/>
                    <w:lang w:val="en-US"/>
                  </w:rPr>
                  <w:t>Gallagher, T</w:t>
                </w:r>
                <w:r w:rsidRPr="00A37B4A">
                  <w:rPr>
                    <w:rFonts w:ascii="Times New Roman" w:hAnsi="Times New Roman"/>
                    <w:sz w:val="24"/>
                    <w:szCs w:val="24"/>
                    <w:lang w:val="en-US"/>
                  </w:rPr>
                  <w:t>.</w:t>
                </w:r>
                <w:r>
                  <w:rPr>
                    <w:rFonts w:ascii="Times New Roman" w:hAnsi="Times New Roman"/>
                    <w:sz w:val="24"/>
                    <w:szCs w:val="24"/>
                    <w:lang w:val="en-US"/>
                  </w:rPr>
                  <w:t xml:space="preserve"> (1998)</w:t>
                </w:r>
                <w:r w:rsidRPr="00A37B4A">
                  <w:rPr>
                    <w:rFonts w:ascii="Times New Roman" w:hAnsi="Times New Roman"/>
                    <w:sz w:val="24"/>
                    <w:szCs w:val="24"/>
                    <w:lang w:val="en-US"/>
                  </w:rPr>
                  <w:t xml:space="preserve"> </w:t>
                </w:r>
                <w:r w:rsidRPr="00247BAA">
                  <w:rPr>
                    <w:rFonts w:ascii="Times New Roman" w:hAnsi="Times New Roman"/>
                    <w:i/>
                    <w:sz w:val="24"/>
                    <w:szCs w:val="24"/>
                    <w:lang w:val="en-US"/>
                  </w:rPr>
                  <w:t>The Adventures of Roberto Rossellini</w:t>
                </w:r>
                <w:r w:rsidRPr="00A37B4A">
                  <w:rPr>
                    <w:rFonts w:ascii="Times New Roman" w:hAnsi="Times New Roman"/>
                    <w:sz w:val="24"/>
                    <w:szCs w:val="24"/>
                    <w:lang w:val="en-US"/>
                  </w:rPr>
                  <w:t>. New Y</w:t>
                </w:r>
                <w:r>
                  <w:rPr>
                    <w:rFonts w:ascii="Times New Roman" w:hAnsi="Times New Roman"/>
                    <w:sz w:val="24"/>
                    <w:szCs w:val="24"/>
                    <w:lang w:val="en-US"/>
                  </w:rPr>
                  <w:t>ork: Da Capo Press.</w:t>
                </w:r>
              </w:p>
              <w:p w14:paraId="2E813AE5" w14:textId="77777777" w:rsidR="00DD1BF1" w:rsidRDefault="00DD1BF1" w:rsidP="00DD1BF1">
                <w:pPr>
                  <w:rPr>
                    <w:rFonts w:ascii="Times New Roman" w:hAnsi="Times New Roman"/>
                    <w:sz w:val="24"/>
                    <w:szCs w:val="24"/>
                    <w:lang w:val="en-US"/>
                  </w:rPr>
                </w:pPr>
              </w:p>
              <w:p w14:paraId="2EBD2F05" w14:textId="77777777" w:rsidR="00DD1BF1" w:rsidRPr="00A37B4A" w:rsidRDefault="00DD1BF1" w:rsidP="00DD1BF1">
                <w:pPr>
                  <w:rPr>
                    <w:rFonts w:ascii="Times New Roman" w:hAnsi="Times New Roman"/>
                    <w:sz w:val="24"/>
                    <w:szCs w:val="24"/>
                    <w:lang w:val="en-US"/>
                  </w:rPr>
                </w:pPr>
                <w:r>
                  <w:rPr>
                    <w:rFonts w:ascii="Times New Roman" w:hAnsi="Times New Roman"/>
                    <w:sz w:val="24"/>
                    <w:szCs w:val="24"/>
                    <w:lang w:val="en-US"/>
                  </w:rPr>
                  <w:t>Gottlieb, S</w:t>
                </w:r>
                <w:r w:rsidRPr="00A37B4A">
                  <w:rPr>
                    <w:rFonts w:ascii="Times New Roman" w:hAnsi="Times New Roman"/>
                    <w:sz w:val="24"/>
                    <w:szCs w:val="24"/>
                    <w:lang w:val="en-US"/>
                  </w:rPr>
                  <w:t>.</w:t>
                </w:r>
                <w:r>
                  <w:rPr>
                    <w:rFonts w:ascii="Times New Roman" w:hAnsi="Times New Roman"/>
                    <w:sz w:val="24"/>
                    <w:szCs w:val="24"/>
                    <w:lang w:val="en-US"/>
                  </w:rPr>
                  <w:t xml:space="preserve"> (2004)</w:t>
                </w:r>
                <w:r w:rsidRPr="00A37B4A">
                  <w:rPr>
                    <w:rFonts w:ascii="Times New Roman" w:hAnsi="Times New Roman"/>
                    <w:sz w:val="24"/>
                    <w:szCs w:val="24"/>
                    <w:lang w:val="en-US"/>
                  </w:rPr>
                  <w:t xml:space="preserve"> </w:t>
                </w:r>
                <w:r w:rsidRPr="00144A59">
                  <w:rPr>
                    <w:rFonts w:ascii="Times New Roman" w:hAnsi="Times New Roman"/>
                    <w:i/>
                    <w:sz w:val="24"/>
                    <w:szCs w:val="24"/>
                    <w:lang w:val="en-US"/>
                  </w:rPr>
                  <w:t>Roberto Rossellini's Rome Open City</w:t>
                </w:r>
                <w:r w:rsidRPr="00A37B4A">
                  <w:rPr>
                    <w:rFonts w:ascii="Times New Roman" w:hAnsi="Times New Roman"/>
                    <w:sz w:val="24"/>
                    <w:szCs w:val="24"/>
                    <w:lang w:val="en-US"/>
                  </w:rPr>
                  <w:t>. Cambridge: Cambridge University Press</w:t>
                </w:r>
                <w:r>
                  <w:rPr>
                    <w:rFonts w:ascii="Times New Roman" w:hAnsi="Times New Roman"/>
                    <w:sz w:val="24"/>
                    <w:szCs w:val="24"/>
                    <w:lang w:val="en-US"/>
                  </w:rPr>
                  <w:t>.</w:t>
                </w:r>
              </w:p>
              <w:p w14:paraId="2AC1A5C3" w14:textId="77777777" w:rsidR="00DD1BF1" w:rsidRDefault="00DD1BF1" w:rsidP="00DD1BF1">
                <w:pPr>
                  <w:rPr>
                    <w:rFonts w:ascii="Times New Roman" w:eastAsia="Arial Unicode MS" w:hAnsi="Times New Roman"/>
                    <w:color w:val="000000"/>
                    <w:sz w:val="24"/>
                    <w:szCs w:val="24"/>
                    <w:lang w:val="en"/>
                  </w:rPr>
                </w:pPr>
              </w:p>
              <w:p w14:paraId="62010699" w14:textId="77777777" w:rsidR="00DD1BF1" w:rsidRDefault="00DD1BF1" w:rsidP="00DD1BF1">
                <w:pPr>
                  <w:rPr>
                    <w:rFonts w:ascii="Times New Roman" w:eastAsia="Arial Unicode MS" w:hAnsi="Times New Roman"/>
                    <w:color w:val="000000"/>
                    <w:sz w:val="24"/>
                    <w:szCs w:val="24"/>
                    <w:lang w:val="en"/>
                  </w:rPr>
                </w:pPr>
                <w:r>
                  <w:rPr>
                    <w:rFonts w:ascii="Times New Roman" w:eastAsia="Arial Unicode MS" w:hAnsi="Times New Roman"/>
                    <w:color w:val="000000"/>
                    <w:sz w:val="24"/>
                    <w:szCs w:val="24"/>
                    <w:lang w:val="en"/>
                  </w:rPr>
                  <w:t>Wagstaff, C</w:t>
                </w:r>
                <w:r w:rsidRPr="00A37B4A">
                  <w:rPr>
                    <w:rFonts w:ascii="Times New Roman" w:eastAsia="Arial Unicode MS" w:hAnsi="Times New Roman"/>
                    <w:color w:val="000000"/>
                    <w:sz w:val="24"/>
                    <w:szCs w:val="24"/>
                    <w:lang w:val="en"/>
                  </w:rPr>
                  <w:t>.</w:t>
                </w:r>
                <w:r>
                  <w:rPr>
                    <w:rFonts w:ascii="Times New Roman" w:eastAsia="Arial Unicode MS" w:hAnsi="Times New Roman"/>
                    <w:color w:val="000000"/>
                    <w:sz w:val="24"/>
                    <w:szCs w:val="24"/>
                    <w:lang w:val="en"/>
                  </w:rPr>
                  <w:t xml:space="preserve"> (2007)</w:t>
                </w:r>
                <w:r w:rsidRPr="00A37B4A">
                  <w:rPr>
                    <w:rFonts w:ascii="Times New Roman" w:eastAsia="Arial Unicode MS" w:hAnsi="Times New Roman"/>
                    <w:color w:val="000000"/>
                    <w:sz w:val="24"/>
                    <w:szCs w:val="24"/>
                    <w:lang w:val="en"/>
                  </w:rPr>
                  <w:t xml:space="preserve"> </w:t>
                </w:r>
                <w:r w:rsidRPr="00A37B4A">
                  <w:rPr>
                    <w:rFonts w:ascii="Times New Roman" w:eastAsia="Arial Unicode MS" w:hAnsi="Times New Roman"/>
                    <w:i/>
                    <w:iCs/>
                    <w:color w:val="000000"/>
                    <w:sz w:val="24"/>
                    <w:szCs w:val="24"/>
                    <w:lang w:val="en"/>
                  </w:rPr>
                  <w:t>Italian Neorealist Cinema: An Aesthetic Approach</w:t>
                </w:r>
                <w:r w:rsidRPr="00A37B4A">
                  <w:rPr>
                    <w:rFonts w:ascii="Times New Roman" w:eastAsia="Arial Unicode MS" w:hAnsi="Times New Roman"/>
                    <w:color w:val="000000"/>
                    <w:sz w:val="24"/>
                    <w:szCs w:val="24"/>
                    <w:lang w:val="en"/>
                  </w:rPr>
                  <w:t>. Toronto: University of Toronto Press.</w:t>
                </w:r>
              </w:p>
              <w:p w14:paraId="5C6716D6" w14:textId="77777777" w:rsidR="003235A7" w:rsidRDefault="00000137" w:rsidP="00FB11DE"/>
            </w:sdtContent>
          </w:sdt>
        </w:tc>
      </w:tr>
    </w:tbl>
    <w:p w14:paraId="3C1C75E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EBE58" w14:textId="77777777" w:rsidR="00000137" w:rsidRDefault="00000137" w:rsidP="007A0D55">
      <w:pPr>
        <w:spacing w:after="0" w:line="240" w:lineRule="auto"/>
      </w:pPr>
      <w:r>
        <w:separator/>
      </w:r>
    </w:p>
  </w:endnote>
  <w:endnote w:type="continuationSeparator" w:id="0">
    <w:p w14:paraId="0AC3469B" w14:textId="77777777" w:rsidR="00000137" w:rsidRDefault="000001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42138" w14:textId="77777777" w:rsidR="00000137" w:rsidRDefault="00000137" w:rsidP="007A0D55">
      <w:pPr>
        <w:spacing w:after="0" w:line="240" w:lineRule="auto"/>
      </w:pPr>
      <w:r>
        <w:separator/>
      </w:r>
    </w:p>
  </w:footnote>
  <w:footnote w:type="continuationSeparator" w:id="0">
    <w:p w14:paraId="50BF7427" w14:textId="77777777" w:rsidR="00000137" w:rsidRDefault="000001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6BD93" w14:textId="77777777" w:rsidR="00000137" w:rsidRDefault="0000013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437B53" w14:textId="77777777" w:rsidR="00000137" w:rsidRDefault="000001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BF1"/>
    <w:rsid w:val="00000137"/>
    <w:rsid w:val="00032559"/>
    <w:rsid w:val="00052040"/>
    <w:rsid w:val="000A13F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5FBF"/>
    <w:rsid w:val="002E376D"/>
    <w:rsid w:val="0030662D"/>
    <w:rsid w:val="003235A7"/>
    <w:rsid w:val="003677B6"/>
    <w:rsid w:val="003D3579"/>
    <w:rsid w:val="003E2795"/>
    <w:rsid w:val="003F0D73"/>
    <w:rsid w:val="00442488"/>
    <w:rsid w:val="00462DBE"/>
    <w:rsid w:val="00464699"/>
    <w:rsid w:val="00483379"/>
    <w:rsid w:val="00487BC5"/>
    <w:rsid w:val="00496888"/>
    <w:rsid w:val="004A7476"/>
    <w:rsid w:val="004E5896"/>
    <w:rsid w:val="004E7764"/>
    <w:rsid w:val="00513EE6"/>
    <w:rsid w:val="00534F8F"/>
    <w:rsid w:val="00544126"/>
    <w:rsid w:val="00590035"/>
    <w:rsid w:val="005B177E"/>
    <w:rsid w:val="005B3921"/>
    <w:rsid w:val="005F26D7"/>
    <w:rsid w:val="005F5450"/>
    <w:rsid w:val="006A775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55D8"/>
    <w:rsid w:val="00BE5BF7"/>
    <w:rsid w:val="00BF40E1"/>
    <w:rsid w:val="00C27FAB"/>
    <w:rsid w:val="00C358D4"/>
    <w:rsid w:val="00C6296B"/>
    <w:rsid w:val="00CA59CF"/>
    <w:rsid w:val="00CC586D"/>
    <w:rsid w:val="00CD3102"/>
    <w:rsid w:val="00CE0885"/>
    <w:rsid w:val="00CF1542"/>
    <w:rsid w:val="00CF3EC5"/>
    <w:rsid w:val="00D656DA"/>
    <w:rsid w:val="00D83300"/>
    <w:rsid w:val="00DC627D"/>
    <w:rsid w:val="00DC6B48"/>
    <w:rsid w:val="00DD1BF1"/>
    <w:rsid w:val="00DF01B0"/>
    <w:rsid w:val="00E85A05"/>
    <w:rsid w:val="00E95829"/>
    <w:rsid w:val="00EA606C"/>
    <w:rsid w:val="00EB0C8C"/>
    <w:rsid w:val="00EB51FD"/>
    <w:rsid w:val="00EB77DB"/>
    <w:rsid w:val="00ED139F"/>
    <w:rsid w:val="00EF74F7"/>
    <w:rsid w:val="00F352DA"/>
    <w:rsid w:val="00F36937"/>
    <w:rsid w:val="00F60F53"/>
    <w:rsid w:val="00FA1925"/>
    <w:rsid w:val="00FA6B2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7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1BF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1BF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1BF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1BF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296944323CCF48A91D862A2E72C0B0"/>
        <w:category>
          <w:name w:val="General"/>
          <w:gallery w:val="placeholder"/>
        </w:category>
        <w:types>
          <w:type w:val="bbPlcHdr"/>
        </w:types>
        <w:behaviors>
          <w:behavior w:val="content"/>
        </w:behaviors>
        <w:guid w:val="{174C6927-EA01-A547-B7E5-8980555ACB50}"/>
      </w:docPartPr>
      <w:docPartBody>
        <w:p w:rsidR="00E2085A" w:rsidRDefault="00E2085A">
          <w:pPr>
            <w:pStyle w:val="00296944323CCF48A91D862A2E72C0B0"/>
          </w:pPr>
          <w:r w:rsidRPr="00CC586D">
            <w:rPr>
              <w:rStyle w:val="PlaceholderText"/>
              <w:b/>
              <w:color w:val="FFFFFF" w:themeColor="background1"/>
            </w:rPr>
            <w:t>[Salutation]</w:t>
          </w:r>
        </w:p>
      </w:docPartBody>
    </w:docPart>
    <w:docPart>
      <w:docPartPr>
        <w:name w:val="72B7FC8398F1A84FA043E5A25B30B48D"/>
        <w:category>
          <w:name w:val="General"/>
          <w:gallery w:val="placeholder"/>
        </w:category>
        <w:types>
          <w:type w:val="bbPlcHdr"/>
        </w:types>
        <w:behaviors>
          <w:behavior w:val="content"/>
        </w:behaviors>
        <w:guid w:val="{4BCAC498-8C63-6048-9763-C50F2EF87537}"/>
      </w:docPartPr>
      <w:docPartBody>
        <w:p w:rsidR="00E2085A" w:rsidRDefault="00E2085A">
          <w:pPr>
            <w:pStyle w:val="72B7FC8398F1A84FA043E5A25B30B48D"/>
          </w:pPr>
          <w:r>
            <w:rPr>
              <w:rStyle w:val="PlaceholderText"/>
            </w:rPr>
            <w:t>[First name]</w:t>
          </w:r>
        </w:p>
      </w:docPartBody>
    </w:docPart>
    <w:docPart>
      <w:docPartPr>
        <w:name w:val="C6292EDF6ABE0E478921966AD4EAD449"/>
        <w:category>
          <w:name w:val="General"/>
          <w:gallery w:val="placeholder"/>
        </w:category>
        <w:types>
          <w:type w:val="bbPlcHdr"/>
        </w:types>
        <w:behaviors>
          <w:behavior w:val="content"/>
        </w:behaviors>
        <w:guid w:val="{EEAE25F1-8E28-C741-AC9E-13B4CDDF9640}"/>
      </w:docPartPr>
      <w:docPartBody>
        <w:p w:rsidR="00E2085A" w:rsidRDefault="00E2085A">
          <w:pPr>
            <w:pStyle w:val="C6292EDF6ABE0E478921966AD4EAD449"/>
          </w:pPr>
          <w:r>
            <w:rPr>
              <w:rStyle w:val="PlaceholderText"/>
            </w:rPr>
            <w:t>[Middle name]</w:t>
          </w:r>
        </w:p>
      </w:docPartBody>
    </w:docPart>
    <w:docPart>
      <w:docPartPr>
        <w:name w:val="7FE4A135B5B38543A17C095ADAEACD86"/>
        <w:category>
          <w:name w:val="General"/>
          <w:gallery w:val="placeholder"/>
        </w:category>
        <w:types>
          <w:type w:val="bbPlcHdr"/>
        </w:types>
        <w:behaviors>
          <w:behavior w:val="content"/>
        </w:behaviors>
        <w:guid w:val="{F3F9D1E5-EB3C-5642-B223-4A0B90508184}"/>
      </w:docPartPr>
      <w:docPartBody>
        <w:p w:rsidR="00E2085A" w:rsidRDefault="00E2085A">
          <w:pPr>
            <w:pStyle w:val="7FE4A135B5B38543A17C095ADAEACD86"/>
          </w:pPr>
          <w:r>
            <w:rPr>
              <w:rStyle w:val="PlaceholderText"/>
            </w:rPr>
            <w:t>[Last name]</w:t>
          </w:r>
        </w:p>
      </w:docPartBody>
    </w:docPart>
    <w:docPart>
      <w:docPartPr>
        <w:name w:val="529A0B8AF2225A41B289AECC8B490ABF"/>
        <w:category>
          <w:name w:val="General"/>
          <w:gallery w:val="placeholder"/>
        </w:category>
        <w:types>
          <w:type w:val="bbPlcHdr"/>
        </w:types>
        <w:behaviors>
          <w:behavior w:val="content"/>
        </w:behaviors>
        <w:guid w:val="{30E38026-20DF-5141-9314-E6EBFF866CA0}"/>
      </w:docPartPr>
      <w:docPartBody>
        <w:p w:rsidR="00E2085A" w:rsidRDefault="00E2085A">
          <w:pPr>
            <w:pStyle w:val="529A0B8AF2225A41B289AECC8B490ABF"/>
          </w:pPr>
          <w:r>
            <w:rPr>
              <w:rStyle w:val="PlaceholderText"/>
            </w:rPr>
            <w:t>[Enter the institution with which you are affiliated]</w:t>
          </w:r>
        </w:p>
      </w:docPartBody>
    </w:docPart>
    <w:docPart>
      <w:docPartPr>
        <w:name w:val="3E553EA8378CA84C9A1551B255198A31"/>
        <w:category>
          <w:name w:val="General"/>
          <w:gallery w:val="placeholder"/>
        </w:category>
        <w:types>
          <w:type w:val="bbPlcHdr"/>
        </w:types>
        <w:behaviors>
          <w:behavior w:val="content"/>
        </w:behaviors>
        <w:guid w:val="{422E4D8E-7453-3347-BBD4-0E3D9D963BC6}"/>
      </w:docPartPr>
      <w:docPartBody>
        <w:p w:rsidR="00E2085A" w:rsidRDefault="00E2085A">
          <w:pPr>
            <w:pStyle w:val="3E553EA8378CA84C9A1551B255198A31"/>
          </w:pPr>
          <w:r w:rsidRPr="00EF74F7">
            <w:rPr>
              <w:b/>
              <w:color w:val="808080" w:themeColor="background1" w:themeShade="80"/>
            </w:rPr>
            <w:t>[Enter the headword for your article]</w:t>
          </w:r>
        </w:p>
      </w:docPartBody>
    </w:docPart>
    <w:docPart>
      <w:docPartPr>
        <w:name w:val="F0E62A375555304089BC47BFE62B711A"/>
        <w:category>
          <w:name w:val="General"/>
          <w:gallery w:val="placeholder"/>
        </w:category>
        <w:types>
          <w:type w:val="bbPlcHdr"/>
        </w:types>
        <w:behaviors>
          <w:behavior w:val="content"/>
        </w:behaviors>
        <w:guid w:val="{5E1D1B9D-FF99-E440-903F-9876A52C9494}"/>
      </w:docPartPr>
      <w:docPartBody>
        <w:p w:rsidR="00E2085A" w:rsidRDefault="00E2085A">
          <w:pPr>
            <w:pStyle w:val="F0E62A375555304089BC47BFE62B711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EC0DF09915EB49ABB4568B5187F409"/>
        <w:category>
          <w:name w:val="General"/>
          <w:gallery w:val="placeholder"/>
        </w:category>
        <w:types>
          <w:type w:val="bbPlcHdr"/>
        </w:types>
        <w:behaviors>
          <w:behavior w:val="content"/>
        </w:behaviors>
        <w:guid w:val="{1A0C10C6-633A-A542-9EC6-9E405BFD9D3E}"/>
      </w:docPartPr>
      <w:docPartBody>
        <w:p w:rsidR="00E2085A" w:rsidRDefault="00E2085A">
          <w:pPr>
            <w:pStyle w:val="27EC0DF09915EB49ABB4568B5187F4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5C9154F7ED2C40B4306265CEB48C46"/>
        <w:category>
          <w:name w:val="General"/>
          <w:gallery w:val="placeholder"/>
        </w:category>
        <w:types>
          <w:type w:val="bbPlcHdr"/>
        </w:types>
        <w:behaviors>
          <w:behavior w:val="content"/>
        </w:behaviors>
        <w:guid w:val="{08B20BD8-22F1-A54B-8EF5-C26A0B809D87}"/>
      </w:docPartPr>
      <w:docPartBody>
        <w:p w:rsidR="00E2085A" w:rsidRDefault="00E2085A">
          <w:pPr>
            <w:pStyle w:val="075C9154F7ED2C40B4306265CEB48C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18BB4224C33A54D93CF065E03F27E73"/>
        <w:category>
          <w:name w:val="General"/>
          <w:gallery w:val="placeholder"/>
        </w:category>
        <w:types>
          <w:type w:val="bbPlcHdr"/>
        </w:types>
        <w:behaviors>
          <w:behavior w:val="content"/>
        </w:behaviors>
        <w:guid w:val="{E2586132-D9ED-6D4F-A4B3-D1BA4AFD18D5}"/>
      </w:docPartPr>
      <w:docPartBody>
        <w:p w:rsidR="00E2085A" w:rsidRDefault="00E2085A">
          <w:pPr>
            <w:pStyle w:val="818BB4224C33A54D93CF065E03F27E73"/>
          </w:pPr>
          <w:r>
            <w:rPr>
              <w:rStyle w:val="PlaceholderText"/>
            </w:rPr>
            <w:t>[Enter citations for further reading here]</w:t>
          </w:r>
        </w:p>
      </w:docPartBody>
    </w:docPart>
    <w:docPart>
      <w:docPartPr>
        <w:name w:val="4CAC13B234822641BE6B893E37C41885"/>
        <w:category>
          <w:name w:val="General"/>
          <w:gallery w:val="placeholder"/>
        </w:category>
        <w:types>
          <w:type w:val="bbPlcHdr"/>
        </w:types>
        <w:behaviors>
          <w:behavior w:val="content"/>
        </w:behaviors>
        <w:guid w:val="{BFEAB8A6-3E2E-E745-9C73-97ED74C9C682}"/>
      </w:docPartPr>
      <w:docPartBody>
        <w:p w:rsidR="00000000" w:rsidRDefault="00E2085A" w:rsidP="00E2085A">
          <w:pPr>
            <w:pStyle w:val="4CAC13B234822641BE6B893E37C4188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85A"/>
    <w:rsid w:val="00E20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85A"/>
    <w:rPr>
      <w:color w:val="808080"/>
    </w:rPr>
  </w:style>
  <w:style w:type="paragraph" w:customStyle="1" w:styleId="00296944323CCF48A91D862A2E72C0B0">
    <w:name w:val="00296944323CCF48A91D862A2E72C0B0"/>
  </w:style>
  <w:style w:type="paragraph" w:customStyle="1" w:styleId="72B7FC8398F1A84FA043E5A25B30B48D">
    <w:name w:val="72B7FC8398F1A84FA043E5A25B30B48D"/>
  </w:style>
  <w:style w:type="paragraph" w:customStyle="1" w:styleId="C6292EDF6ABE0E478921966AD4EAD449">
    <w:name w:val="C6292EDF6ABE0E478921966AD4EAD449"/>
  </w:style>
  <w:style w:type="paragraph" w:customStyle="1" w:styleId="7FE4A135B5B38543A17C095ADAEACD86">
    <w:name w:val="7FE4A135B5B38543A17C095ADAEACD86"/>
  </w:style>
  <w:style w:type="paragraph" w:customStyle="1" w:styleId="4FAF11FB4837224A9BACD98DEFF5FFF3">
    <w:name w:val="4FAF11FB4837224A9BACD98DEFF5FFF3"/>
  </w:style>
  <w:style w:type="paragraph" w:customStyle="1" w:styleId="529A0B8AF2225A41B289AECC8B490ABF">
    <w:name w:val="529A0B8AF2225A41B289AECC8B490ABF"/>
  </w:style>
  <w:style w:type="paragraph" w:customStyle="1" w:styleId="3E553EA8378CA84C9A1551B255198A31">
    <w:name w:val="3E553EA8378CA84C9A1551B255198A31"/>
  </w:style>
  <w:style w:type="paragraph" w:customStyle="1" w:styleId="F0E62A375555304089BC47BFE62B711A">
    <w:name w:val="F0E62A375555304089BC47BFE62B711A"/>
  </w:style>
  <w:style w:type="paragraph" w:customStyle="1" w:styleId="27EC0DF09915EB49ABB4568B5187F409">
    <w:name w:val="27EC0DF09915EB49ABB4568B5187F409"/>
  </w:style>
  <w:style w:type="paragraph" w:customStyle="1" w:styleId="075C9154F7ED2C40B4306265CEB48C46">
    <w:name w:val="075C9154F7ED2C40B4306265CEB48C46"/>
  </w:style>
  <w:style w:type="paragraph" w:customStyle="1" w:styleId="818BB4224C33A54D93CF065E03F27E73">
    <w:name w:val="818BB4224C33A54D93CF065E03F27E73"/>
  </w:style>
  <w:style w:type="paragraph" w:customStyle="1" w:styleId="4CAC13B234822641BE6B893E37C41885">
    <w:name w:val="4CAC13B234822641BE6B893E37C41885"/>
    <w:rsid w:val="00E208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85A"/>
    <w:rPr>
      <w:color w:val="808080"/>
    </w:rPr>
  </w:style>
  <w:style w:type="paragraph" w:customStyle="1" w:styleId="00296944323CCF48A91D862A2E72C0B0">
    <w:name w:val="00296944323CCF48A91D862A2E72C0B0"/>
  </w:style>
  <w:style w:type="paragraph" w:customStyle="1" w:styleId="72B7FC8398F1A84FA043E5A25B30B48D">
    <w:name w:val="72B7FC8398F1A84FA043E5A25B30B48D"/>
  </w:style>
  <w:style w:type="paragraph" w:customStyle="1" w:styleId="C6292EDF6ABE0E478921966AD4EAD449">
    <w:name w:val="C6292EDF6ABE0E478921966AD4EAD449"/>
  </w:style>
  <w:style w:type="paragraph" w:customStyle="1" w:styleId="7FE4A135B5B38543A17C095ADAEACD86">
    <w:name w:val="7FE4A135B5B38543A17C095ADAEACD86"/>
  </w:style>
  <w:style w:type="paragraph" w:customStyle="1" w:styleId="4FAF11FB4837224A9BACD98DEFF5FFF3">
    <w:name w:val="4FAF11FB4837224A9BACD98DEFF5FFF3"/>
  </w:style>
  <w:style w:type="paragraph" w:customStyle="1" w:styleId="529A0B8AF2225A41B289AECC8B490ABF">
    <w:name w:val="529A0B8AF2225A41B289AECC8B490ABF"/>
  </w:style>
  <w:style w:type="paragraph" w:customStyle="1" w:styleId="3E553EA8378CA84C9A1551B255198A31">
    <w:name w:val="3E553EA8378CA84C9A1551B255198A31"/>
  </w:style>
  <w:style w:type="paragraph" w:customStyle="1" w:styleId="F0E62A375555304089BC47BFE62B711A">
    <w:name w:val="F0E62A375555304089BC47BFE62B711A"/>
  </w:style>
  <w:style w:type="paragraph" w:customStyle="1" w:styleId="27EC0DF09915EB49ABB4568B5187F409">
    <w:name w:val="27EC0DF09915EB49ABB4568B5187F409"/>
  </w:style>
  <w:style w:type="paragraph" w:customStyle="1" w:styleId="075C9154F7ED2C40B4306265CEB48C46">
    <w:name w:val="075C9154F7ED2C40B4306265CEB48C46"/>
  </w:style>
  <w:style w:type="paragraph" w:customStyle="1" w:styleId="818BB4224C33A54D93CF065E03F27E73">
    <w:name w:val="818BB4224C33A54D93CF065E03F27E73"/>
  </w:style>
  <w:style w:type="paragraph" w:customStyle="1" w:styleId="4CAC13B234822641BE6B893E37C41885">
    <w:name w:val="4CAC13B234822641BE6B893E37C41885"/>
    <w:rsid w:val="00E20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668</Words>
  <Characters>3808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40</cp:revision>
  <dcterms:created xsi:type="dcterms:W3CDTF">2014-11-12T05:42:00Z</dcterms:created>
  <dcterms:modified xsi:type="dcterms:W3CDTF">2014-11-12T06:11:00Z</dcterms:modified>
</cp:coreProperties>
</file>