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409E45" w14:textId="77777777" w:rsidTr="00922950">
        <w:tc>
          <w:tcPr>
            <w:tcW w:w="491" w:type="dxa"/>
            <w:vMerge w:val="restart"/>
            <w:shd w:val="clear" w:color="auto" w:fill="A6A6A6" w:themeFill="background1" w:themeFillShade="A6"/>
            <w:textDirection w:val="btLr"/>
          </w:tcPr>
          <w:p w14:paraId="5CB1EB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E868F49076416DB7B116C06AB7C5AF"/>
            </w:placeholder>
            <w:showingPlcHdr/>
            <w:dropDownList>
              <w:listItem w:displayText="Dr." w:value="Dr."/>
              <w:listItem w:displayText="Prof." w:value="Prof."/>
            </w:dropDownList>
          </w:sdtPr>
          <w:sdtContent>
            <w:tc>
              <w:tcPr>
                <w:tcW w:w="1259" w:type="dxa"/>
              </w:tcPr>
              <w:p w14:paraId="30A0D19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highlight w:val="yellow"/>
            </w:rPr>
            <w:alias w:val="First name"/>
            <w:tag w:val="authorFirstName"/>
            <w:id w:val="581645879"/>
            <w:placeholder>
              <w:docPart w:val="57BB853E5AED4A69805D8BCC17E8C136"/>
            </w:placeholder>
            <w:text/>
          </w:sdtPr>
          <w:sdtContent>
            <w:tc>
              <w:tcPr>
                <w:tcW w:w="2073" w:type="dxa"/>
              </w:tcPr>
              <w:p w14:paraId="24967643" w14:textId="77777777" w:rsidR="00B574C9" w:rsidRPr="00DD0D79" w:rsidRDefault="006B629B" w:rsidP="006B629B">
                <w:pPr>
                  <w:rPr>
                    <w:highlight w:val="yellow"/>
                  </w:rPr>
                </w:pPr>
                <w:r w:rsidRPr="00DD0D79">
                  <w:rPr>
                    <w:highlight w:val="yellow"/>
                  </w:rPr>
                  <w:t>Roberto</w:t>
                </w:r>
              </w:p>
            </w:tc>
          </w:sdtContent>
        </w:sdt>
        <w:sdt>
          <w:sdtPr>
            <w:rPr>
              <w:highlight w:val="yellow"/>
            </w:rPr>
            <w:alias w:val="Middle name"/>
            <w:tag w:val="authorMiddleName"/>
            <w:id w:val="-2076034781"/>
            <w:placeholder>
              <w:docPart w:val="53AE9C50AA4C4FED971A729F150EA53D"/>
            </w:placeholder>
            <w:text/>
          </w:sdtPr>
          <w:sdtContent>
            <w:tc>
              <w:tcPr>
                <w:tcW w:w="2551" w:type="dxa"/>
              </w:tcPr>
              <w:p w14:paraId="3B43B657" w14:textId="77777777" w:rsidR="00B574C9" w:rsidRPr="00DD0D79" w:rsidRDefault="006B629B" w:rsidP="006B629B">
                <w:pPr>
                  <w:rPr>
                    <w:highlight w:val="yellow"/>
                  </w:rPr>
                </w:pPr>
                <w:r w:rsidRPr="00DD0D79">
                  <w:rPr>
                    <w:highlight w:val="yellow"/>
                  </w:rPr>
                  <w:t>Ojeda</w:t>
                </w:r>
              </w:p>
            </w:tc>
          </w:sdtContent>
        </w:sdt>
        <w:sdt>
          <w:sdtPr>
            <w:rPr>
              <w:highlight w:val="yellow"/>
            </w:rPr>
            <w:alias w:val="Last name"/>
            <w:tag w:val="authorLastName"/>
            <w:id w:val="-1088529830"/>
            <w:placeholder>
              <w:docPart w:val="0BC70C5805EC40399E7EF95D87A342AC"/>
            </w:placeholder>
            <w:text/>
          </w:sdtPr>
          <w:sdtContent>
            <w:tc>
              <w:tcPr>
                <w:tcW w:w="2642" w:type="dxa"/>
              </w:tcPr>
              <w:p w14:paraId="2FB704D1" w14:textId="77777777" w:rsidR="00B574C9" w:rsidRPr="00DD0D79" w:rsidRDefault="006B629B" w:rsidP="006B629B">
                <w:pPr>
                  <w:rPr>
                    <w:highlight w:val="yellow"/>
                  </w:rPr>
                </w:pPr>
                <w:r w:rsidRPr="00DD0D79">
                  <w:rPr>
                    <w:highlight w:val="yellow"/>
                  </w:rPr>
                  <w:t>Tovar</w:t>
                </w:r>
              </w:p>
            </w:tc>
          </w:sdtContent>
        </w:sdt>
      </w:tr>
      <w:tr w:rsidR="00B574C9" w14:paraId="77D7365F" w14:textId="77777777" w:rsidTr="001A6A06">
        <w:trPr>
          <w:trHeight w:val="986"/>
        </w:trPr>
        <w:tc>
          <w:tcPr>
            <w:tcW w:w="491" w:type="dxa"/>
            <w:vMerge/>
            <w:shd w:val="clear" w:color="auto" w:fill="A6A6A6" w:themeFill="background1" w:themeFillShade="A6"/>
          </w:tcPr>
          <w:p w14:paraId="19047677" w14:textId="77777777" w:rsidR="00B574C9" w:rsidRPr="001A6A06" w:rsidRDefault="00B574C9" w:rsidP="00CF1542">
            <w:pPr>
              <w:jc w:val="center"/>
              <w:rPr>
                <w:b/>
                <w:color w:val="FFFFFF" w:themeColor="background1"/>
              </w:rPr>
            </w:pPr>
          </w:p>
        </w:tc>
        <w:sdt>
          <w:sdtPr>
            <w:alias w:val="Biography"/>
            <w:tag w:val="authorBiography"/>
            <w:id w:val="938807824"/>
            <w:placeholder>
              <w:docPart w:val="1B9F1BD628CE44DEB9A17FC57FB7DE30"/>
            </w:placeholder>
            <w:showingPlcHdr/>
          </w:sdtPr>
          <w:sdtContent>
            <w:tc>
              <w:tcPr>
                <w:tcW w:w="8525" w:type="dxa"/>
                <w:gridSpan w:val="4"/>
              </w:tcPr>
              <w:p w14:paraId="5B416BF3" w14:textId="77777777" w:rsidR="00B574C9" w:rsidRDefault="00B574C9" w:rsidP="00922950">
                <w:r>
                  <w:rPr>
                    <w:rStyle w:val="PlaceholderText"/>
                  </w:rPr>
                  <w:t>[Enter your biography]</w:t>
                </w:r>
              </w:p>
            </w:tc>
          </w:sdtContent>
        </w:sdt>
      </w:tr>
      <w:tr w:rsidR="00B574C9" w14:paraId="6A29BF2A" w14:textId="77777777" w:rsidTr="001A6A06">
        <w:trPr>
          <w:trHeight w:val="986"/>
        </w:trPr>
        <w:tc>
          <w:tcPr>
            <w:tcW w:w="491" w:type="dxa"/>
            <w:vMerge/>
            <w:shd w:val="clear" w:color="auto" w:fill="A6A6A6" w:themeFill="background1" w:themeFillShade="A6"/>
          </w:tcPr>
          <w:p w14:paraId="164DC656" w14:textId="77777777" w:rsidR="00B574C9" w:rsidRPr="001A6A06" w:rsidRDefault="00B574C9" w:rsidP="00CF1542">
            <w:pPr>
              <w:jc w:val="center"/>
              <w:rPr>
                <w:b/>
                <w:color w:val="FFFFFF" w:themeColor="background1"/>
              </w:rPr>
            </w:pPr>
          </w:p>
        </w:tc>
        <w:sdt>
          <w:sdtPr>
            <w:alias w:val="Affiliation"/>
            <w:tag w:val="affiliation"/>
            <w:id w:val="2012937915"/>
            <w:placeholder>
              <w:docPart w:val="E1DD9CE5562040F09235575A39B33BE8"/>
            </w:placeholder>
            <w:showingPlcHdr/>
            <w:text/>
          </w:sdtPr>
          <w:sdtContent>
            <w:tc>
              <w:tcPr>
                <w:tcW w:w="8525" w:type="dxa"/>
                <w:gridSpan w:val="4"/>
              </w:tcPr>
              <w:p w14:paraId="40BE9367" w14:textId="77777777" w:rsidR="00B574C9" w:rsidRDefault="00B574C9" w:rsidP="00B574C9">
                <w:r>
                  <w:rPr>
                    <w:rStyle w:val="PlaceholderText"/>
                  </w:rPr>
                  <w:t>[Enter the institution with which you are affiliated]</w:t>
                </w:r>
              </w:p>
            </w:tc>
          </w:sdtContent>
        </w:sdt>
      </w:tr>
    </w:tbl>
    <w:p w14:paraId="5E97AB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69953D" w14:textId="77777777" w:rsidTr="00244BB0">
        <w:tc>
          <w:tcPr>
            <w:tcW w:w="9016" w:type="dxa"/>
            <w:shd w:val="clear" w:color="auto" w:fill="A6A6A6" w:themeFill="background1" w:themeFillShade="A6"/>
            <w:tcMar>
              <w:top w:w="113" w:type="dxa"/>
              <w:bottom w:w="113" w:type="dxa"/>
            </w:tcMar>
          </w:tcPr>
          <w:p w14:paraId="7BAAFA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C17C5C" w14:textId="77777777" w:rsidTr="003F0D73">
        <w:sdt>
          <w:sdtPr>
            <w:alias w:val="Article headword"/>
            <w:tag w:val="articleHeadword"/>
            <w:id w:val="-361440020"/>
            <w:placeholder>
              <w:docPart w:val="DB03A4FE8D5249589AADA149F738EB48"/>
            </w:placeholder>
            <w:text/>
          </w:sdtPr>
          <w:sdtContent>
            <w:tc>
              <w:tcPr>
                <w:tcW w:w="9016" w:type="dxa"/>
                <w:tcMar>
                  <w:top w:w="113" w:type="dxa"/>
                  <w:bottom w:w="113" w:type="dxa"/>
                </w:tcMar>
              </w:tcPr>
              <w:p w14:paraId="128F2D17" w14:textId="77777777" w:rsidR="003F0D73" w:rsidRPr="00FB589A" w:rsidRDefault="00DD0D79" w:rsidP="00F33D16">
                <w:r>
                  <w:t>Rugeles, Alfredo (1949--</w:t>
                </w:r>
                <w:r w:rsidR="00F33D16" w:rsidRPr="00F33D16">
                  <w:t>)</w:t>
                </w:r>
              </w:p>
            </w:tc>
          </w:sdtContent>
        </w:sdt>
      </w:tr>
      <w:tr w:rsidR="00464699" w14:paraId="7C3BBCB8" w14:textId="77777777" w:rsidTr="00DD0D79">
        <w:sdt>
          <w:sdtPr>
            <w:alias w:val="Variant headwords"/>
            <w:tag w:val="variantHeadwords"/>
            <w:id w:val="173464402"/>
            <w:placeholder>
              <w:docPart w:val="32B118F45F094182BBE3B5AA14A7B6F1"/>
            </w:placeholder>
            <w:showingPlcHdr/>
          </w:sdtPr>
          <w:sdtContent>
            <w:tc>
              <w:tcPr>
                <w:tcW w:w="9016" w:type="dxa"/>
                <w:tcMar>
                  <w:top w:w="113" w:type="dxa"/>
                  <w:bottom w:w="113" w:type="dxa"/>
                </w:tcMar>
              </w:tcPr>
              <w:p w14:paraId="2ECCA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081FD8" w14:textId="77777777" w:rsidTr="003F0D73">
        <w:sdt>
          <w:sdtPr>
            <w:alias w:val="Abstract"/>
            <w:tag w:val="abstract"/>
            <w:id w:val="-635871867"/>
            <w:placeholder>
              <w:docPart w:val="71B866D169474800922F933F009CD638"/>
            </w:placeholder>
          </w:sdtPr>
          <w:sdtContent>
            <w:tc>
              <w:tcPr>
                <w:tcW w:w="9016" w:type="dxa"/>
                <w:tcMar>
                  <w:top w:w="113" w:type="dxa"/>
                  <w:bottom w:w="113" w:type="dxa"/>
                </w:tcMar>
              </w:tcPr>
              <w:p w14:paraId="1AC3C712" w14:textId="77777777" w:rsidR="00284717" w:rsidRDefault="00F33D16" w:rsidP="00E85A05">
                <w:r>
                  <w:t>The Venezuelan maestro Alfredo Rugeles was born in Washington, D</w:t>
                </w:r>
                <w:r w:rsidR="00284717">
                  <w:t xml:space="preserve">. </w:t>
                </w:r>
                <w:r>
                  <w:t>C</w:t>
                </w:r>
                <w:r w:rsidR="00284717">
                  <w:t>.</w:t>
                </w:r>
                <w:r>
                  <w:t>, on 13 December 1949, while his parents were on diplomatic service. Composer, conductor, lecturer, and pedagogue, his 30 years at the podium give testament to Rugeles’ brilliant and varied career as an orchestra conductor. Artistic Director of the Simon Bolivar Symphonic Orchestra since 1991, Rugeles is frequently invited to conduct renowned ensembles throughout the world, including Europe and North, Central and South America.</w:t>
                </w:r>
              </w:p>
              <w:p w14:paraId="63B8CA7D" w14:textId="77777777" w:rsidR="00284717" w:rsidRDefault="00284717" w:rsidP="00E85A05"/>
              <w:p w14:paraId="433D0C28" w14:textId="77777777" w:rsidR="00E85A05" w:rsidRDefault="00284717" w:rsidP="00E85A05">
                <w:r>
                  <w:t>Rugeles is recognised as an opera and concert conductor of refined taste, accompanying world-class soloists such as Paul Badura-Skoda, Montserrat Caballé, Alexis Cárdenas, Chick Corea, Alirio Díaz, Monique Duphil, Jane Eaglen, Natalia Gutman, Maurice Hasson, Frans Helmerson, François Le Roux, Aquiles Machado, Wynton Marsalis, Shlomo Mintz, Gabriela Montero, Jorge Luis Prats, Ruggiero Ricci, Mstislav Rostropovitch, Edison Ruiz, and Re</w:t>
                </w:r>
                <w:r>
                  <w:t>nata Scotto, among many others.</w:t>
                </w:r>
              </w:p>
            </w:tc>
          </w:sdtContent>
        </w:sdt>
      </w:tr>
      <w:tr w:rsidR="003F0D73" w14:paraId="1AA3D460" w14:textId="77777777" w:rsidTr="003F0D73">
        <w:sdt>
          <w:sdtPr>
            <w:alias w:val="Article text"/>
            <w:tag w:val="articleText"/>
            <w:id w:val="634067588"/>
            <w:placeholder>
              <w:docPart w:val="FE1C5CC9E3C3461FA135CC9C8928CF42"/>
            </w:placeholder>
          </w:sdtPr>
          <w:sdtContent>
            <w:tc>
              <w:tcPr>
                <w:tcW w:w="9016" w:type="dxa"/>
                <w:tcMar>
                  <w:top w:w="113" w:type="dxa"/>
                  <w:bottom w:w="113" w:type="dxa"/>
                </w:tcMar>
              </w:tcPr>
              <w:sdt>
                <w:sdtPr>
                  <w:alias w:val="Abstract"/>
                  <w:tag w:val="abstract"/>
                  <w:id w:val="-32494636"/>
                  <w:placeholder>
                    <w:docPart w:val="2E38938F5CD7FB43A924A03A380B4126"/>
                  </w:placeholder>
                </w:sdtPr>
                <w:sdtContent>
                  <w:p w14:paraId="0ABA559F" w14:textId="77777777" w:rsidR="00F33D16" w:rsidRDefault="00284717" w:rsidP="00BE0E36">
                    <w:r>
                      <w:t>The Venezuelan maestro Alfredo Rugeles was born in Washington, D. C., on 13 December 1949, while his parents were on diplomatic service. Composer, conductor, lecturer, and pedagogue, his 30 years at the podium give testament to Rugeles’ brilliant and varied career as an orchestra conductor. Artistic Director of the Simon Bolivar Symphonic Orchestra since 1991, Rugeles is frequently invited to conduct renowned ensembles throughout the world, including Europe and North, Central and South America.</w:t>
                    </w:r>
                  </w:p>
                </w:sdtContent>
              </w:sdt>
              <w:p w14:paraId="2973786C" w14:textId="77777777" w:rsidR="00284717" w:rsidRDefault="00284717" w:rsidP="00BE0E36"/>
              <w:p w14:paraId="4DDFA1E6" w14:textId="77777777" w:rsidR="00F33D16" w:rsidRDefault="00284717" w:rsidP="00BE0E36">
                <w:r>
                  <w:t>Rugeles is recognis</w:t>
                </w:r>
                <w:r w:rsidR="00F33D16">
                  <w:t>ed as an opera and concert conductor of refined taste, accompanying world-class soloists such as Paul Badura-Skoda, Montserrat Caballé, Alexis Cárdenas, Chick Corea, Alirio Díaz, Monique Duphil, Jane Eaglen, Natalia Gutman, Maurice Hasson, Frans Helmerson, François Le Roux, Aquiles Machado, Wynton Marsalis, Shlomo Mintz, Gabriela Montero, Jorge Luis Prats, Ruggiero Ricci, Mstislav Rostropovitch, Edison Ruiz, and Renata Scotto, among many others.</w:t>
                </w:r>
              </w:p>
              <w:p w14:paraId="1752C628" w14:textId="77777777" w:rsidR="00F33D16" w:rsidRDefault="00F33D16" w:rsidP="00BE0E36"/>
              <w:p w14:paraId="5D889896" w14:textId="77777777" w:rsidR="00F33D16" w:rsidRDefault="00F33D16" w:rsidP="00BE0E36">
                <w:r>
                  <w:t>Rugeles has been the Musical Director of the Teresa Carreño Theatre (1997-2000), Associate Conductor and Artistic Director of the Caracas Municipal Symphonic Orchestra (1982-1987), founder and conductor of the Nova Musica Ensemble, and Director of the Venezuelan Chamber Orchestra Foundation. Since 2009, he has conducted the Simon Bolivar Latin American Ensemble of Contemporary Music.</w:t>
                </w:r>
              </w:p>
              <w:p w14:paraId="5C52AB33" w14:textId="77777777" w:rsidR="00F33D16" w:rsidRDefault="00F33D16" w:rsidP="00BE0E36">
                <w:r>
                  <w:t xml:space="preserve"> </w:t>
                </w:r>
              </w:p>
              <w:p w14:paraId="6A7EB544" w14:textId="77777777" w:rsidR="00F33D16" w:rsidRDefault="00F33D16" w:rsidP="00BE0E36">
                <w:pPr>
                  <w:rPr>
                    <w:color w:val="FF0000"/>
                  </w:rPr>
                </w:pPr>
                <w:r>
                  <w:t>In 2000, for the 70th anniversary of the Venezuela Symphony Orchestra, Rugeles recorded his first CD as a conductor, along with the pianists Edith Peña and Arnaldo Pizzolante. During 2002 and 2003, he recorded seven other CDs with the same orchestra.</w:t>
                </w:r>
              </w:p>
              <w:p w14:paraId="19FCE791" w14:textId="77777777" w:rsidR="00F33D16" w:rsidRDefault="00F33D16" w:rsidP="00BE0E36"/>
              <w:p w14:paraId="164C74CE" w14:textId="77777777" w:rsidR="00F33D16" w:rsidRDefault="00284717" w:rsidP="00BE0E36">
                <w:r>
                  <w:t>A recognis</w:t>
                </w:r>
                <w:r w:rsidR="00F33D16">
                  <w:t>ed composer, he has a brief catalogue that includes chamber, choral, symphonic</w:t>
                </w:r>
                <w:r>
                  <w:t>,</w:t>
                </w:r>
                <w:r w:rsidR="00F33D16">
                  <w:t xml:space="preserve"> and electroacoustic works. He has received national recognitions such as the Caro de Boesi Composition Prize (1979) and the Municipal Music Prize (1985) for his pieces </w:t>
                </w:r>
                <w:r w:rsidR="00F33D16">
                  <w:rPr>
                    <w:i/>
                  </w:rPr>
                  <w:t>Somosnueve</w:t>
                </w:r>
                <w:r w:rsidR="00F33D16">
                  <w:t xml:space="preserve"> (for chamber ensemble) and </w:t>
                </w:r>
                <w:r w:rsidR="00F33D16">
                  <w:rPr>
                    <w:i/>
                  </w:rPr>
                  <w:t>Tanguitis</w:t>
                </w:r>
                <w:r w:rsidR="00F33D16">
                  <w:t xml:space="preserve"> (for piano solo), respectively. Rugeles’</w:t>
                </w:r>
                <w:r>
                  <w:t>s</w:t>
                </w:r>
                <w:r w:rsidR="00F33D16">
                  <w:t xml:space="preserve"> music has been edited and recorded by several labels, including Boosey and Hawkes, and performed all over Latin America, as well as in North America, Western and Eastern Europe, and Hong Kong. </w:t>
                </w:r>
              </w:p>
              <w:p w14:paraId="0E29AF1F" w14:textId="77777777" w:rsidR="00F33D16" w:rsidRDefault="00F33D16" w:rsidP="00BE0E36"/>
              <w:p w14:paraId="702FF926" w14:textId="77777777" w:rsidR="00BE0E36" w:rsidRDefault="00F33D16" w:rsidP="00BE0E36">
                <w:r>
                  <w:t xml:space="preserve">Rugeles has a wide-ranging and varied musical background that includes diplomas in Voice and Choral Conducting as well as studies in Composition with Yannis Ioannidis in Caracas, and in Composition and Orchestral Conducting at the Robert Schumann Institute in Düsseldorf, under Günther Becker and Wolfgang Trommer. In 1993, Rugeles was elected member of the Executive Committee of the International Society for Contemporary Music, ISCM, and then re-elected in 1995. He is </w:t>
                </w:r>
                <w:r w:rsidR="00284717">
                  <w:t>a founder and president (1999-</w:t>
                </w:r>
                <w:r>
                  <w:t xml:space="preserve">2003) of the Venezuelan Society for Contemporary Music, SVMC. His profound interest and devotion to spreading the music of the twentieth and twenty-first </w:t>
                </w:r>
                <w:r w:rsidR="00284717">
                  <w:t>centuries spurred him to organis</w:t>
                </w:r>
                <w:r>
                  <w:t>e 11 editions (to date) of the Latin American Music Festival, which began in 1991. He has given international conducting workshops with Sergiu Celibidache, Michel Tabachnik and Franco Ferrara. Numerous composers have dedicated their work to Rugeles, including the Venezuelan c</w:t>
                </w:r>
                <w:r w:rsidR="00284717">
                  <w:t>omposers Diana Arismendi (1962--</w:t>
                </w:r>
                <w:r>
                  <w:t>), Josefina Benedetti (1953-</w:t>
                </w:r>
                <w:r w:rsidR="00284717">
                  <w:t>-</w:t>
                </w:r>
                <w:r>
                  <w:t>), Beatriz Bilbao (1951-</w:t>
                </w:r>
                <w:r w:rsidR="00284717">
                  <w:t>-), Inocente Carreño (1919--) and Federico Ruiz (1948--</w:t>
                </w:r>
                <w:r>
                  <w:t>), and the Latin American composers Manuel De Elías (Mexico), Guido López Gavilán (Cuba), Marlos Nobre (Brazil), Carlos Vázquez (Puerto Rico) and Alberto Villalpando (Bolivia).</w:t>
                </w:r>
              </w:p>
              <w:p w14:paraId="7B760C2E" w14:textId="77777777" w:rsidR="00BE0E36" w:rsidRDefault="00BE0E36" w:rsidP="00BE0E36"/>
              <w:p w14:paraId="7ABE37C5" w14:textId="77777777" w:rsidR="00BE0E36" w:rsidRDefault="00BE0E36" w:rsidP="00BE0E36">
                <w:pPr>
                  <w:pStyle w:val="Heading1"/>
                  <w:outlineLvl w:val="0"/>
                </w:pPr>
                <w:r>
                  <w:t>Main Works, Editions and Recordings</w:t>
                </w:r>
              </w:p>
              <w:p w14:paraId="6E6E7288" w14:textId="77777777" w:rsidR="00BE0E36" w:rsidRDefault="00BE0E36" w:rsidP="00BE0E36">
                <w:r>
                  <w:rPr>
                    <w:i/>
                  </w:rPr>
                  <w:t>Camino Entre lo Sutil e Inerrante</w:t>
                </w:r>
                <w:r>
                  <w:t xml:space="preserve"> [</w:t>
                </w:r>
                <w:r w:rsidRPr="00BE0E36">
                  <w:rPr>
                    <w:i/>
                  </w:rPr>
                  <w:t>A Road between the Subtle and the Still</w:t>
                </w:r>
                <w:r w:rsidR="00284717">
                  <w:t>]</w:t>
                </w:r>
                <w:r w:rsidR="00284717">
                  <w:t>, for orchestra</w:t>
                </w:r>
                <w:r>
                  <w:t xml:space="preserve"> </w:t>
                </w:r>
                <w:r w:rsidR="00284717">
                  <w:t>(1979)</w:t>
                </w:r>
                <w:r>
                  <w:t xml:space="preserve"> Recordings: (1) </w:t>
                </w:r>
                <w:r>
                  <w:rPr>
                    <w:i/>
                  </w:rPr>
                  <w:t>Antología de la música contemporánea</w:t>
                </w:r>
                <w:r>
                  <w:t xml:space="preserve">, [CD], Bogotá: Sony Music, 1996, (2) Osgma; Alfredo Rugeles, conductor. </w:t>
                </w:r>
                <w:r>
                  <w:rPr>
                    <w:i/>
                  </w:rPr>
                  <w:t>Venezuela sinfónica</w:t>
                </w:r>
                <w:r>
                  <w:t>, [CD], Caracas: Osgma, 1998, (3) Mexico: Colegio de Compositores Latinoamericanos de Música de Arte, 2000.</w:t>
                </w:r>
              </w:p>
              <w:p w14:paraId="1E2CAFE3" w14:textId="77777777" w:rsidR="00BE0E36" w:rsidRDefault="00BE0E36" w:rsidP="00BE0E36"/>
              <w:p w14:paraId="33646145" w14:textId="77777777" w:rsidR="00BE0E36" w:rsidRDefault="00B122D1" w:rsidP="00BE0E36">
                <w:r>
                  <w:rPr>
                    <w:i/>
                  </w:rPr>
                  <w:t>El Ocaso del Héroe</w:t>
                </w:r>
                <w:r>
                  <w:t xml:space="preserve"> [</w:t>
                </w:r>
                <w:r w:rsidRPr="00B122D1">
                  <w:rPr>
                    <w:i/>
                  </w:rPr>
                  <w:t>The Decline of the Hero</w:t>
                </w:r>
                <w:r>
                  <w:t>, 1982]</w:t>
                </w:r>
                <w:r w:rsidR="00BE0E36">
                  <w:t xml:space="preserve">, for narrator, mixed chorus and chamber orchestra. Recordings: (1) </w:t>
                </w:r>
                <w:r w:rsidR="00BE0E36">
                  <w:rPr>
                    <w:i/>
                  </w:rPr>
                  <w:t>Conciertos Festivos</w:t>
                </w:r>
                <w:r w:rsidR="00BE0E36">
                  <w:t xml:space="preserve">, [CD], San Juan: Universidad de Puerto Rico, 2006, (2) </w:t>
                </w:r>
                <w:r w:rsidR="00BE0E36">
                  <w:rPr>
                    <w:i/>
                  </w:rPr>
                  <w:t>Mutaciones a través del tiempo</w:t>
                </w:r>
                <w:r w:rsidR="00BE0E36">
                  <w:t>, [CD], Caracas: Editorial Equinoccio, 2007.</w:t>
                </w:r>
              </w:p>
              <w:p w14:paraId="2CF46AAF" w14:textId="77777777" w:rsidR="00BE0E36" w:rsidRDefault="00BE0E36" w:rsidP="00BE0E36"/>
              <w:p w14:paraId="37AD9484" w14:textId="77777777" w:rsidR="00BE0E36" w:rsidRDefault="00EC4759" w:rsidP="00BE0E36">
                <w:r>
                  <w:rPr>
                    <w:i/>
                  </w:rPr>
                  <w:t>Hace Veinte Años</w:t>
                </w:r>
                <w:r>
                  <w:t xml:space="preserve"> [</w:t>
                </w:r>
                <w:r w:rsidRPr="00EC4759">
                  <w:rPr>
                    <w:i/>
                  </w:rPr>
                  <w:t>Twenty years ago,</w:t>
                </w:r>
                <w:r>
                  <w:t xml:space="preserve"> 1988]</w:t>
                </w:r>
                <w:r w:rsidR="00BE0E36">
                  <w:t>, Homage to The Beatles, for magnetophonic tape and synthesizers.</w:t>
                </w:r>
              </w:p>
              <w:p w14:paraId="192756BC" w14:textId="77777777" w:rsidR="00BE0E36" w:rsidRDefault="00BE0E36" w:rsidP="00BE0E36"/>
              <w:p w14:paraId="1537286A" w14:textId="77777777" w:rsidR="00BE0E36" w:rsidRDefault="00EC4759" w:rsidP="00BE0E36">
                <w:r>
                  <w:rPr>
                    <w:i/>
                  </w:rPr>
                  <w:t>La Guitarra</w:t>
                </w:r>
                <w:r>
                  <w:t xml:space="preserve"> [</w:t>
                </w:r>
                <w:r w:rsidR="00BE0E36" w:rsidRPr="00EC4759">
                  <w:rPr>
                    <w:i/>
                  </w:rPr>
                  <w:t>The guitar</w:t>
                </w:r>
                <w:r w:rsidR="00BE0E36">
                  <w:t>,</w:t>
                </w:r>
                <w:r>
                  <w:t xml:space="preserve"> 1976]</w:t>
                </w:r>
                <w:r w:rsidR="00BE0E36">
                  <w:t>, for a cappella mixed chorus.</w:t>
                </w:r>
              </w:p>
              <w:p w14:paraId="0016343E" w14:textId="77777777" w:rsidR="00BE0E36" w:rsidRDefault="00BE0E36" w:rsidP="00BE0E36"/>
              <w:p w14:paraId="6EDED7CE" w14:textId="77777777" w:rsidR="00BE0E36" w:rsidRDefault="004459B3" w:rsidP="00BE0E36">
                <w:r>
                  <w:rPr>
                    <w:i/>
                  </w:rPr>
                  <w:t>Mutaciones</w:t>
                </w:r>
                <w:r>
                  <w:t xml:space="preserve"> [</w:t>
                </w:r>
                <w:r w:rsidRPr="004459B3">
                  <w:rPr>
                    <w:i/>
                  </w:rPr>
                  <w:t>Mutations</w:t>
                </w:r>
                <w:r>
                  <w:t>, 1974]</w:t>
                </w:r>
                <w:r w:rsidR="00BE0E36">
                  <w:t>, for nonet or string orchestra. Edited by Edition Nomos Athens, EN 112, 1975.</w:t>
                </w:r>
              </w:p>
              <w:p w14:paraId="7609FD42" w14:textId="77777777" w:rsidR="00BE0E36" w:rsidRDefault="00BE0E36" w:rsidP="00BE0E36"/>
              <w:p w14:paraId="7845CB87" w14:textId="77777777" w:rsidR="00BE0E36" w:rsidRDefault="004459B3" w:rsidP="00BE0E36">
                <w:r>
                  <w:rPr>
                    <w:i/>
                  </w:rPr>
                  <w:t>Oración Para Clamar Por Los Oprimidos</w:t>
                </w:r>
                <w:r>
                  <w:t xml:space="preserve"> [</w:t>
                </w:r>
                <w:r w:rsidR="00BE0E36" w:rsidRPr="004459B3">
                  <w:rPr>
                    <w:i/>
                  </w:rPr>
                  <w:t xml:space="preserve">A Prayer to </w:t>
                </w:r>
                <w:r>
                  <w:rPr>
                    <w:i/>
                  </w:rPr>
                  <w:t>Cry O</w:t>
                </w:r>
                <w:r w:rsidRPr="004459B3">
                  <w:rPr>
                    <w:i/>
                  </w:rPr>
                  <w:t>ut for the Oppressed,</w:t>
                </w:r>
                <w:r>
                  <w:t xml:space="preserve"> 1989]</w:t>
                </w:r>
                <w:r w:rsidR="00BE0E36">
                  <w:t>, for mixed chamber ensemble.</w:t>
                </w:r>
              </w:p>
              <w:p w14:paraId="289DF24E" w14:textId="77777777" w:rsidR="00BE0E36" w:rsidRDefault="00BE0E36" w:rsidP="00BE0E36"/>
              <w:p w14:paraId="4E656257" w14:textId="77777777" w:rsidR="00BE0E36" w:rsidRDefault="004459B3" w:rsidP="00BE0E36">
                <w:r>
                  <w:rPr>
                    <w:i/>
                  </w:rPr>
                  <w:t>Polución</w:t>
                </w:r>
                <w:r>
                  <w:t xml:space="preserve"> [</w:t>
                </w:r>
                <w:r w:rsidRPr="004459B3">
                  <w:rPr>
                    <w:i/>
                  </w:rPr>
                  <w:t>Pollution</w:t>
                </w:r>
                <w:r>
                  <w:t>, 1975]</w:t>
                </w:r>
                <w:r w:rsidR="00BE0E36">
                  <w:t xml:space="preserve">, for violin, viola, violoncello and piano. Recording: </w:t>
                </w:r>
                <w:r w:rsidR="00BE0E36">
                  <w:rPr>
                    <w:i/>
                  </w:rPr>
                  <w:t>Mutaciones a través del tiempo</w:t>
                </w:r>
                <w:r w:rsidR="00BE0E36">
                  <w:t>, [CD], Caracas: Editorial Equinoccio, 2007.</w:t>
                </w:r>
              </w:p>
              <w:p w14:paraId="227A92CD" w14:textId="77777777" w:rsidR="00BE0E36" w:rsidRDefault="00BE0E36" w:rsidP="00BE0E36"/>
              <w:p w14:paraId="535E8B3A" w14:textId="77777777" w:rsidR="00BE0E36" w:rsidRDefault="004459B3" w:rsidP="00BE0E36">
                <w:r>
                  <w:rPr>
                    <w:i/>
                  </w:rPr>
                  <w:t>Puntos y Líneas</w:t>
                </w:r>
                <w:r>
                  <w:t xml:space="preserve"> [</w:t>
                </w:r>
                <w:r w:rsidRPr="004459B3">
                  <w:rPr>
                    <w:i/>
                  </w:rPr>
                  <w:t>Points and Lines,</w:t>
                </w:r>
                <w:r>
                  <w:t xml:space="preserve"> 1977]</w:t>
                </w:r>
                <w:r w:rsidR="00BE0E36">
                  <w:t xml:space="preserve">, for instrumental ensemble. Recording (2nd. Version): </w:t>
                </w:r>
                <w:r w:rsidR="00BE0E36">
                  <w:rPr>
                    <w:i/>
                  </w:rPr>
                  <w:t>Mutaciones a través del tiempo</w:t>
                </w:r>
                <w:r w:rsidR="00BE0E36">
                  <w:t>, [CD], Caracas: Editorial Equinoccio, 2007.</w:t>
                </w:r>
              </w:p>
              <w:p w14:paraId="6D101838" w14:textId="77777777" w:rsidR="00BE0E36" w:rsidRDefault="00BE0E36" w:rsidP="00BE0E36"/>
              <w:p w14:paraId="1D7E089E" w14:textId="77777777" w:rsidR="00BE0E36" w:rsidRDefault="004459B3" w:rsidP="00BE0E36">
                <w:r>
                  <w:rPr>
                    <w:i/>
                  </w:rPr>
                  <w:lastRenderedPageBreak/>
                  <w:t>Sal-Cita</w:t>
                </w:r>
                <w:r>
                  <w:t xml:space="preserve"> </w:t>
                </w:r>
                <w:r w:rsidR="00BE0E36">
                  <w:t xml:space="preserve">(2004), for piano and percussion. </w:t>
                </w:r>
                <w:r w:rsidR="00BE0E36">
                  <w:rPr>
                    <w:lang w:val="en-US"/>
                  </w:rPr>
                  <w:t>Edited by Boosey and Hawkes, London, 2004. Recording: Elena Riu, pn</w:t>
                </w:r>
                <w:proofErr w:type="gramStart"/>
                <w:r w:rsidR="00BE0E36">
                  <w:rPr>
                    <w:lang w:val="en-US"/>
                  </w:rPr>
                  <w:t>.;</w:t>
                </w:r>
                <w:proofErr w:type="gramEnd"/>
                <w:r w:rsidR="00BE0E36">
                  <w:rPr>
                    <w:lang w:val="en-US"/>
                  </w:rPr>
                  <w:t xml:space="preserve"> Wilmer Sifontes, perc. </w:t>
                </w:r>
                <w:r w:rsidR="00BE0E36">
                  <w:rPr>
                    <w:i/>
                  </w:rPr>
                  <w:t>Salsa Nueva</w:t>
                </w:r>
                <w:r w:rsidR="00BE0E36">
                  <w:t>, [CD], Surrey: Somm Recordings, SOMMCD237, 2004.</w:t>
                </w:r>
              </w:p>
              <w:p w14:paraId="071D5B03" w14:textId="77777777" w:rsidR="00BE0E36" w:rsidRDefault="00BE0E36" w:rsidP="00BE0E36"/>
              <w:p w14:paraId="0C392BC1" w14:textId="77777777" w:rsidR="00BE0E36" w:rsidRDefault="004459B3" w:rsidP="00BE0E36">
                <w:r>
                  <w:rPr>
                    <w:i/>
                  </w:rPr>
                  <w:t>Sinfonola</w:t>
                </w:r>
                <w:r>
                  <w:t xml:space="preserve"> </w:t>
                </w:r>
                <w:r w:rsidR="00BE0E36">
                  <w:t xml:space="preserve">(1988), for chamber orchestra. Recording: Simon Bolivar Symphonic Orchestra; Alfredo Rugeles, conductor. </w:t>
                </w:r>
                <w:r w:rsidR="00BE0E36">
                  <w:rPr>
                    <w:i/>
                  </w:rPr>
                  <w:t>Mutaciones a través del tiempo</w:t>
                </w:r>
                <w:r w:rsidR="00BE0E36">
                  <w:t>, [CD], Caracas: Editorial Equinoccio, 2007.</w:t>
                </w:r>
              </w:p>
              <w:p w14:paraId="08503E4B" w14:textId="77777777" w:rsidR="00BE0E36" w:rsidRDefault="00BE0E36" w:rsidP="00BE0E36"/>
              <w:p w14:paraId="0972790C" w14:textId="77777777" w:rsidR="00BE0E36" w:rsidRDefault="004459B3" w:rsidP="00BE0E36">
                <w:r>
                  <w:rPr>
                    <w:i/>
                  </w:rPr>
                  <w:t>Somosnueve</w:t>
                </w:r>
                <w:r>
                  <w:t xml:space="preserve"> [</w:t>
                </w:r>
                <w:r w:rsidR="00BE0E36" w:rsidRPr="004459B3">
                  <w:rPr>
                    <w:i/>
                  </w:rPr>
                  <w:t>We-are-nine</w:t>
                </w:r>
                <w:r w:rsidR="00BE0E36">
                  <w:t xml:space="preserve">, </w:t>
                </w:r>
                <w:r>
                  <w:t>1978-1979]</w:t>
                </w:r>
                <w:r w:rsidR="00BE0E36">
                  <w:t xml:space="preserve">, for chamber ensemble. Edited by Ilves-Conac, 1984. Recording: </w:t>
                </w:r>
                <w:r w:rsidR="00BE0E36">
                  <w:rPr>
                    <w:i/>
                  </w:rPr>
                  <w:t>Mutaciones a través del tiempo</w:t>
                </w:r>
                <w:r w:rsidR="00BE0E36">
                  <w:t>, [CD], Caracas: Editorial Equinoccio, 2007.</w:t>
                </w:r>
              </w:p>
              <w:p w14:paraId="079A84E0" w14:textId="77777777" w:rsidR="00BE0E36" w:rsidRDefault="00BE0E36" w:rsidP="00BE0E36"/>
              <w:p w14:paraId="4DE82BBD" w14:textId="77777777" w:rsidR="00BE0E36" w:rsidRDefault="004459B3" w:rsidP="00BE0E36">
                <w:r>
                  <w:rPr>
                    <w:i/>
                  </w:rPr>
                  <w:t>Tanguitis</w:t>
                </w:r>
                <w:r>
                  <w:t xml:space="preserve"> </w:t>
                </w:r>
                <w:r w:rsidR="00BE0E36">
                  <w:t xml:space="preserve">(1984), for piano solo. Recordings: (1) Arnaldo Pizzolante, pn. </w:t>
                </w:r>
                <w:r w:rsidR="00BE0E36">
                  <w:rPr>
                    <w:i/>
                  </w:rPr>
                  <w:t>Venezuela: Compositores y Solistas</w:t>
                </w:r>
                <w:r w:rsidR="00BE0E36">
                  <w:t xml:space="preserve">, [CD], Caracas: Ministerio de Relaciones Exteriores, 1989, (2) Martha Marchena, pn. </w:t>
                </w:r>
                <w:r w:rsidR="00BE0E36">
                  <w:rPr>
                    <w:i/>
                  </w:rPr>
                  <w:t>Sonoric Rituals: Rarely Performed Latin American Piano Music</w:t>
                </w:r>
                <w:r w:rsidR="00BE0E36">
                  <w:t xml:space="preserve">, [CD], New York: Albany Records, 1996, (3) Beatriz Balzi, pn. </w:t>
                </w:r>
                <w:r w:rsidR="00BE0E36">
                  <w:rPr>
                    <w:i/>
                  </w:rPr>
                  <w:t>Compositores Latino-Americanos, Vol. 6</w:t>
                </w:r>
                <w:r w:rsidR="00BE0E36">
                  <w:t xml:space="preserve">, [CD], Belo Horizonte: 1998, (4) Luis Julio Toro, fl.; Rubén Riera, gui. </w:t>
                </w:r>
                <w:r w:rsidR="00BE0E36">
                  <w:rPr>
                    <w:i/>
                  </w:rPr>
                  <w:t>15 Cuentos para 2</w:t>
                </w:r>
                <w:r w:rsidR="00BE0E36">
                  <w:t>, [CD], Caracas: Contraloría General de la República, 1998, (5) Guiomar Narváez, pn</w:t>
                </w:r>
                <w:proofErr w:type="gramStart"/>
                <w:r w:rsidR="00BE0E36">
                  <w:t>.;</w:t>
                </w:r>
                <w:proofErr w:type="gramEnd"/>
                <w:r w:rsidR="00BE0E36">
                  <w:t xml:space="preserve"> Beatriz</w:t>
                </w:r>
                <w:bookmarkStart w:id="0" w:name="_GoBack"/>
                <w:bookmarkEnd w:id="0"/>
                <w:r w:rsidR="00BE0E36">
                  <w:t xml:space="preserve"> Klien Ayala, pn., </w:t>
                </w:r>
                <w:r w:rsidR="00BE0E36">
                  <w:rPr>
                    <w:i/>
                  </w:rPr>
                  <w:t>América a cuatro manos</w:t>
                </w:r>
                <w:r w:rsidR="00BE0E36">
                  <w:t xml:space="preserve">, [CD], Caracas: Producciones León, 1998, (6) Gabriel Leo, fl.; Sergio Puccini, gui. </w:t>
                </w:r>
                <w:r w:rsidR="00BE0E36">
                  <w:rPr>
                    <w:i/>
                  </w:rPr>
                  <w:t>Romerías</w:t>
                </w:r>
                <w:r w:rsidR="00BE0E36">
                  <w:t>, [CD], Buenos Aires: Aleph Records, CD-Aleph 044, 2010.</w:t>
                </w:r>
              </w:p>
              <w:p w14:paraId="5EE2CB7F" w14:textId="77777777" w:rsidR="00BE0E36" w:rsidRDefault="00BE0E36" w:rsidP="00BE0E36"/>
              <w:p w14:paraId="3DA5BF2C" w14:textId="77777777" w:rsidR="003F0D73" w:rsidRPr="00BE0E36" w:rsidRDefault="004459B3" w:rsidP="00BE0E36">
                <w:r>
                  <w:rPr>
                    <w:i/>
                  </w:rPr>
                  <w:t>Thingsphonia</w:t>
                </w:r>
                <w:r>
                  <w:t xml:space="preserve"> </w:t>
                </w:r>
                <w:r w:rsidR="00BE0E36">
                  <w:t xml:space="preserve">(1978), electro acoustic music. Recording: </w:t>
                </w:r>
                <w:r w:rsidR="00BE0E36">
                  <w:rPr>
                    <w:i/>
                  </w:rPr>
                  <w:t>Unmundodentrodeunmundo</w:t>
                </w:r>
                <w:r w:rsidR="00BE0E36">
                  <w:t>, [CD], Caracas: Juventudes Musicales de Venezuela, 1996.</w:t>
                </w:r>
              </w:p>
            </w:tc>
          </w:sdtContent>
        </w:sdt>
      </w:tr>
      <w:tr w:rsidR="003235A7" w14:paraId="62D34256" w14:textId="77777777" w:rsidTr="003235A7">
        <w:tc>
          <w:tcPr>
            <w:tcW w:w="9016" w:type="dxa"/>
          </w:tcPr>
          <w:p w14:paraId="1A1735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6F37F1C4ED4FEA8D36E533D0CEEDF0"/>
              </w:placeholder>
            </w:sdtPr>
            <w:sdtContent>
              <w:p w14:paraId="075CF234" w14:textId="77777777" w:rsidR="003A51B4" w:rsidRDefault="003A51B4" w:rsidP="003A51B4"/>
              <w:p w14:paraId="13C45A82" w14:textId="77777777" w:rsidR="003A51B4" w:rsidRDefault="00DD0D79" w:rsidP="003A51B4">
                <w:sdt>
                  <w:sdtPr>
                    <w:id w:val="-2067093458"/>
                    <w:citation/>
                  </w:sdtPr>
                  <w:sdtContent>
                    <w:r w:rsidR="003A51B4">
                      <w:fldChar w:fldCharType="begin"/>
                    </w:r>
                    <w:r w:rsidR="003A51B4">
                      <w:rPr>
                        <w:lang w:val="en-US"/>
                      </w:rPr>
                      <w:instrText xml:space="preserve"> CITATION Peñ98 \l 1033 </w:instrText>
                    </w:r>
                    <w:r w:rsidR="003A51B4">
                      <w:fldChar w:fldCharType="separate"/>
                    </w:r>
                    <w:r w:rsidR="003A51B4">
                      <w:rPr>
                        <w:noProof/>
                        <w:lang w:val="en-US"/>
                      </w:rPr>
                      <w:t>(Peñín, 1998)</w:t>
                    </w:r>
                    <w:r w:rsidR="003A51B4">
                      <w:fldChar w:fldCharType="end"/>
                    </w:r>
                  </w:sdtContent>
                </w:sdt>
              </w:p>
              <w:p w14:paraId="6ED0E7BE" w14:textId="77777777" w:rsidR="003A51B4" w:rsidRDefault="003A51B4" w:rsidP="003A51B4"/>
              <w:p w14:paraId="5F575EE7" w14:textId="77777777" w:rsidR="003A51B4" w:rsidRDefault="00DD0D79" w:rsidP="003A51B4">
                <w:sdt>
                  <w:sdtPr>
                    <w:id w:val="547807294"/>
                    <w:citation/>
                  </w:sdtPr>
                  <w:sdtContent>
                    <w:r w:rsidR="003A51B4">
                      <w:fldChar w:fldCharType="begin"/>
                    </w:r>
                    <w:r w:rsidR="003A51B4">
                      <w:rPr>
                        <w:lang w:val="en-US"/>
                      </w:rPr>
                      <w:instrText xml:space="preserve"> CITATION Tor96 \l 1033 </w:instrText>
                    </w:r>
                    <w:r w:rsidR="003A51B4">
                      <w:fldChar w:fldCharType="separate"/>
                    </w:r>
                    <w:r w:rsidR="003A51B4">
                      <w:rPr>
                        <w:noProof/>
                        <w:lang w:val="en-US"/>
                      </w:rPr>
                      <w:t>(Tortolero, 1996)</w:t>
                    </w:r>
                    <w:r w:rsidR="003A51B4">
                      <w:fldChar w:fldCharType="end"/>
                    </w:r>
                  </w:sdtContent>
                </w:sdt>
              </w:p>
              <w:p w14:paraId="35E0BFED" w14:textId="77777777" w:rsidR="003A51B4" w:rsidRDefault="003A51B4" w:rsidP="003A51B4"/>
              <w:p w14:paraId="0A2FB22E" w14:textId="77777777" w:rsidR="003235A7" w:rsidRDefault="00DD0D79" w:rsidP="003A51B4">
                <w:sdt>
                  <w:sdtPr>
                    <w:id w:val="1911725460"/>
                    <w:citation/>
                  </w:sdtPr>
                  <w:sdtContent>
                    <w:r w:rsidR="003A51B4">
                      <w:fldChar w:fldCharType="begin"/>
                    </w:r>
                    <w:r w:rsidR="003A51B4">
                      <w:rPr>
                        <w:lang w:val="en-US"/>
                      </w:rPr>
                      <w:instrText xml:space="preserve"> CITATION Torwn \l 1033 </w:instrText>
                    </w:r>
                    <w:r w:rsidR="003A51B4">
                      <w:fldChar w:fldCharType="separate"/>
                    </w:r>
                    <w:r w:rsidR="003A51B4">
                      <w:rPr>
                        <w:noProof/>
                        <w:lang w:val="en-US"/>
                      </w:rPr>
                      <w:t>(Tortolero, Compositores venezolanos, (date unknown))</w:t>
                    </w:r>
                    <w:r w:rsidR="003A51B4">
                      <w:fldChar w:fldCharType="end"/>
                    </w:r>
                  </w:sdtContent>
                </w:sdt>
              </w:p>
            </w:sdtContent>
          </w:sdt>
        </w:tc>
      </w:tr>
    </w:tbl>
    <w:p w14:paraId="5DA4BC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4FF3F" w14:textId="77777777" w:rsidR="00DD0D79" w:rsidRDefault="00DD0D79" w:rsidP="007A0D55">
      <w:pPr>
        <w:spacing w:after="0" w:line="240" w:lineRule="auto"/>
      </w:pPr>
      <w:r>
        <w:separator/>
      </w:r>
    </w:p>
  </w:endnote>
  <w:endnote w:type="continuationSeparator" w:id="0">
    <w:p w14:paraId="5829B035" w14:textId="77777777" w:rsidR="00DD0D79" w:rsidRDefault="00DD0D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DC858" w14:textId="77777777" w:rsidR="00DD0D79" w:rsidRDefault="00DD0D79" w:rsidP="007A0D55">
      <w:pPr>
        <w:spacing w:after="0" w:line="240" w:lineRule="auto"/>
      </w:pPr>
      <w:r>
        <w:separator/>
      </w:r>
    </w:p>
  </w:footnote>
  <w:footnote w:type="continuationSeparator" w:id="0">
    <w:p w14:paraId="39B056A0" w14:textId="77777777" w:rsidR="00DD0D79" w:rsidRDefault="00DD0D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3B289" w14:textId="77777777" w:rsidR="00DD0D79" w:rsidRDefault="00DD0D7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E516ED" w14:textId="77777777" w:rsidR="00DD0D79" w:rsidRDefault="00DD0D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4717"/>
    <w:rsid w:val="002A0A0D"/>
    <w:rsid w:val="002B0B37"/>
    <w:rsid w:val="0030662D"/>
    <w:rsid w:val="003235A7"/>
    <w:rsid w:val="003677B6"/>
    <w:rsid w:val="003A51B4"/>
    <w:rsid w:val="003D3579"/>
    <w:rsid w:val="003E2795"/>
    <w:rsid w:val="003F0D73"/>
    <w:rsid w:val="00424EED"/>
    <w:rsid w:val="004459B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629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22D1"/>
    <w:rsid w:val="00B219AE"/>
    <w:rsid w:val="00B33145"/>
    <w:rsid w:val="00B574C9"/>
    <w:rsid w:val="00BC39C9"/>
    <w:rsid w:val="00BE0E36"/>
    <w:rsid w:val="00BE5BF7"/>
    <w:rsid w:val="00BF40E1"/>
    <w:rsid w:val="00C27FAB"/>
    <w:rsid w:val="00C358D4"/>
    <w:rsid w:val="00C6296B"/>
    <w:rsid w:val="00CC586D"/>
    <w:rsid w:val="00CF1542"/>
    <w:rsid w:val="00CF3EC5"/>
    <w:rsid w:val="00D656DA"/>
    <w:rsid w:val="00D83300"/>
    <w:rsid w:val="00DC6B48"/>
    <w:rsid w:val="00DD0D79"/>
    <w:rsid w:val="00DF01B0"/>
    <w:rsid w:val="00E85A05"/>
    <w:rsid w:val="00E95829"/>
    <w:rsid w:val="00EA606C"/>
    <w:rsid w:val="00EB0C8C"/>
    <w:rsid w:val="00EB51FD"/>
    <w:rsid w:val="00EB77DB"/>
    <w:rsid w:val="00EC4759"/>
    <w:rsid w:val="00ED139F"/>
    <w:rsid w:val="00EF74F7"/>
    <w:rsid w:val="00F33D1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5D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058814">
      <w:bodyDiv w:val="1"/>
      <w:marLeft w:val="0"/>
      <w:marRight w:val="0"/>
      <w:marTop w:val="0"/>
      <w:marBottom w:val="0"/>
      <w:divBdr>
        <w:top w:val="none" w:sz="0" w:space="0" w:color="auto"/>
        <w:left w:val="none" w:sz="0" w:space="0" w:color="auto"/>
        <w:bottom w:val="none" w:sz="0" w:space="0" w:color="auto"/>
        <w:right w:val="none" w:sz="0" w:space="0" w:color="auto"/>
      </w:divBdr>
    </w:div>
    <w:div w:id="195567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E868F49076416DB7B116C06AB7C5AF"/>
        <w:category>
          <w:name w:val="General"/>
          <w:gallery w:val="placeholder"/>
        </w:category>
        <w:types>
          <w:type w:val="bbPlcHdr"/>
        </w:types>
        <w:behaviors>
          <w:behavior w:val="content"/>
        </w:behaviors>
        <w:guid w:val="{C90C5707-6598-4079-8707-2BFFE806C91D}"/>
      </w:docPartPr>
      <w:docPartBody>
        <w:p w:rsidR="00196A65" w:rsidRDefault="00612922">
          <w:pPr>
            <w:pStyle w:val="BEE868F49076416DB7B116C06AB7C5AF"/>
          </w:pPr>
          <w:r w:rsidRPr="00CC586D">
            <w:rPr>
              <w:rStyle w:val="PlaceholderText"/>
              <w:b/>
              <w:color w:val="FFFFFF" w:themeColor="background1"/>
            </w:rPr>
            <w:t>[Salutation]</w:t>
          </w:r>
        </w:p>
      </w:docPartBody>
    </w:docPart>
    <w:docPart>
      <w:docPartPr>
        <w:name w:val="57BB853E5AED4A69805D8BCC17E8C136"/>
        <w:category>
          <w:name w:val="General"/>
          <w:gallery w:val="placeholder"/>
        </w:category>
        <w:types>
          <w:type w:val="bbPlcHdr"/>
        </w:types>
        <w:behaviors>
          <w:behavior w:val="content"/>
        </w:behaviors>
        <w:guid w:val="{B9DE8FC6-BE60-4340-93B6-70A4EC5A8304}"/>
      </w:docPartPr>
      <w:docPartBody>
        <w:p w:rsidR="00196A65" w:rsidRDefault="00612922">
          <w:pPr>
            <w:pStyle w:val="57BB853E5AED4A69805D8BCC17E8C136"/>
          </w:pPr>
          <w:r>
            <w:rPr>
              <w:rStyle w:val="PlaceholderText"/>
            </w:rPr>
            <w:t>[First name]</w:t>
          </w:r>
        </w:p>
      </w:docPartBody>
    </w:docPart>
    <w:docPart>
      <w:docPartPr>
        <w:name w:val="53AE9C50AA4C4FED971A729F150EA53D"/>
        <w:category>
          <w:name w:val="General"/>
          <w:gallery w:val="placeholder"/>
        </w:category>
        <w:types>
          <w:type w:val="bbPlcHdr"/>
        </w:types>
        <w:behaviors>
          <w:behavior w:val="content"/>
        </w:behaviors>
        <w:guid w:val="{4F31DF9B-F125-4D96-A77C-C17DEF1EDC00}"/>
      </w:docPartPr>
      <w:docPartBody>
        <w:p w:rsidR="00196A65" w:rsidRDefault="00612922">
          <w:pPr>
            <w:pStyle w:val="53AE9C50AA4C4FED971A729F150EA53D"/>
          </w:pPr>
          <w:r>
            <w:rPr>
              <w:rStyle w:val="PlaceholderText"/>
            </w:rPr>
            <w:t>[Middle name]</w:t>
          </w:r>
        </w:p>
      </w:docPartBody>
    </w:docPart>
    <w:docPart>
      <w:docPartPr>
        <w:name w:val="0BC70C5805EC40399E7EF95D87A342AC"/>
        <w:category>
          <w:name w:val="General"/>
          <w:gallery w:val="placeholder"/>
        </w:category>
        <w:types>
          <w:type w:val="bbPlcHdr"/>
        </w:types>
        <w:behaviors>
          <w:behavior w:val="content"/>
        </w:behaviors>
        <w:guid w:val="{561FF40E-3F42-4CC5-A332-5F9030D694CE}"/>
      </w:docPartPr>
      <w:docPartBody>
        <w:p w:rsidR="00196A65" w:rsidRDefault="00612922">
          <w:pPr>
            <w:pStyle w:val="0BC70C5805EC40399E7EF95D87A342AC"/>
          </w:pPr>
          <w:r>
            <w:rPr>
              <w:rStyle w:val="PlaceholderText"/>
            </w:rPr>
            <w:t>[Last name]</w:t>
          </w:r>
        </w:p>
      </w:docPartBody>
    </w:docPart>
    <w:docPart>
      <w:docPartPr>
        <w:name w:val="1B9F1BD628CE44DEB9A17FC57FB7DE30"/>
        <w:category>
          <w:name w:val="General"/>
          <w:gallery w:val="placeholder"/>
        </w:category>
        <w:types>
          <w:type w:val="bbPlcHdr"/>
        </w:types>
        <w:behaviors>
          <w:behavior w:val="content"/>
        </w:behaviors>
        <w:guid w:val="{18C6D269-EFD4-4C16-AE26-DD102DC85D0A}"/>
      </w:docPartPr>
      <w:docPartBody>
        <w:p w:rsidR="00196A65" w:rsidRDefault="00612922">
          <w:pPr>
            <w:pStyle w:val="1B9F1BD628CE44DEB9A17FC57FB7DE30"/>
          </w:pPr>
          <w:r>
            <w:rPr>
              <w:rStyle w:val="PlaceholderText"/>
            </w:rPr>
            <w:t>[Enter your biography]</w:t>
          </w:r>
        </w:p>
      </w:docPartBody>
    </w:docPart>
    <w:docPart>
      <w:docPartPr>
        <w:name w:val="E1DD9CE5562040F09235575A39B33BE8"/>
        <w:category>
          <w:name w:val="General"/>
          <w:gallery w:val="placeholder"/>
        </w:category>
        <w:types>
          <w:type w:val="bbPlcHdr"/>
        </w:types>
        <w:behaviors>
          <w:behavior w:val="content"/>
        </w:behaviors>
        <w:guid w:val="{27AD423C-867A-47C3-A6A5-BC5972FFF4EC}"/>
      </w:docPartPr>
      <w:docPartBody>
        <w:p w:rsidR="00196A65" w:rsidRDefault="00612922">
          <w:pPr>
            <w:pStyle w:val="E1DD9CE5562040F09235575A39B33BE8"/>
          </w:pPr>
          <w:r>
            <w:rPr>
              <w:rStyle w:val="PlaceholderText"/>
            </w:rPr>
            <w:t>[Enter the institution with which you are affiliated]</w:t>
          </w:r>
        </w:p>
      </w:docPartBody>
    </w:docPart>
    <w:docPart>
      <w:docPartPr>
        <w:name w:val="DB03A4FE8D5249589AADA149F738EB48"/>
        <w:category>
          <w:name w:val="General"/>
          <w:gallery w:val="placeholder"/>
        </w:category>
        <w:types>
          <w:type w:val="bbPlcHdr"/>
        </w:types>
        <w:behaviors>
          <w:behavior w:val="content"/>
        </w:behaviors>
        <w:guid w:val="{C74A3D64-52A5-496C-8D74-08A76D2B34CB}"/>
      </w:docPartPr>
      <w:docPartBody>
        <w:p w:rsidR="00196A65" w:rsidRDefault="00612922">
          <w:pPr>
            <w:pStyle w:val="DB03A4FE8D5249589AADA149F738EB48"/>
          </w:pPr>
          <w:r w:rsidRPr="00EF74F7">
            <w:rPr>
              <w:b/>
              <w:color w:val="808080" w:themeColor="background1" w:themeShade="80"/>
            </w:rPr>
            <w:t>[Enter the headword for your article]</w:t>
          </w:r>
        </w:p>
      </w:docPartBody>
    </w:docPart>
    <w:docPart>
      <w:docPartPr>
        <w:name w:val="32B118F45F094182BBE3B5AA14A7B6F1"/>
        <w:category>
          <w:name w:val="General"/>
          <w:gallery w:val="placeholder"/>
        </w:category>
        <w:types>
          <w:type w:val="bbPlcHdr"/>
        </w:types>
        <w:behaviors>
          <w:behavior w:val="content"/>
        </w:behaviors>
        <w:guid w:val="{5190E1E8-7D8D-432C-8143-02AB856F568A}"/>
      </w:docPartPr>
      <w:docPartBody>
        <w:p w:rsidR="00196A65" w:rsidRDefault="00612922">
          <w:pPr>
            <w:pStyle w:val="32B118F45F094182BBE3B5AA14A7B6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B866D169474800922F933F009CD638"/>
        <w:category>
          <w:name w:val="General"/>
          <w:gallery w:val="placeholder"/>
        </w:category>
        <w:types>
          <w:type w:val="bbPlcHdr"/>
        </w:types>
        <w:behaviors>
          <w:behavior w:val="content"/>
        </w:behaviors>
        <w:guid w:val="{FF027D03-27F3-424A-AAB6-02BCD812BC94}"/>
      </w:docPartPr>
      <w:docPartBody>
        <w:p w:rsidR="00196A65" w:rsidRDefault="00612922">
          <w:pPr>
            <w:pStyle w:val="71B866D169474800922F933F009CD6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C5CC9E3C3461FA135CC9C8928CF42"/>
        <w:category>
          <w:name w:val="General"/>
          <w:gallery w:val="placeholder"/>
        </w:category>
        <w:types>
          <w:type w:val="bbPlcHdr"/>
        </w:types>
        <w:behaviors>
          <w:behavior w:val="content"/>
        </w:behaviors>
        <w:guid w:val="{FCE516F8-6FE7-464D-9E4D-06294FAB05C9}"/>
      </w:docPartPr>
      <w:docPartBody>
        <w:p w:rsidR="00196A65" w:rsidRDefault="00612922">
          <w:pPr>
            <w:pStyle w:val="FE1C5CC9E3C3461FA135CC9C8928CF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6F37F1C4ED4FEA8D36E533D0CEEDF0"/>
        <w:category>
          <w:name w:val="General"/>
          <w:gallery w:val="placeholder"/>
        </w:category>
        <w:types>
          <w:type w:val="bbPlcHdr"/>
        </w:types>
        <w:behaviors>
          <w:behavior w:val="content"/>
        </w:behaviors>
        <w:guid w:val="{811D17D9-386B-4F95-8D6E-A1C9FA83F948}"/>
      </w:docPartPr>
      <w:docPartBody>
        <w:p w:rsidR="00196A65" w:rsidRDefault="00612922">
          <w:pPr>
            <w:pStyle w:val="DD6F37F1C4ED4FEA8D36E533D0CEEDF0"/>
          </w:pPr>
          <w:r>
            <w:rPr>
              <w:rStyle w:val="PlaceholderText"/>
            </w:rPr>
            <w:t>[Enter citations for further reading here]</w:t>
          </w:r>
        </w:p>
      </w:docPartBody>
    </w:docPart>
    <w:docPart>
      <w:docPartPr>
        <w:name w:val="2E38938F5CD7FB43A924A03A380B4126"/>
        <w:category>
          <w:name w:val="General"/>
          <w:gallery w:val="placeholder"/>
        </w:category>
        <w:types>
          <w:type w:val="bbPlcHdr"/>
        </w:types>
        <w:behaviors>
          <w:behavior w:val="content"/>
        </w:behaviors>
        <w:guid w:val="{57CE1EE7-69EF-F14E-A36D-270E53CB8078}"/>
      </w:docPartPr>
      <w:docPartBody>
        <w:p w:rsidR="00000000" w:rsidRDefault="00196A65" w:rsidP="00196A65">
          <w:pPr>
            <w:pStyle w:val="2E38938F5CD7FB43A924A03A380B41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22"/>
    <w:rsid w:val="00196A65"/>
    <w:rsid w:val="006129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A65"/>
    <w:rPr>
      <w:color w:val="808080"/>
    </w:rPr>
  </w:style>
  <w:style w:type="paragraph" w:customStyle="1" w:styleId="BEE868F49076416DB7B116C06AB7C5AF">
    <w:name w:val="BEE868F49076416DB7B116C06AB7C5AF"/>
  </w:style>
  <w:style w:type="paragraph" w:customStyle="1" w:styleId="57BB853E5AED4A69805D8BCC17E8C136">
    <w:name w:val="57BB853E5AED4A69805D8BCC17E8C136"/>
  </w:style>
  <w:style w:type="paragraph" w:customStyle="1" w:styleId="53AE9C50AA4C4FED971A729F150EA53D">
    <w:name w:val="53AE9C50AA4C4FED971A729F150EA53D"/>
  </w:style>
  <w:style w:type="paragraph" w:customStyle="1" w:styleId="0BC70C5805EC40399E7EF95D87A342AC">
    <w:name w:val="0BC70C5805EC40399E7EF95D87A342AC"/>
  </w:style>
  <w:style w:type="paragraph" w:customStyle="1" w:styleId="1B9F1BD628CE44DEB9A17FC57FB7DE30">
    <w:name w:val="1B9F1BD628CE44DEB9A17FC57FB7DE30"/>
  </w:style>
  <w:style w:type="paragraph" w:customStyle="1" w:styleId="E1DD9CE5562040F09235575A39B33BE8">
    <w:name w:val="E1DD9CE5562040F09235575A39B33BE8"/>
  </w:style>
  <w:style w:type="paragraph" w:customStyle="1" w:styleId="DB03A4FE8D5249589AADA149F738EB48">
    <w:name w:val="DB03A4FE8D5249589AADA149F738EB48"/>
  </w:style>
  <w:style w:type="paragraph" w:customStyle="1" w:styleId="32B118F45F094182BBE3B5AA14A7B6F1">
    <w:name w:val="32B118F45F094182BBE3B5AA14A7B6F1"/>
  </w:style>
  <w:style w:type="paragraph" w:customStyle="1" w:styleId="71B866D169474800922F933F009CD638">
    <w:name w:val="71B866D169474800922F933F009CD638"/>
  </w:style>
  <w:style w:type="paragraph" w:customStyle="1" w:styleId="FE1C5CC9E3C3461FA135CC9C8928CF42">
    <w:name w:val="FE1C5CC9E3C3461FA135CC9C8928CF42"/>
  </w:style>
  <w:style w:type="paragraph" w:customStyle="1" w:styleId="DD6F37F1C4ED4FEA8D36E533D0CEEDF0">
    <w:name w:val="DD6F37F1C4ED4FEA8D36E533D0CEEDF0"/>
  </w:style>
  <w:style w:type="paragraph" w:customStyle="1" w:styleId="2E38938F5CD7FB43A924A03A380B4126">
    <w:name w:val="2E38938F5CD7FB43A924A03A380B4126"/>
    <w:rsid w:val="00196A6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A65"/>
    <w:rPr>
      <w:color w:val="808080"/>
    </w:rPr>
  </w:style>
  <w:style w:type="paragraph" w:customStyle="1" w:styleId="BEE868F49076416DB7B116C06AB7C5AF">
    <w:name w:val="BEE868F49076416DB7B116C06AB7C5AF"/>
  </w:style>
  <w:style w:type="paragraph" w:customStyle="1" w:styleId="57BB853E5AED4A69805D8BCC17E8C136">
    <w:name w:val="57BB853E5AED4A69805D8BCC17E8C136"/>
  </w:style>
  <w:style w:type="paragraph" w:customStyle="1" w:styleId="53AE9C50AA4C4FED971A729F150EA53D">
    <w:name w:val="53AE9C50AA4C4FED971A729F150EA53D"/>
  </w:style>
  <w:style w:type="paragraph" w:customStyle="1" w:styleId="0BC70C5805EC40399E7EF95D87A342AC">
    <w:name w:val="0BC70C5805EC40399E7EF95D87A342AC"/>
  </w:style>
  <w:style w:type="paragraph" w:customStyle="1" w:styleId="1B9F1BD628CE44DEB9A17FC57FB7DE30">
    <w:name w:val="1B9F1BD628CE44DEB9A17FC57FB7DE30"/>
  </w:style>
  <w:style w:type="paragraph" w:customStyle="1" w:styleId="E1DD9CE5562040F09235575A39B33BE8">
    <w:name w:val="E1DD9CE5562040F09235575A39B33BE8"/>
  </w:style>
  <w:style w:type="paragraph" w:customStyle="1" w:styleId="DB03A4FE8D5249589AADA149F738EB48">
    <w:name w:val="DB03A4FE8D5249589AADA149F738EB48"/>
  </w:style>
  <w:style w:type="paragraph" w:customStyle="1" w:styleId="32B118F45F094182BBE3B5AA14A7B6F1">
    <w:name w:val="32B118F45F094182BBE3B5AA14A7B6F1"/>
  </w:style>
  <w:style w:type="paragraph" w:customStyle="1" w:styleId="71B866D169474800922F933F009CD638">
    <w:name w:val="71B866D169474800922F933F009CD638"/>
  </w:style>
  <w:style w:type="paragraph" w:customStyle="1" w:styleId="FE1C5CC9E3C3461FA135CC9C8928CF42">
    <w:name w:val="FE1C5CC9E3C3461FA135CC9C8928CF42"/>
  </w:style>
  <w:style w:type="paragraph" w:customStyle="1" w:styleId="DD6F37F1C4ED4FEA8D36E533D0CEEDF0">
    <w:name w:val="DD6F37F1C4ED4FEA8D36E533D0CEEDF0"/>
  </w:style>
  <w:style w:type="paragraph" w:customStyle="1" w:styleId="2E38938F5CD7FB43A924A03A380B4126">
    <w:name w:val="2E38938F5CD7FB43A924A03A380B4126"/>
    <w:rsid w:val="00196A6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Peñ98</b:Tag>
    <b:SourceType>BookSection</b:SourceType>
    <b:Guid>{815F88E1-F471-4B5E-BEA6-572BDAB8851D}</b:Guid>
    <b:Author>
      <b:Author>
        <b:NameList>
          <b:Person>
            <b:Last>Peñín</b:Last>
            <b:First>José</b:First>
          </b:Person>
        </b:NameList>
      </b:Author>
    </b:Author>
    <b:Title>Alfredo Rugeles</b:Title>
    <b:Year>1998</b:Year>
    <b:City>Caracas</b:City>
    <b:Publisher>Fundación Bigott</b:Publisher>
    <b:BookTitle>Enciclopedia de la Música en Venezuela</b:BookTitle>
    <b:RefOrder>1</b:RefOrder>
  </b:Source>
  <b:Source>
    <b:Tag>Tor96</b:Tag>
    <b:SourceType>Book</b:SourceType>
    <b:Guid>{C4941C2D-D714-4EDD-9D85-E8CE66622E35}</b:Guid>
    <b:Author>
      <b:Author>
        <b:NameList>
          <b:Person>
            <b:Last>Tortolero</b:Last>
            <b:First>Numa</b:First>
          </b:Person>
        </b:NameList>
      </b:Author>
    </b:Author>
    <b:Title>Sonido que es imagen, imagen que es historia : Iconografía de compositores venezolanos y los instrumentos musicales</b:Title>
    <b:Year>1996</b:Year>
    <b:City>Caracas</b:City>
    <b:Publisher>Banco Provincial</b:Publisher>
    <b:RefOrder>2</b:RefOrder>
  </b:Source>
  <b:Source>
    <b:Tag>Torwn</b:Tag>
    <b:SourceType>Book</b:SourceType>
    <b:Guid>{CB10B8C1-9041-4099-97CB-9F72B347ED04}</b:Guid>
    <b:Author>
      <b:Author>
        <b:NameList>
          <b:Person>
            <b:Last>Tortolero</b:Last>
            <b:First>Numa</b:First>
          </b:Person>
        </b:NameList>
      </b:Author>
    </b:Author>
    <b:Title>Compositores venezolanos</b:Title>
    <b:Year>(date unknown)</b:Year>
    <b:City>Caracas</b:City>
    <b:Publisher>Fundación Vicente Emilio Sojo</b:Publisher>
    <b:RefOrder>3</b:RefOrder>
  </b:Source>
</b:Sources>
</file>

<file path=customXml/itemProps1.xml><?xml version="1.0" encoding="utf-8"?>
<ds:datastoreItem xmlns:ds="http://schemas.openxmlformats.org/officeDocument/2006/customXml" ds:itemID="{F57EC8CE-9790-3B40-A607-C8B19A96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28</TotalTime>
  <Pages>3</Pages>
  <Words>1142</Words>
  <Characters>6514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8</cp:revision>
  <dcterms:created xsi:type="dcterms:W3CDTF">2015-02-01T06:00:00Z</dcterms:created>
  <dcterms:modified xsi:type="dcterms:W3CDTF">2015-02-02T22:17:00Z</dcterms:modified>
</cp:coreProperties>
</file>