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69"/>
        <w:gridCol w:w="1259"/>
        <w:gridCol w:w="2073"/>
        <w:gridCol w:w="2551"/>
        <w:gridCol w:w="2642"/>
      </w:tblGrid>
      <w:tr w:rsidR="001A32E9" w14:paraId="06C26B52" w14:textId="77777777" w:rsidTr="00235F94">
        <w:trPr>
          <w:trHeight w:val="274"/>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5780D887" w14:textId="77777777" w:rsidR="001A32E9" w:rsidRDefault="001A32E9">
            <w:pPr>
              <w:jc w:val="center"/>
              <w:rPr>
                <w:b/>
                <w:color w:val="FFFFFF" w:themeColor="background1"/>
              </w:rPr>
            </w:pPr>
            <w:r>
              <w:rPr>
                <w:b/>
                <w:color w:val="FFFFFF" w:themeColor="background1"/>
              </w:rPr>
              <w:t>About you</w:t>
            </w:r>
          </w:p>
        </w:tc>
        <w:sdt>
          <w:sdtPr>
            <w:rPr>
              <w:b/>
              <w:color w:val="FFFFFF" w:themeColor="background1"/>
            </w:rPr>
            <w:alias w:val="Salutation"/>
            <w:tag w:val="salutation"/>
            <w:id w:val="-1659997262"/>
            <w:placeholder>
              <w:docPart w:val="5551827209FE4196A3683DE20B713922"/>
            </w:placeholder>
            <w:showingPlcHdr/>
            <w:dropDownList>
              <w:listItem w:displayText="Dr." w:value="Dr."/>
              <w:listItem w:displayText="Prof." w:value="Prof."/>
            </w:dropDownList>
          </w:sdtPr>
          <w:sdtContent>
            <w:tc>
              <w:tcPr>
                <w:tcW w:w="1259" w:type="dxa"/>
                <w:tcBorders>
                  <w:top w:val="single" w:sz="4" w:space="0" w:color="D9D9D9"/>
                  <w:left w:val="single" w:sz="4" w:space="0" w:color="D9D9D9"/>
                  <w:bottom w:val="single" w:sz="4" w:space="0" w:color="D9D9D9"/>
                  <w:right w:val="single" w:sz="4" w:space="0" w:color="D9D9D9"/>
                </w:tcBorders>
                <w:hideMark/>
              </w:tcPr>
              <w:p w14:paraId="04FFA922" w14:textId="77777777" w:rsidR="001A32E9" w:rsidRDefault="001A32E9">
                <w:pPr>
                  <w:jc w:val="center"/>
                  <w:rPr>
                    <w:b/>
                    <w:color w:val="FFFFFF" w:themeColor="background1"/>
                  </w:rPr>
                </w:pPr>
                <w:r>
                  <w:rPr>
                    <w:rStyle w:val="PlaceholderText"/>
                    <w:color w:val="FFFFFF" w:themeColor="background1"/>
                  </w:rPr>
                  <w:t>[Salutation]</w:t>
                </w:r>
              </w:p>
            </w:tc>
          </w:sdtContent>
        </w:sdt>
        <w:sdt>
          <w:sdtPr>
            <w:alias w:val="First name"/>
            <w:tag w:val="authorFirstName"/>
            <w:id w:val="581645879"/>
            <w:placeholder>
              <w:docPart w:val="70BCE17CB9A640F89892F4CB09914316"/>
            </w:placeholder>
            <w:text/>
          </w:sdtPr>
          <w:sdtContent>
            <w:tc>
              <w:tcPr>
                <w:tcW w:w="2073" w:type="dxa"/>
                <w:tcBorders>
                  <w:top w:val="single" w:sz="4" w:space="0" w:color="D9D9D9"/>
                  <w:left w:val="single" w:sz="4" w:space="0" w:color="D9D9D9"/>
                  <w:bottom w:val="single" w:sz="4" w:space="0" w:color="D9D9D9"/>
                  <w:right w:val="single" w:sz="4" w:space="0" w:color="D9D9D9"/>
                </w:tcBorders>
                <w:hideMark/>
              </w:tcPr>
              <w:p w14:paraId="5F083B04" w14:textId="77777777" w:rsidR="001A32E9" w:rsidRDefault="001A32E9" w:rsidP="00235F94">
                <w:pPr>
                  <w:spacing w:after="0" w:line="240" w:lineRule="auto"/>
                </w:pPr>
                <w:r>
                  <w:rPr>
                    <w:lang w:val="en-CA"/>
                  </w:rPr>
                  <w:t>Lorenzo</w:t>
                </w:r>
              </w:p>
            </w:tc>
          </w:sdtContent>
        </w:sdt>
        <w:sdt>
          <w:sdtPr>
            <w:alias w:val="Middle name"/>
            <w:tag w:val="authorMiddleName"/>
            <w:id w:val="-2076034781"/>
            <w:placeholder>
              <w:docPart w:val="75092FE14AC34FBDB43E14CDD4A66642"/>
            </w:placeholder>
            <w:text/>
          </w:sdtPr>
          <w:sdtContent>
            <w:tc>
              <w:tcPr>
                <w:tcW w:w="2551" w:type="dxa"/>
                <w:tcBorders>
                  <w:top w:val="single" w:sz="4" w:space="0" w:color="D9D9D9"/>
                  <w:left w:val="single" w:sz="4" w:space="0" w:color="D9D9D9"/>
                  <w:bottom w:val="single" w:sz="4" w:space="0" w:color="D9D9D9"/>
                  <w:right w:val="single" w:sz="4" w:space="0" w:color="D9D9D9"/>
                </w:tcBorders>
                <w:hideMark/>
              </w:tcPr>
              <w:p w14:paraId="59CCF519" w14:textId="77777777" w:rsidR="001A32E9" w:rsidRDefault="001A32E9" w:rsidP="00235F94">
                <w:pPr>
                  <w:spacing w:after="0" w:line="240" w:lineRule="auto"/>
                </w:pPr>
                <w:r>
                  <w:rPr>
                    <w:lang w:val="en-CA"/>
                  </w:rPr>
                  <w:t>J. Torres</w:t>
                </w:r>
              </w:p>
            </w:tc>
          </w:sdtContent>
        </w:sdt>
        <w:sdt>
          <w:sdtPr>
            <w:alias w:val="Last name"/>
            <w:tag w:val="authorLastName"/>
            <w:id w:val="-1088529830"/>
            <w:placeholder>
              <w:docPart w:val="43E5EA37B8A64FD9AE987EFAFFEB5FF2"/>
            </w:placeholder>
            <w:text/>
          </w:sdtPr>
          <w:sdtContent>
            <w:tc>
              <w:tcPr>
                <w:tcW w:w="2642" w:type="dxa"/>
                <w:tcBorders>
                  <w:top w:val="single" w:sz="4" w:space="0" w:color="D9D9D9"/>
                  <w:left w:val="single" w:sz="4" w:space="0" w:color="D9D9D9"/>
                  <w:bottom w:val="single" w:sz="4" w:space="0" w:color="D9D9D9"/>
                  <w:right w:val="single" w:sz="4" w:space="0" w:color="D9D9D9"/>
                </w:tcBorders>
                <w:hideMark/>
              </w:tcPr>
              <w:p w14:paraId="26E3A876" w14:textId="77777777" w:rsidR="001A32E9" w:rsidRDefault="001A32E9" w:rsidP="00235F94">
                <w:pPr>
                  <w:spacing w:after="0" w:line="240" w:lineRule="auto"/>
                </w:pPr>
                <w:proofErr w:type="spellStart"/>
                <w:r>
                  <w:rPr>
                    <w:lang w:val="en-CA"/>
                  </w:rPr>
                  <w:t>Hortelano</w:t>
                </w:r>
                <w:proofErr w:type="spellEnd"/>
              </w:p>
            </w:tc>
          </w:sdtContent>
        </w:sdt>
      </w:tr>
      <w:tr w:rsidR="001A32E9" w14:paraId="4C76221B" w14:textId="77777777" w:rsidTr="001A32E9">
        <w:trPr>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6B9BE1F5" w14:textId="77777777" w:rsidR="001A32E9" w:rsidRDefault="001A32E9">
            <w:pPr>
              <w:spacing w:after="0" w:line="240" w:lineRule="auto"/>
              <w:rPr>
                <w:b/>
                <w:color w:val="FFFFFF" w:themeColor="background1"/>
              </w:rPr>
            </w:pPr>
          </w:p>
        </w:tc>
        <w:sdt>
          <w:sdtPr>
            <w:alias w:val="Biography"/>
            <w:tag w:val="authorBiography"/>
            <w:id w:val="938807824"/>
            <w:placeholder>
              <w:docPart w:val="DC96DE6ED3234F54A9D911B81F581685"/>
            </w:placeholder>
            <w:showingPlcHdr/>
          </w:sdtPr>
          <w:sdtContent>
            <w:tc>
              <w:tcPr>
                <w:tcW w:w="8525" w:type="dxa"/>
                <w:gridSpan w:val="4"/>
                <w:tcBorders>
                  <w:top w:val="single" w:sz="4" w:space="0" w:color="D9D9D9"/>
                  <w:left w:val="single" w:sz="4" w:space="0" w:color="D9D9D9"/>
                  <w:bottom w:val="single" w:sz="4" w:space="0" w:color="D9D9D9"/>
                  <w:right w:val="single" w:sz="4" w:space="0" w:color="D9D9D9"/>
                </w:tcBorders>
                <w:hideMark/>
              </w:tcPr>
              <w:p w14:paraId="5638648C" w14:textId="77777777" w:rsidR="001A32E9" w:rsidRDefault="001A32E9" w:rsidP="00235F94">
                <w:pPr>
                  <w:spacing w:after="0" w:line="240" w:lineRule="auto"/>
                </w:pPr>
                <w:r>
                  <w:rPr>
                    <w:rStyle w:val="PlaceholderText"/>
                  </w:rPr>
                  <w:t>[Enter your biography]</w:t>
                </w:r>
              </w:p>
            </w:tc>
          </w:sdtContent>
        </w:sdt>
      </w:tr>
      <w:tr w:rsidR="001A32E9" w14:paraId="71954D53" w14:textId="77777777" w:rsidTr="001A32E9">
        <w:trPr>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6B073814" w14:textId="77777777" w:rsidR="001A32E9" w:rsidRDefault="001A32E9">
            <w:pPr>
              <w:spacing w:after="0" w:line="240" w:lineRule="auto"/>
              <w:rPr>
                <w:b/>
                <w:color w:val="FFFFFF" w:themeColor="background1"/>
              </w:rPr>
            </w:pPr>
          </w:p>
        </w:tc>
        <w:sdt>
          <w:sdtPr>
            <w:rPr>
              <w:rFonts w:cs="Times New Roman"/>
              <w:lang w:val="es-ES"/>
            </w:rPr>
            <w:alias w:val="Affiliation"/>
            <w:tag w:val="affiliation"/>
            <w:id w:val="2012937915"/>
            <w:placeholder>
              <w:docPart w:val="5E66AED6278C499CB145AAA75767F365"/>
            </w:placeholder>
            <w:text/>
          </w:sdtPr>
          <w:sdtContent>
            <w:tc>
              <w:tcPr>
                <w:tcW w:w="8525" w:type="dxa"/>
                <w:gridSpan w:val="4"/>
                <w:tcBorders>
                  <w:top w:val="single" w:sz="4" w:space="0" w:color="D9D9D9"/>
                  <w:left w:val="single" w:sz="4" w:space="0" w:color="D9D9D9"/>
                  <w:bottom w:val="single" w:sz="4" w:space="0" w:color="D9D9D9"/>
                  <w:right w:val="single" w:sz="4" w:space="0" w:color="D9D9D9"/>
                </w:tcBorders>
                <w:hideMark/>
              </w:tcPr>
              <w:p w14:paraId="0EFF420B" w14:textId="77777777" w:rsidR="001A32E9" w:rsidRDefault="00235F94" w:rsidP="00235F94">
                <w:pPr>
                  <w:spacing w:after="0" w:line="240" w:lineRule="auto"/>
                  <w:rPr>
                    <w:rFonts w:cs="Times New Roman"/>
                    <w:lang w:val="es-ES"/>
                  </w:rPr>
                </w:pPr>
                <w:r>
                  <w:rPr>
                    <w:rFonts w:cs="Times New Roman"/>
                    <w:lang w:val="en-CA"/>
                  </w:rPr>
                  <w:t>Universidad Rey Juan Carlos</w:t>
                </w:r>
              </w:p>
            </w:tc>
          </w:sdtContent>
        </w:sdt>
      </w:tr>
    </w:tbl>
    <w:p w14:paraId="07C4653D" w14:textId="77777777" w:rsidR="001A32E9" w:rsidRDefault="001A32E9" w:rsidP="001A32E9"/>
    <w:tbl>
      <w:tblPr>
        <w:tblStyle w:val="TableGrid"/>
        <w:tblW w:w="0" w:type="auto"/>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A32E9" w14:paraId="2197B457" w14:textId="77777777" w:rsidTr="001A32E9">
        <w:tc>
          <w:tcPr>
            <w:tcW w:w="9016" w:type="dxa"/>
            <w:tcBorders>
              <w:top w:val="single" w:sz="4" w:space="0" w:color="D9D9D9"/>
              <w:left w:val="single" w:sz="4" w:space="0" w:color="D9D9D9"/>
              <w:bottom w:val="single" w:sz="4" w:space="0" w:color="D9D9D9"/>
              <w:right w:val="single" w:sz="4" w:space="0" w:color="D9D9D9"/>
            </w:tcBorders>
            <w:shd w:val="clear" w:color="auto" w:fill="A6A6A6" w:themeFill="background1" w:themeFillShade="A6"/>
            <w:tcMar>
              <w:top w:w="113" w:type="dxa"/>
              <w:left w:w="108" w:type="dxa"/>
              <w:bottom w:w="113" w:type="dxa"/>
              <w:right w:w="108" w:type="dxa"/>
            </w:tcMar>
            <w:hideMark/>
          </w:tcPr>
          <w:p w14:paraId="146C80D9" w14:textId="77777777" w:rsidR="001A32E9" w:rsidRDefault="001A32E9">
            <w:pPr>
              <w:jc w:val="center"/>
              <w:rPr>
                <w:b/>
                <w:color w:val="FFFFFF" w:themeColor="background1"/>
              </w:rPr>
            </w:pPr>
            <w:r>
              <w:rPr>
                <w:b/>
                <w:color w:val="FFFFFF" w:themeColor="background1"/>
              </w:rPr>
              <w:t>Your article</w:t>
            </w:r>
          </w:p>
        </w:tc>
      </w:tr>
      <w:tr w:rsidR="00142B18" w14:paraId="7263A9B1" w14:textId="77777777" w:rsidTr="001A32E9">
        <w:sdt>
          <w:sdtPr>
            <w:rPr>
              <w:rFonts w:cs="Times New Roman"/>
            </w:rPr>
            <w:alias w:val="Article headword"/>
            <w:tag w:val="articleHeadword"/>
            <w:id w:val="-361440020"/>
            <w:placeholder>
              <w:docPart w:val="A509AA58170742A39A3DE56B19B60D75"/>
            </w:placeholder>
            <w:text/>
          </w:sdt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tcPr>
              <w:p w14:paraId="53EE2739" w14:textId="77777777" w:rsidR="00142B18" w:rsidRDefault="00142B18" w:rsidP="00142B18">
                <w:pPr>
                  <w:spacing w:after="0"/>
                </w:pPr>
                <w:proofErr w:type="spellStart"/>
                <w:r w:rsidRPr="00142B18">
                  <w:rPr>
                    <w:rFonts w:cs="Times New Roman"/>
                  </w:rPr>
                  <w:t>Sjöström</w:t>
                </w:r>
                <w:proofErr w:type="spellEnd"/>
                <w:r w:rsidRPr="00142B18">
                  <w:rPr>
                    <w:rFonts w:cs="Times New Roman"/>
                  </w:rPr>
                  <w:t>, Victor David (1879-1960)</w:t>
                </w:r>
              </w:p>
            </w:tc>
          </w:sdtContent>
        </w:sdt>
      </w:tr>
      <w:tr w:rsidR="001A32E9" w14:paraId="526CF9B6" w14:textId="77777777" w:rsidTr="001A32E9">
        <w:sdt>
          <w:sdtPr>
            <w:alias w:val="Variant headwords"/>
            <w:tag w:val="variantHeadwords"/>
            <w:id w:val="173464402"/>
            <w:placeholder>
              <w:docPart w:val="1836F28112A541D1BC9AB5EA608E30D7"/>
            </w:placeholder>
          </w:sdt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14:paraId="7471F265" w14:textId="77777777" w:rsidR="001A32E9" w:rsidRDefault="001A32E9" w:rsidP="00142B18">
                <w:pPr>
                  <w:spacing w:after="0"/>
                </w:pPr>
                <w:r>
                  <w:rPr>
                    <w:rFonts w:cs="Times New Roman"/>
                  </w:rPr>
                  <w:t xml:space="preserve">Victor </w:t>
                </w:r>
                <w:proofErr w:type="spellStart"/>
                <w:r>
                  <w:rPr>
                    <w:rFonts w:cs="Times New Roman"/>
                  </w:rPr>
                  <w:t>Seastrom</w:t>
                </w:r>
                <w:proofErr w:type="spellEnd"/>
              </w:p>
            </w:tc>
          </w:sdtContent>
        </w:sdt>
      </w:tr>
      <w:tr w:rsidR="001A32E9" w14:paraId="616CB989" w14:textId="77777777" w:rsidTr="001A32E9">
        <w:sdt>
          <w:sdtPr>
            <w:alias w:val="Abstract"/>
            <w:tag w:val="abstract"/>
            <w:id w:val="-635871867"/>
            <w:placeholder>
              <w:docPart w:val="DCB5FDC8783444FB9936BFF8B3F50CF9"/>
            </w:placeholder>
          </w:sdt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14:paraId="39B4A00C" w14:textId="77777777" w:rsidR="001A32E9" w:rsidRDefault="001A32E9" w:rsidP="00142B18">
                <w:pPr>
                  <w:spacing w:after="0"/>
                </w:pPr>
                <w:r>
                  <w:rPr>
                    <w:rFonts w:cs="Times New Roman"/>
                  </w:rPr>
                  <w:t xml:space="preserve">Victor </w:t>
                </w:r>
                <w:proofErr w:type="spellStart"/>
                <w:r>
                  <w:rPr>
                    <w:rFonts w:cs="Times New Roman"/>
                  </w:rPr>
                  <w:t>Sjöström</w:t>
                </w:r>
                <w:proofErr w:type="spellEnd"/>
                <w:r>
                  <w:rPr>
                    <w:rFonts w:cs="Times New Roman"/>
                  </w:rPr>
                  <w:t xml:space="preserve"> was a Swedish film director, screenwriter and actor. He is, with </w:t>
                </w:r>
                <w:proofErr w:type="spellStart"/>
                <w:r>
                  <w:rPr>
                    <w:rFonts w:cs="Times New Roman"/>
                  </w:rPr>
                  <w:t>Mauritz</w:t>
                </w:r>
                <w:proofErr w:type="spellEnd"/>
                <w:r>
                  <w:rPr>
                    <w:rFonts w:cs="Times New Roman"/>
                  </w:rPr>
                  <w:t xml:space="preserve"> Stiller, the founding father of Swedish cinema and a pioneer of silent film art. His first worldwide success, </w:t>
                </w:r>
                <w:proofErr w:type="spellStart"/>
                <w:r w:rsidRPr="00235F94">
                  <w:rPr>
                    <w:rFonts w:cs="Times New Roman"/>
                    <w:i/>
                  </w:rPr>
                  <w:t>Ingeborg</w:t>
                </w:r>
                <w:proofErr w:type="spellEnd"/>
                <w:r w:rsidRPr="00235F94">
                  <w:rPr>
                    <w:rFonts w:cs="Times New Roman"/>
                    <w:i/>
                  </w:rPr>
                  <w:t xml:space="preserve"> Holm</w:t>
                </w:r>
                <w:r>
                  <w:rPr>
                    <w:rFonts w:cs="Times New Roman"/>
                  </w:rPr>
                  <w:t xml:space="preserve"> (1913)</w:t>
                </w:r>
                <w:r>
                  <w:rPr>
                    <w:rFonts w:cs="Times New Roman"/>
                    <w:i/>
                  </w:rPr>
                  <w:t xml:space="preserve">, </w:t>
                </w:r>
                <w:r>
                  <w:rPr>
                    <w:rFonts w:cs="Times New Roman"/>
                  </w:rPr>
                  <w:t xml:space="preserve">was a drama heralding what would be the hallmarks of his cinema: a strong sense of truth, a refined form of expression (he studied painting in his youth), slow pacing, representations of nature enveloped in violent mysticism, but also a strong sense of realism exemplified by </w:t>
                </w: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xml:space="preserve">] (1914), where some scenes were shot during a real strike. In 1915 he initiated his golden age: </w:t>
                </w:r>
                <w:proofErr w:type="spellStart"/>
                <w:r w:rsidRPr="00235F94">
                  <w:rPr>
                    <w:rFonts w:cs="Times New Roman"/>
                    <w:i/>
                  </w:rPr>
                  <w:t>Terje</w:t>
                </w:r>
                <w:proofErr w:type="spellEnd"/>
                <w:r w:rsidRPr="00235F94">
                  <w:rPr>
                    <w:rFonts w:cs="Times New Roman"/>
                    <w:i/>
                  </w:rPr>
                  <w:t xml:space="preserve"> </w:t>
                </w:r>
                <w:proofErr w:type="spellStart"/>
                <w:r w:rsidRPr="00235F94">
                  <w:rPr>
                    <w:rFonts w:cs="Times New Roman"/>
                    <w:i/>
                  </w:rPr>
                  <w:t>Vigen</w:t>
                </w:r>
                <w:proofErr w:type="spellEnd"/>
                <w:r>
                  <w:rPr>
                    <w:rFonts w:cs="Times New Roman"/>
                    <w:i/>
                  </w:rPr>
                  <w:t xml:space="preserve"> </w:t>
                </w:r>
                <w:r>
                  <w:rPr>
                    <w:rFonts w:cs="Times New Roman"/>
                  </w:rPr>
                  <w:t>[</w:t>
                </w:r>
                <w:r>
                  <w:rPr>
                    <w:rFonts w:cs="Times New Roman"/>
                    <w:i/>
                  </w:rPr>
                  <w:t>A Man There Was</w:t>
                </w:r>
                <w:r>
                  <w:rPr>
                    <w:rFonts w:cs="Times New Roman"/>
                  </w:rPr>
                  <w:t>]</w:t>
                </w:r>
                <w:r>
                  <w:rPr>
                    <w:rFonts w:cs="Times New Roman"/>
                    <w:i/>
                  </w:rPr>
                  <w:t xml:space="preserve"> </w:t>
                </w:r>
                <w:r>
                  <w:rPr>
                    <w:rFonts w:cs="Times New Roman"/>
                  </w:rPr>
                  <w:t xml:space="preserve">(1916), </w:t>
                </w:r>
                <w:r>
                  <w:rPr>
                    <w:rFonts w:cs="Times New Roman"/>
                    <w:i/>
                  </w:rPr>
                  <w:t>Berg-</w:t>
                </w:r>
                <w:proofErr w:type="spellStart"/>
                <w:r>
                  <w:rPr>
                    <w:rFonts w:cs="Times New Roman"/>
                    <w:i/>
                  </w:rPr>
                  <w:t>Ejvind</w:t>
                </w:r>
                <w:proofErr w:type="spellEnd"/>
                <w:r>
                  <w:rPr>
                    <w:rFonts w:cs="Times New Roman"/>
                    <w:i/>
                  </w:rPr>
                  <w:t xml:space="preserve"> </w:t>
                </w:r>
                <w:proofErr w:type="spellStart"/>
                <w:r>
                  <w:rPr>
                    <w:rFonts w:cs="Times New Roman"/>
                    <w:i/>
                  </w:rPr>
                  <w:t>och</w:t>
                </w:r>
                <w:proofErr w:type="spellEnd"/>
                <w:r>
                  <w:rPr>
                    <w:rFonts w:cs="Times New Roman"/>
                    <w:i/>
                  </w:rPr>
                  <w:t xml:space="preserve"> </w:t>
                </w:r>
                <w:proofErr w:type="spellStart"/>
                <w:r>
                  <w:rPr>
                    <w:rFonts w:cs="Times New Roman"/>
                    <w:i/>
                  </w:rPr>
                  <w:t>hans</w:t>
                </w:r>
                <w:proofErr w:type="spellEnd"/>
                <w:r>
                  <w:rPr>
                    <w:rFonts w:cs="Times New Roman"/>
                    <w:i/>
                  </w:rPr>
                  <w:t xml:space="preserve"> </w:t>
                </w:r>
                <w:proofErr w:type="spellStart"/>
                <w:r>
                  <w:rPr>
                    <w:rFonts w:cs="Times New Roman"/>
                    <w:i/>
                  </w:rPr>
                  <w:t>hustru</w:t>
                </w:r>
                <w:proofErr w:type="spellEnd"/>
                <w:r>
                  <w:rPr>
                    <w:rFonts w:cs="Times New Roman"/>
                  </w:rPr>
                  <w:t xml:space="preserve"> [</w:t>
                </w:r>
                <w:r>
                  <w:rPr>
                    <w:rFonts w:cs="Times New Roman"/>
                    <w:i/>
                  </w:rPr>
                  <w:t>Love: The Only Law</w:t>
                </w:r>
                <w:r>
                  <w:rPr>
                    <w:rFonts w:cs="Times New Roman"/>
                  </w:rPr>
                  <w:t xml:space="preserve">] (1918) and </w:t>
                </w: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 xml:space="preserve">(1918). These works are full of flashbacks, daring camera movements, crossfades and point-of-view </w:t>
                </w:r>
                <w:proofErr w:type="gramStart"/>
                <w:r>
                  <w:rPr>
                    <w:rFonts w:cs="Times New Roman"/>
                  </w:rPr>
                  <w:t>shots which</w:t>
                </w:r>
                <w:proofErr w:type="gramEnd"/>
                <w:r>
                  <w:rPr>
                    <w:rFonts w:cs="Times New Roman"/>
                  </w:rPr>
                  <w:t xml:space="preserve"> denotes a free modernist narrative. One of the last films he made before coming to Hollywood due to the crisis in Swedish cinema was the fantasy drama </w:t>
                </w:r>
                <w:proofErr w:type="spellStart"/>
                <w:r w:rsidRPr="00235F94">
                  <w:rPr>
                    <w:rFonts w:cs="Times New Roman"/>
                    <w:i/>
                  </w:rPr>
                  <w:t>Körkarlen</w:t>
                </w:r>
                <w:proofErr w:type="spellEnd"/>
                <w:r>
                  <w:rPr>
                    <w:rFonts w:cs="Times New Roman"/>
                    <w:i/>
                  </w:rPr>
                  <w:t xml:space="preserve"> </w:t>
                </w:r>
                <w:r>
                  <w:rPr>
                    <w:rFonts w:cs="Times New Roman"/>
                  </w:rPr>
                  <w:t>[</w:t>
                </w:r>
                <w:r>
                  <w:rPr>
                    <w:rFonts w:cs="Times New Roman"/>
                    <w:i/>
                  </w:rPr>
                  <w:t>The Phantom Carriage</w:t>
                </w:r>
                <w:r>
                  <w:rPr>
                    <w:rFonts w:cs="Times New Roman"/>
                  </w:rPr>
                  <w:t xml:space="preserve">] (1921). After a difficult period adapting to the United States, he filmed, true to his style, what is probably his masterpiece: </w:t>
                </w:r>
                <w:r>
                  <w:rPr>
                    <w:rFonts w:cs="Times New Roman"/>
                    <w:i/>
                  </w:rPr>
                  <w:t>The Wind</w:t>
                </w:r>
                <w:r>
                  <w:rPr>
                    <w:rFonts w:cs="Times New Roman"/>
                  </w:rPr>
                  <w:t xml:space="preserve"> (1928) with Lillian Gish. Although it was a commercial failure, he discovered his favourite subject: the individual struggle against a hostile universe sustained by love and faith. He never fully transitioned to the talkies, so after some minor movies, he devoted himself to acting. His final performance was the elderly professor in Ingmar Bergman’s </w:t>
                </w:r>
                <w:proofErr w:type="spellStart"/>
                <w:r>
                  <w:rPr>
                    <w:rFonts w:cs="Times New Roman"/>
                    <w:i/>
                  </w:rPr>
                  <w:t>Smultronstället</w:t>
                </w:r>
                <w:proofErr w:type="spellEnd"/>
                <w:r>
                  <w:rPr>
                    <w:rFonts w:cs="Times New Roman"/>
                  </w:rPr>
                  <w:t xml:space="preserve"> [</w:t>
                </w:r>
                <w:r>
                  <w:rPr>
                    <w:rFonts w:cs="Times New Roman"/>
                    <w:i/>
                  </w:rPr>
                  <w:t>Wild Strawberries</w:t>
                </w:r>
                <w:r>
                  <w:rPr>
                    <w:rFonts w:cs="Times New Roman"/>
                  </w:rPr>
                  <w:t>] (1957).</w:t>
                </w:r>
              </w:p>
            </w:tc>
          </w:sdtContent>
        </w:sdt>
      </w:tr>
    </w:tbl>
    <w:sdt>
      <w:sdtPr>
        <w:alias w:val="Article text"/>
        <w:tag w:val="articleText"/>
        <w:id w:val="634067588"/>
        <w:placeholder>
          <w:docPart w:val="3B6C5F793061472A90E7590962E73520"/>
        </w:placeholder>
      </w:sdtPr>
      <w:sdtContent>
        <w:tbl>
          <w:tblPr>
            <w:tblStyle w:val="TableGrid"/>
            <w:tblW w:w="0" w:type="auto"/>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A32E9" w14:paraId="6F442BDE" w14:textId="77777777" w:rsidTr="001A32E9">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sdt>
                <w:sdtPr>
                  <w:alias w:val="Abstract"/>
                  <w:tag w:val="abstract"/>
                  <w:id w:val="-928731155"/>
                  <w:placeholder>
                    <w:docPart w:val="7F89169CEB05C849A0CC660F9D8BBEBC"/>
                  </w:placeholder>
                </w:sdtPr>
                <w:sdtContent>
                  <w:p w14:paraId="23169A0F" w14:textId="77777777" w:rsidR="001A32E9" w:rsidRDefault="00235F94" w:rsidP="00142B18">
                    <w:pPr>
                      <w:spacing w:after="0"/>
                    </w:pPr>
                    <w:r>
                      <w:rPr>
                        <w:rFonts w:cs="Times New Roman"/>
                      </w:rPr>
                      <w:t xml:space="preserve">Victor </w:t>
                    </w:r>
                    <w:proofErr w:type="spellStart"/>
                    <w:r>
                      <w:rPr>
                        <w:rFonts w:cs="Times New Roman"/>
                      </w:rPr>
                      <w:t>Sjöström</w:t>
                    </w:r>
                    <w:proofErr w:type="spellEnd"/>
                    <w:r>
                      <w:rPr>
                        <w:rFonts w:cs="Times New Roman"/>
                      </w:rPr>
                      <w:t xml:space="preserve"> was a Swedish film director, screenwriter and actor. He is, with </w:t>
                    </w:r>
                    <w:proofErr w:type="spellStart"/>
                    <w:r>
                      <w:rPr>
                        <w:rFonts w:cs="Times New Roman"/>
                      </w:rPr>
                      <w:t>Mauritz</w:t>
                    </w:r>
                    <w:proofErr w:type="spellEnd"/>
                    <w:r>
                      <w:rPr>
                        <w:rFonts w:cs="Times New Roman"/>
                      </w:rPr>
                      <w:t xml:space="preserve"> Stiller, the founding father of Swedish cinema and a pioneer of silent film art. His first worldwide success, </w:t>
                    </w:r>
                    <w:proofErr w:type="spellStart"/>
                    <w:r w:rsidRPr="00235F94">
                      <w:rPr>
                        <w:rFonts w:cs="Times New Roman"/>
                        <w:i/>
                      </w:rPr>
                      <w:t>Ingeborg</w:t>
                    </w:r>
                    <w:proofErr w:type="spellEnd"/>
                    <w:r w:rsidRPr="00235F94">
                      <w:rPr>
                        <w:rFonts w:cs="Times New Roman"/>
                        <w:i/>
                      </w:rPr>
                      <w:t xml:space="preserve"> Holm</w:t>
                    </w:r>
                    <w:r>
                      <w:rPr>
                        <w:rFonts w:cs="Times New Roman"/>
                      </w:rPr>
                      <w:t xml:space="preserve"> (1913)</w:t>
                    </w:r>
                    <w:r>
                      <w:rPr>
                        <w:rFonts w:cs="Times New Roman"/>
                        <w:i/>
                      </w:rPr>
                      <w:t xml:space="preserve">, </w:t>
                    </w:r>
                    <w:r>
                      <w:rPr>
                        <w:rFonts w:cs="Times New Roman"/>
                      </w:rPr>
                      <w:t xml:space="preserve">was a drama heralding what would be the hallmarks of his cinema: a strong sense of truth, a refined form of expression (he studied painting in his youth), slow pacing, representations of nature enveloped in violent mysticism, but also a strong sense of realism exemplified by </w:t>
                    </w: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xml:space="preserve">] (1914), where some scenes were shot during a real strike. In 1915 he initiated his golden age: </w:t>
                    </w:r>
                    <w:proofErr w:type="spellStart"/>
                    <w:r w:rsidRPr="00235F94">
                      <w:rPr>
                        <w:rFonts w:cs="Times New Roman"/>
                        <w:i/>
                      </w:rPr>
                      <w:t>Terje</w:t>
                    </w:r>
                    <w:proofErr w:type="spellEnd"/>
                    <w:r w:rsidRPr="00235F94">
                      <w:rPr>
                        <w:rFonts w:cs="Times New Roman"/>
                        <w:i/>
                      </w:rPr>
                      <w:t xml:space="preserve"> </w:t>
                    </w:r>
                    <w:proofErr w:type="spellStart"/>
                    <w:r w:rsidRPr="00235F94">
                      <w:rPr>
                        <w:rFonts w:cs="Times New Roman"/>
                        <w:i/>
                      </w:rPr>
                      <w:t>Vigen</w:t>
                    </w:r>
                    <w:proofErr w:type="spellEnd"/>
                    <w:r>
                      <w:rPr>
                        <w:rFonts w:cs="Times New Roman"/>
                        <w:i/>
                      </w:rPr>
                      <w:t xml:space="preserve"> </w:t>
                    </w:r>
                    <w:r>
                      <w:rPr>
                        <w:rFonts w:cs="Times New Roman"/>
                      </w:rPr>
                      <w:t>[</w:t>
                    </w:r>
                    <w:r>
                      <w:rPr>
                        <w:rFonts w:cs="Times New Roman"/>
                        <w:i/>
                      </w:rPr>
                      <w:t>A Man There Was</w:t>
                    </w:r>
                    <w:r>
                      <w:rPr>
                        <w:rFonts w:cs="Times New Roman"/>
                      </w:rPr>
                      <w:t>]</w:t>
                    </w:r>
                    <w:r>
                      <w:rPr>
                        <w:rFonts w:cs="Times New Roman"/>
                        <w:i/>
                      </w:rPr>
                      <w:t xml:space="preserve"> </w:t>
                    </w:r>
                    <w:r>
                      <w:rPr>
                        <w:rFonts w:cs="Times New Roman"/>
                      </w:rPr>
                      <w:t xml:space="preserve">(1916), </w:t>
                    </w:r>
                    <w:r>
                      <w:rPr>
                        <w:rFonts w:cs="Times New Roman"/>
                        <w:i/>
                      </w:rPr>
                      <w:t>Berg-</w:t>
                    </w:r>
                    <w:proofErr w:type="spellStart"/>
                    <w:r>
                      <w:rPr>
                        <w:rFonts w:cs="Times New Roman"/>
                        <w:i/>
                      </w:rPr>
                      <w:t>Ejvind</w:t>
                    </w:r>
                    <w:proofErr w:type="spellEnd"/>
                    <w:r>
                      <w:rPr>
                        <w:rFonts w:cs="Times New Roman"/>
                        <w:i/>
                      </w:rPr>
                      <w:t xml:space="preserve"> </w:t>
                    </w:r>
                    <w:proofErr w:type="spellStart"/>
                    <w:r>
                      <w:rPr>
                        <w:rFonts w:cs="Times New Roman"/>
                        <w:i/>
                      </w:rPr>
                      <w:t>och</w:t>
                    </w:r>
                    <w:proofErr w:type="spellEnd"/>
                    <w:r>
                      <w:rPr>
                        <w:rFonts w:cs="Times New Roman"/>
                        <w:i/>
                      </w:rPr>
                      <w:t xml:space="preserve"> </w:t>
                    </w:r>
                    <w:proofErr w:type="spellStart"/>
                    <w:r>
                      <w:rPr>
                        <w:rFonts w:cs="Times New Roman"/>
                        <w:i/>
                      </w:rPr>
                      <w:t>hans</w:t>
                    </w:r>
                    <w:proofErr w:type="spellEnd"/>
                    <w:r>
                      <w:rPr>
                        <w:rFonts w:cs="Times New Roman"/>
                        <w:i/>
                      </w:rPr>
                      <w:t xml:space="preserve"> </w:t>
                    </w:r>
                    <w:proofErr w:type="spellStart"/>
                    <w:r>
                      <w:rPr>
                        <w:rFonts w:cs="Times New Roman"/>
                        <w:i/>
                      </w:rPr>
                      <w:t>hustru</w:t>
                    </w:r>
                    <w:proofErr w:type="spellEnd"/>
                    <w:r>
                      <w:rPr>
                        <w:rFonts w:cs="Times New Roman"/>
                      </w:rPr>
                      <w:t xml:space="preserve"> [</w:t>
                    </w:r>
                    <w:r>
                      <w:rPr>
                        <w:rFonts w:cs="Times New Roman"/>
                        <w:i/>
                      </w:rPr>
                      <w:t>Love: The Only Law</w:t>
                    </w:r>
                    <w:r>
                      <w:rPr>
                        <w:rFonts w:cs="Times New Roman"/>
                      </w:rPr>
                      <w:t xml:space="preserve">] (1918) and </w:t>
                    </w: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 xml:space="preserve">(1918). These works are full of flashbacks, daring camera movements, crossfades and point-of-view </w:t>
                    </w:r>
                    <w:proofErr w:type="gramStart"/>
                    <w:r>
                      <w:rPr>
                        <w:rFonts w:cs="Times New Roman"/>
                      </w:rPr>
                      <w:t>shots which</w:t>
                    </w:r>
                    <w:proofErr w:type="gramEnd"/>
                    <w:r>
                      <w:rPr>
                        <w:rFonts w:cs="Times New Roman"/>
                      </w:rPr>
                      <w:t xml:space="preserve"> denotes a free modernist narrative. One of the last films he made before coming to Hollywood due to the </w:t>
                    </w:r>
                    <w:r>
                      <w:rPr>
                        <w:rFonts w:cs="Times New Roman"/>
                      </w:rPr>
                      <w:lastRenderedPageBreak/>
                      <w:t xml:space="preserve">crisis in Swedish cinema was the fantasy drama </w:t>
                    </w:r>
                    <w:proofErr w:type="spellStart"/>
                    <w:r w:rsidRPr="00235F94">
                      <w:rPr>
                        <w:rFonts w:cs="Times New Roman"/>
                        <w:i/>
                      </w:rPr>
                      <w:t>Körkarlen</w:t>
                    </w:r>
                    <w:proofErr w:type="spellEnd"/>
                    <w:r>
                      <w:rPr>
                        <w:rFonts w:cs="Times New Roman"/>
                        <w:i/>
                      </w:rPr>
                      <w:t xml:space="preserve"> </w:t>
                    </w:r>
                    <w:r>
                      <w:rPr>
                        <w:rFonts w:cs="Times New Roman"/>
                      </w:rPr>
                      <w:t>[</w:t>
                    </w:r>
                    <w:r>
                      <w:rPr>
                        <w:rFonts w:cs="Times New Roman"/>
                        <w:i/>
                      </w:rPr>
                      <w:t>The Phantom Carriage</w:t>
                    </w:r>
                    <w:r>
                      <w:rPr>
                        <w:rFonts w:cs="Times New Roman"/>
                      </w:rPr>
                      <w:t xml:space="preserve">] (1921). After a difficult period adapting to the United States, he filmed, true to his style, what is probably his masterpiece: </w:t>
                    </w:r>
                    <w:r>
                      <w:rPr>
                        <w:rFonts w:cs="Times New Roman"/>
                        <w:i/>
                      </w:rPr>
                      <w:t>The Wind</w:t>
                    </w:r>
                    <w:r>
                      <w:rPr>
                        <w:rFonts w:cs="Times New Roman"/>
                      </w:rPr>
                      <w:t xml:space="preserve"> (1928) with Lillian Gish. Although it was a commercial failure, he discovered his favourite subject: the individual struggle against a hostile universe sustained by love and faith. He never fully transitioned to the talkies, so after some minor movies, he devoted himself to acting. His final performance was the elderly professor in Ingmar Bergman’s </w:t>
                    </w:r>
                    <w:proofErr w:type="spellStart"/>
                    <w:r>
                      <w:rPr>
                        <w:rFonts w:cs="Times New Roman"/>
                        <w:i/>
                      </w:rPr>
                      <w:t>Smultronstället</w:t>
                    </w:r>
                    <w:proofErr w:type="spellEnd"/>
                    <w:r>
                      <w:rPr>
                        <w:rFonts w:cs="Times New Roman"/>
                      </w:rPr>
                      <w:t xml:space="preserve"> [</w:t>
                    </w:r>
                    <w:r>
                      <w:rPr>
                        <w:rFonts w:cs="Times New Roman"/>
                        <w:i/>
                      </w:rPr>
                      <w:t>Wild Strawberries</w:t>
                    </w:r>
                    <w:r>
                      <w:rPr>
                        <w:rFonts w:cs="Times New Roman"/>
                      </w:rPr>
                      <w:t>] (1957).</w:t>
                    </w:r>
                  </w:p>
                </w:sdtContent>
              </w:sdt>
              <w:p w14:paraId="3520EA65" w14:textId="77777777" w:rsidR="00235F94" w:rsidRDefault="00235F94" w:rsidP="00142B18">
                <w:pPr>
                  <w:spacing w:after="0"/>
                </w:pPr>
              </w:p>
              <w:p w14:paraId="4ACD0054" w14:textId="77777777" w:rsidR="001A32E9" w:rsidRPr="00235F94" w:rsidRDefault="001A32E9" w:rsidP="00235F94">
                <w:pPr>
                  <w:pStyle w:val="Heading1"/>
                  <w:outlineLvl w:val="0"/>
                  <w:rPr>
                    <w:rFonts w:ascii="Calibri Light" w:hAnsi="Calibri Light"/>
                    <w:lang w:val="en-US"/>
                  </w:rPr>
                </w:pPr>
                <w:r w:rsidRPr="00235F94">
                  <w:rPr>
                    <w:rFonts w:ascii="Calibri Light" w:hAnsi="Calibri Light"/>
                    <w:lang w:val="en-US"/>
                  </w:rPr>
                  <w:t>Filmography:</w:t>
                </w:r>
              </w:p>
              <w:p w14:paraId="359275FA" w14:textId="77777777" w:rsidR="001A32E9" w:rsidRDefault="001A32E9">
                <w:pPr>
                  <w:spacing w:after="0"/>
                  <w:rPr>
                    <w:rFonts w:cs="Times New Roman"/>
                  </w:rPr>
                </w:pPr>
                <w:proofErr w:type="spellStart"/>
                <w:r w:rsidRPr="00235F94">
                  <w:rPr>
                    <w:rFonts w:cs="Times New Roman"/>
                    <w:i/>
                  </w:rPr>
                  <w:t>Ingeborg</w:t>
                </w:r>
                <w:proofErr w:type="spellEnd"/>
                <w:r w:rsidRPr="00235F94">
                  <w:rPr>
                    <w:rFonts w:cs="Times New Roman"/>
                    <w:i/>
                  </w:rPr>
                  <w:t xml:space="preserve"> Holm</w:t>
                </w:r>
                <w:r>
                  <w:rPr>
                    <w:rFonts w:cs="Times New Roman"/>
                  </w:rPr>
                  <w:t xml:space="preserve"> (1913)</w:t>
                </w:r>
              </w:p>
              <w:p w14:paraId="4EC4BB08" w14:textId="77777777" w:rsidR="001A32E9" w:rsidRDefault="001A32E9">
                <w:pPr>
                  <w:spacing w:after="0"/>
                  <w:rPr>
                    <w:rFonts w:cs="Times New Roman"/>
                  </w:rPr>
                </w:pP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(1914)</w:t>
                </w:r>
              </w:p>
              <w:p w14:paraId="6C47F91F" w14:textId="77777777" w:rsidR="001A32E9" w:rsidRDefault="001A32E9">
                <w:pPr>
                  <w:spacing w:after="0"/>
                  <w:rPr>
                    <w:rFonts w:cs="Times New Roman"/>
                  </w:rPr>
                </w:pPr>
                <w:proofErr w:type="spellStart"/>
                <w:r w:rsidRPr="00235F94">
                  <w:rPr>
                    <w:rFonts w:cs="Times New Roman"/>
                    <w:i/>
                  </w:rPr>
                  <w:t>Terje</w:t>
                </w:r>
                <w:proofErr w:type="spellEnd"/>
                <w:r w:rsidRPr="00235F94">
                  <w:rPr>
                    <w:rFonts w:cs="Times New Roman"/>
                    <w:i/>
                  </w:rPr>
                  <w:t xml:space="preserve"> </w:t>
                </w:r>
                <w:proofErr w:type="spellStart"/>
                <w:r w:rsidRPr="00235F94">
                  <w:rPr>
                    <w:rFonts w:cs="Times New Roman"/>
                    <w:i/>
                  </w:rPr>
                  <w:t>Vigen</w:t>
                </w:r>
                <w:proofErr w:type="spellEnd"/>
                <w:r>
                  <w:rPr>
                    <w:rFonts w:cs="Times New Roman"/>
                    <w:i/>
                  </w:rPr>
                  <w:t xml:space="preserve"> </w:t>
                </w:r>
                <w:r>
                  <w:rPr>
                    <w:rFonts w:cs="Times New Roman"/>
                  </w:rPr>
                  <w:t>[</w:t>
                </w:r>
                <w:r>
                  <w:rPr>
                    <w:rFonts w:cs="Times New Roman"/>
                    <w:i/>
                  </w:rPr>
                  <w:t>A Man There Was</w:t>
                </w:r>
                <w:r>
                  <w:rPr>
                    <w:rFonts w:cs="Times New Roman"/>
                  </w:rPr>
                  <w:t>] (1916)</w:t>
                </w:r>
              </w:p>
              <w:p w14:paraId="202D0496" w14:textId="77777777" w:rsidR="001A32E9" w:rsidRDefault="001A32E9">
                <w:pPr>
                  <w:spacing w:after="0"/>
                  <w:rPr>
                    <w:rFonts w:cs="Times New Roman"/>
                    <w:lang w:val="en-US"/>
                  </w:rPr>
                </w:pPr>
                <w:proofErr w:type="spellStart"/>
                <w:r w:rsidRPr="00235F94">
                  <w:rPr>
                    <w:rFonts w:cs="Times New Roman"/>
                    <w:i/>
                  </w:rPr>
                  <w:t>Tösen</w:t>
                </w:r>
                <w:proofErr w:type="spellEnd"/>
                <w:r w:rsidRPr="00235F94">
                  <w:rPr>
                    <w:rFonts w:cs="Times New Roman"/>
                    <w:i/>
                  </w:rPr>
                  <w:t xml:space="preserve"> </w:t>
                </w:r>
                <w:proofErr w:type="spellStart"/>
                <w:r w:rsidRPr="00235F94">
                  <w:rPr>
                    <w:rFonts w:cs="Times New Roman"/>
                    <w:i/>
                  </w:rPr>
                  <w:t>från</w:t>
                </w:r>
                <w:proofErr w:type="spellEnd"/>
                <w:r w:rsidRPr="00235F94">
                  <w:rPr>
                    <w:rFonts w:cs="Times New Roman"/>
                    <w:i/>
                  </w:rPr>
                  <w:t xml:space="preserve"> </w:t>
                </w:r>
                <w:proofErr w:type="spellStart"/>
                <w:r w:rsidRPr="00235F94">
                  <w:rPr>
                    <w:rFonts w:cs="Times New Roman"/>
                    <w:i/>
                  </w:rPr>
                  <w:t>Stormyrtorpet</w:t>
                </w:r>
                <w:proofErr w:type="spellEnd"/>
                <w:r>
                  <w:rPr>
                    <w:rFonts w:cs="Times New Roman"/>
                    <w:i/>
                  </w:rPr>
                  <w:t xml:space="preserve"> </w:t>
                </w:r>
                <w:r>
                  <w:rPr>
                    <w:rFonts w:cs="Times New Roman"/>
                  </w:rPr>
                  <w:t>[</w:t>
                </w:r>
                <w:r>
                  <w:rPr>
                    <w:rFonts w:cs="Times New Roman"/>
                    <w:i/>
                  </w:rPr>
                  <w:t>The Woman He Chose</w:t>
                </w:r>
                <w:r>
                  <w:rPr>
                    <w:rFonts w:cs="Times New Roman"/>
                  </w:rPr>
                  <w:t>] (1917)</w:t>
                </w:r>
              </w:p>
              <w:p w14:paraId="7A15BEBD" w14:textId="77777777" w:rsidR="001A32E9" w:rsidRDefault="001A32E9">
                <w:pPr>
                  <w:spacing w:after="0"/>
                  <w:rPr>
                    <w:rFonts w:cs="Times New Roman"/>
                  </w:rPr>
                </w:pPr>
                <w:r w:rsidRPr="00235F94">
                  <w:rPr>
                    <w:rFonts w:cs="Times New Roman"/>
                    <w:i/>
                  </w:rPr>
                  <w:t>Berg-</w:t>
                </w:r>
                <w:proofErr w:type="spellStart"/>
                <w:r w:rsidRPr="00235F94">
                  <w:rPr>
                    <w:rFonts w:cs="Times New Roman"/>
                    <w:i/>
                  </w:rPr>
                  <w:t>Ejvind</w:t>
                </w:r>
                <w:proofErr w:type="spellEnd"/>
                <w:r w:rsidRPr="00235F94">
                  <w:rPr>
                    <w:rFonts w:cs="Times New Roman"/>
                    <w:i/>
                  </w:rPr>
                  <w:t xml:space="preserve"> </w:t>
                </w:r>
                <w:proofErr w:type="spellStart"/>
                <w:r w:rsidRPr="00235F94">
                  <w:rPr>
                    <w:rFonts w:cs="Times New Roman"/>
                    <w:i/>
                  </w:rPr>
                  <w:t>och</w:t>
                </w:r>
                <w:proofErr w:type="spellEnd"/>
                <w:r w:rsidRPr="00235F94">
                  <w:rPr>
                    <w:rFonts w:cs="Times New Roman"/>
                    <w:i/>
                  </w:rPr>
                  <w:t xml:space="preserve"> </w:t>
                </w:r>
                <w:proofErr w:type="spellStart"/>
                <w:r w:rsidRPr="00235F94">
                  <w:rPr>
                    <w:rFonts w:cs="Times New Roman"/>
                    <w:i/>
                  </w:rPr>
                  <w:t>hans</w:t>
                </w:r>
                <w:proofErr w:type="spellEnd"/>
                <w:r w:rsidRPr="00235F94">
                  <w:rPr>
                    <w:rFonts w:cs="Times New Roman"/>
                    <w:i/>
                  </w:rPr>
                  <w:t xml:space="preserve"> </w:t>
                </w:r>
                <w:proofErr w:type="spellStart"/>
                <w:r w:rsidRPr="00235F94">
                  <w:rPr>
                    <w:rFonts w:cs="Times New Roman"/>
                    <w:i/>
                  </w:rPr>
                  <w:t>hustru</w:t>
                </w:r>
                <w:proofErr w:type="spellEnd"/>
                <w:r>
                  <w:rPr>
                    <w:rFonts w:cs="Times New Roman"/>
                  </w:rPr>
                  <w:t xml:space="preserve"> [</w:t>
                </w:r>
                <w:r>
                  <w:rPr>
                    <w:rFonts w:cs="Times New Roman"/>
                    <w:i/>
                  </w:rPr>
                  <w:t>The Outlaw and His Wife</w:t>
                </w:r>
                <w:r>
                  <w:rPr>
                    <w:rFonts w:cs="Times New Roman"/>
                  </w:rPr>
                  <w:t>] (1918)</w:t>
                </w:r>
              </w:p>
              <w:p w14:paraId="2F43471B" w14:textId="77777777" w:rsidR="001A32E9" w:rsidRDefault="001A32E9">
                <w:pPr>
                  <w:spacing w:after="0"/>
                  <w:rPr>
                    <w:rFonts w:cs="Times New Roman"/>
                  </w:rPr>
                </w:pP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(1918)</w:t>
                </w:r>
              </w:p>
              <w:p w14:paraId="430BA6C2" w14:textId="77777777" w:rsidR="001A32E9" w:rsidRDefault="001A32E9">
                <w:pPr>
                  <w:spacing w:after="0"/>
                  <w:rPr>
                    <w:rFonts w:cs="Times New Roman"/>
                    <w:lang w:val="en-US"/>
                  </w:rPr>
                </w:pPr>
                <w:proofErr w:type="spellStart"/>
                <w:r w:rsidRPr="00235F94">
                  <w:rPr>
                    <w:rFonts w:cs="Times New Roman"/>
                    <w:i/>
                    <w:lang w:val="en-US"/>
                  </w:rPr>
                  <w:t>Klostret</w:t>
                </w:r>
                <w:proofErr w:type="spellEnd"/>
                <w:r w:rsidRPr="00235F94">
                  <w:rPr>
                    <w:rFonts w:cs="Times New Roman"/>
                    <w:i/>
                    <w:lang w:val="en-US"/>
                  </w:rPr>
                  <w:t xml:space="preserve"> </w:t>
                </w:r>
                <w:proofErr w:type="spellStart"/>
                <w:r w:rsidRPr="00235F94">
                  <w:rPr>
                    <w:rFonts w:cs="Times New Roman"/>
                    <w:i/>
                    <w:lang w:val="en-US"/>
                  </w:rPr>
                  <w:t>i</w:t>
                </w:r>
                <w:proofErr w:type="spellEnd"/>
                <w:r w:rsidRPr="00235F94">
                  <w:rPr>
                    <w:rFonts w:cs="Times New Roman"/>
                    <w:i/>
                    <w:lang w:val="en-US"/>
                  </w:rPr>
                  <w:t xml:space="preserve"> </w:t>
                </w:r>
                <w:proofErr w:type="spellStart"/>
                <w:r w:rsidRPr="00235F94">
                  <w:rPr>
                    <w:rFonts w:cs="Times New Roman"/>
                    <w:i/>
                    <w:lang w:val="en-US"/>
                  </w:rPr>
                  <w:t>Sendomir</w:t>
                </w:r>
                <w:proofErr w:type="spellEnd"/>
                <w:r>
                  <w:rPr>
                    <w:rFonts w:cs="Times New Roman"/>
                    <w:i/>
                    <w:lang w:val="en-US"/>
                  </w:rPr>
                  <w:t xml:space="preserve"> </w:t>
                </w:r>
                <w:r>
                  <w:rPr>
                    <w:rFonts w:cs="Times New Roman"/>
                    <w:lang w:val="en-US"/>
                  </w:rPr>
                  <w:t>[</w:t>
                </w:r>
                <w:r>
                  <w:rPr>
                    <w:rFonts w:cs="Times New Roman"/>
                    <w:i/>
                    <w:lang w:val="en-US"/>
                  </w:rPr>
                  <w:t>Secret of the Monastery</w:t>
                </w:r>
                <w:r>
                  <w:rPr>
                    <w:rFonts w:cs="Times New Roman"/>
                    <w:lang w:val="en-US"/>
                  </w:rPr>
                  <w:t>] (1920)</w:t>
                </w:r>
              </w:p>
              <w:p w14:paraId="3109330C" w14:textId="77777777" w:rsidR="001A32E9" w:rsidRDefault="001A32E9">
                <w:pPr>
                  <w:spacing w:after="0"/>
                  <w:rPr>
                    <w:rFonts w:cs="Times New Roman"/>
                  </w:rPr>
                </w:pPr>
                <w:proofErr w:type="spellStart"/>
                <w:r w:rsidRPr="00235F94">
                  <w:rPr>
                    <w:rFonts w:cs="Times New Roman"/>
                    <w:i/>
                  </w:rPr>
                  <w:t>Körkarlen</w:t>
                </w:r>
                <w:proofErr w:type="spellEnd"/>
                <w:r>
                  <w:rPr>
                    <w:rFonts w:cs="Times New Roman"/>
                    <w:i/>
                  </w:rPr>
                  <w:t xml:space="preserve"> </w:t>
                </w:r>
                <w:r>
                  <w:rPr>
                    <w:rFonts w:cs="Times New Roman"/>
                  </w:rPr>
                  <w:t>[</w:t>
                </w:r>
                <w:r>
                  <w:rPr>
                    <w:rFonts w:cs="Times New Roman"/>
                    <w:i/>
                  </w:rPr>
                  <w:t>The Phantom Carriage</w:t>
                </w:r>
                <w:r>
                  <w:rPr>
                    <w:rFonts w:cs="Times New Roman"/>
                  </w:rPr>
                  <w:t>] (1921)</w:t>
                </w:r>
              </w:p>
              <w:p w14:paraId="48F833A4" w14:textId="77777777" w:rsidR="001A32E9" w:rsidRDefault="001A32E9">
                <w:pPr>
                  <w:spacing w:after="0"/>
                  <w:rPr>
                    <w:rFonts w:cs="Times New Roman"/>
                    <w:lang w:val="en-US"/>
                  </w:rPr>
                </w:pPr>
                <w:r w:rsidRPr="00235F94">
                  <w:rPr>
                    <w:rFonts w:cs="Times New Roman"/>
                    <w:i/>
                    <w:lang w:val="en-US"/>
                  </w:rPr>
                  <w:t>He Who Gets Slapped</w:t>
                </w:r>
                <w:r>
                  <w:rPr>
                    <w:rFonts w:cs="Times New Roman"/>
                    <w:i/>
                    <w:lang w:val="en-US"/>
                  </w:rPr>
                  <w:t xml:space="preserve"> </w:t>
                </w:r>
                <w:r>
                  <w:rPr>
                    <w:rFonts w:cs="Times New Roman"/>
                    <w:lang w:val="en-US"/>
                  </w:rPr>
                  <w:t>(1924)</w:t>
                </w:r>
              </w:p>
              <w:p w14:paraId="74E20413" w14:textId="77777777" w:rsidR="001A32E9" w:rsidRDefault="001A32E9">
                <w:pPr>
                  <w:spacing w:after="0"/>
                  <w:rPr>
                    <w:rFonts w:cs="Times New Roman"/>
                  </w:rPr>
                </w:pPr>
                <w:r>
                  <w:rPr>
                    <w:rFonts w:cs="Times New Roman"/>
                    <w:i/>
                  </w:rPr>
                  <w:t>The Wind</w:t>
                </w:r>
                <w:r>
                  <w:rPr>
                    <w:rFonts w:cs="Times New Roman"/>
                  </w:rPr>
                  <w:t xml:space="preserve"> (1928)</w:t>
                </w:r>
              </w:p>
              <w:p w14:paraId="1DC34384" w14:textId="77777777" w:rsidR="001A32E9" w:rsidRDefault="001A32E9">
                <w:pPr>
                  <w:spacing w:after="0" w:line="240" w:lineRule="auto"/>
                  <w:rPr>
                    <w:rFonts w:cs="Times New Roman"/>
                  </w:rPr>
                </w:pPr>
                <w:r>
                  <w:rPr>
                    <w:rFonts w:cs="Times New Roman"/>
                    <w:i/>
                    <w:lang w:val="en-US"/>
                  </w:rPr>
                  <w:t>Under the Red Robe</w:t>
                </w:r>
                <w:r>
                  <w:rPr>
                    <w:rFonts w:cs="Times New Roman"/>
                    <w:lang w:val="en-US"/>
                  </w:rPr>
                  <w:t xml:space="preserve"> (1937)</w:t>
                </w:r>
                <w:r>
                  <w:rPr>
                    <w:rFonts w:cs="Times New Roman"/>
                    <w:lang w:val="en-US"/>
                  </w:rPr>
                  <w:br/>
                </w:r>
                <w:r>
                  <w:rPr>
                    <w:rFonts w:cs="Times New Roman"/>
                    <w:lang w:val="en-US"/>
                  </w:rPr>
                  <w:br/>
                </w:r>
                <w:proofErr w:type="spellStart"/>
                <w:r w:rsidRPr="00235F94">
                  <w:rPr>
                    <w:rStyle w:val="Heading1Char"/>
                    <w:rFonts w:ascii="Calibri Light" w:hAnsi="Calibri Light"/>
                  </w:rPr>
                  <w:t>Paratextual</w:t>
                </w:r>
                <w:proofErr w:type="spellEnd"/>
                <w:r w:rsidRPr="00235F94">
                  <w:rPr>
                    <w:rStyle w:val="Heading1Char"/>
                    <w:rFonts w:ascii="Calibri Light" w:hAnsi="Calibri Light"/>
                  </w:rPr>
                  <w:t xml:space="preserve"> Material:</w:t>
                </w:r>
                <w:r>
                  <w:rPr>
                    <w:rFonts w:cs="Times New Roman"/>
                    <w:lang w:val="en-US"/>
                  </w:rPr>
                  <w:br/>
                </w:r>
                <w:r>
                  <w:rPr>
                    <w:rFonts w:cs="Times New Roman"/>
                    <w:lang w:val="en-US"/>
                  </w:rPr>
                  <w:br/>
                </w:r>
                <w:hyperlink r:id="rId5" w:history="1">
                  <w:r>
                    <w:rPr>
                      <w:rStyle w:val="Hyperlink"/>
                      <w:rFonts w:cs="Times New Roman"/>
                    </w:rPr>
                    <w:t>http://www.criterion.com/current/posts/2043-three-reasons-the-phantom-carriage</w:t>
                  </w:r>
                </w:hyperlink>
              </w:p>
              <w:p w14:paraId="6701E71B" w14:textId="77777777" w:rsidR="001A32E9" w:rsidRDefault="001A32E9">
                <w:pPr>
                  <w:spacing w:after="0" w:line="240" w:lineRule="auto"/>
                  <w:rPr>
                    <w:rFonts w:cs="Times New Roman"/>
                    <w:i/>
                    <w:lang w:val="en-US"/>
                  </w:rPr>
                </w:pPr>
                <w:r>
                  <w:rPr>
                    <w:rFonts w:cs="Times New Roman"/>
                    <w:lang w:val="en-US"/>
                  </w:rPr>
                  <w:t xml:space="preserve">Three reasons to watch </w:t>
                </w:r>
                <w:r>
                  <w:rPr>
                    <w:rFonts w:cs="Times New Roman"/>
                    <w:i/>
                    <w:lang w:val="en-US"/>
                  </w:rPr>
                  <w:t>The Phantom Carriage.</w:t>
                </w:r>
              </w:p>
              <w:p w14:paraId="4F0BF3F0" w14:textId="77777777" w:rsidR="00235F94" w:rsidRDefault="00235F94">
                <w:pPr>
                  <w:spacing w:after="0" w:line="240" w:lineRule="auto"/>
                  <w:rPr>
                    <w:rFonts w:cs="Times New Roman"/>
                    <w:lang w:val="en-US"/>
                  </w:rPr>
                </w:pPr>
              </w:p>
              <w:p w14:paraId="189A2511" w14:textId="77777777" w:rsidR="001A32E9" w:rsidRDefault="00235F94">
                <w:pPr>
                  <w:spacing w:after="0" w:line="240" w:lineRule="auto"/>
                  <w:rPr>
                    <w:rFonts w:cs="Times New Roman"/>
                    <w:lang w:val="en-US"/>
                  </w:rPr>
                </w:pPr>
                <w:hyperlink r:id="rId6" w:history="1">
                  <w:r w:rsidR="001A32E9">
                    <w:rPr>
                      <w:rStyle w:val="Hyperlink"/>
                      <w:rFonts w:cs="Times New Roman"/>
                      <w:lang w:val="en-US"/>
                    </w:rPr>
                    <w:t>https://www.youtube.com/watch?v=4wpJ0-f7-TU</w:t>
                  </w:r>
                </w:hyperlink>
                <w:r w:rsidR="001A32E9">
                  <w:rPr>
                    <w:rFonts w:cs="Times New Roman"/>
                    <w:lang w:val="en-US"/>
                  </w:rPr>
                  <w:t xml:space="preserve"> </w:t>
                </w:r>
              </w:p>
              <w:p w14:paraId="6C8CBFB6" w14:textId="77777777" w:rsidR="001A32E9" w:rsidRDefault="001A32E9">
                <w:pPr>
                  <w:spacing w:after="0" w:line="240" w:lineRule="auto"/>
                  <w:rPr>
                    <w:rFonts w:cs="Times New Roman"/>
                    <w:lang w:val="en-US"/>
                  </w:rPr>
                </w:pPr>
                <w:proofErr w:type="spellStart"/>
                <w:r>
                  <w:rPr>
                    <w:rFonts w:cs="Times New Roman"/>
                    <w:i/>
                    <w:lang w:val="en-US"/>
                  </w:rPr>
                  <w:t>Dödskyssen</w:t>
                </w:r>
                <w:proofErr w:type="spellEnd"/>
                <w:r>
                  <w:rPr>
                    <w:rFonts w:cs="Times New Roman"/>
                    <w:lang w:val="en-US"/>
                  </w:rPr>
                  <w:t xml:space="preserve"> [</w:t>
                </w:r>
                <w:r>
                  <w:rPr>
                    <w:rFonts w:cs="Times New Roman"/>
                    <w:i/>
                    <w:lang w:val="en-US"/>
                  </w:rPr>
                  <w:t>Kiss of Death</w:t>
                </w:r>
                <w:r>
                  <w:rPr>
                    <w:rFonts w:cs="Times New Roman"/>
                    <w:lang w:val="en-US"/>
                  </w:rPr>
                  <w:t>] (1916), 32 minute existing fragment.</w:t>
                </w:r>
              </w:p>
              <w:p w14:paraId="6EA38E58" w14:textId="77777777" w:rsidR="00235F94" w:rsidRDefault="00235F94">
                <w:pPr>
                  <w:spacing w:after="0" w:line="240" w:lineRule="auto"/>
                  <w:rPr>
                    <w:rFonts w:cs="Times New Roman"/>
                    <w:lang w:val="en-US"/>
                  </w:rPr>
                </w:pPr>
              </w:p>
              <w:p w14:paraId="1398AF19" w14:textId="77777777" w:rsidR="001A32E9" w:rsidRDefault="00235F94">
                <w:pPr>
                  <w:spacing w:after="0" w:line="240" w:lineRule="auto"/>
                  <w:rPr>
                    <w:rFonts w:cs="Times New Roman"/>
                    <w:lang w:val="en-US"/>
                  </w:rPr>
                </w:pPr>
                <w:hyperlink r:id="rId7" w:history="1">
                  <w:r w:rsidR="001A32E9">
                    <w:rPr>
                      <w:rStyle w:val="Hyperlink"/>
                      <w:rFonts w:cs="Times New Roman"/>
                      <w:lang w:val="en-US"/>
                    </w:rPr>
                    <w:t>https://www.youtube.com/watch?v=u9jncoaHyWI</w:t>
                  </w:r>
                </w:hyperlink>
                <w:r w:rsidR="001A32E9">
                  <w:rPr>
                    <w:rFonts w:cs="Times New Roman"/>
                    <w:lang w:val="en-US"/>
                  </w:rPr>
                  <w:t xml:space="preserve">; </w:t>
                </w:r>
              </w:p>
              <w:p w14:paraId="6381FF90" w14:textId="77777777" w:rsidR="001A32E9" w:rsidRDefault="001A32E9">
                <w:pPr>
                  <w:spacing w:after="0" w:line="240" w:lineRule="auto"/>
                  <w:rPr>
                    <w:rFonts w:cs="Times New Roman"/>
                    <w:lang w:val="en-US"/>
                  </w:rPr>
                </w:pPr>
                <w:r>
                  <w:rPr>
                    <w:rFonts w:cs="Times New Roman"/>
                    <w:i/>
                    <w:lang w:val="en-US"/>
                  </w:rPr>
                  <w:t>The Divine Woman</w:t>
                </w:r>
                <w:r>
                  <w:rPr>
                    <w:rFonts w:cs="Times New Roman"/>
                    <w:lang w:val="en-US"/>
                  </w:rPr>
                  <w:t xml:space="preserve"> (1928), 9 minute surviving fragment, with Greta </w:t>
                </w:r>
                <w:proofErr w:type="spellStart"/>
                <w:r>
                  <w:rPr>
                    <w:rFonts w:cs="Times New Roman"/>
                    <w:lang w:val="en-US"/>
                  </w:rPr>
                  <w:t>Garbo</w:t>
                </w:r>
                <w:proofErr w:type="spellEnd"/>
                <w:r>
                  <w:rPr>
                    <w:rFonts w:cs="Times New Roman"/>
                    <w:lang w:val="en-US"/>
                  </w:rPr>
                  <w:t>.</w:t>
                </w:r>
              </w:p>
              <w:p w14:paraId="0D361AF8" w14:textId="77777777" w:rsidR="00235F94" w:rsidRDefault="00235F94">
                <w:pPr>
                  <w:spacing w:after="0" w:line="240" w:lineRule="auto"/>
                  <w:rPr>
                    <w:rFonts w:cs="Times New Roman"/>
                    <w:lang w:val="en-US"/>
                  </w:rPr>
                </w:pPr>
              </w:p>
              <w:p w14:paraId="6FB565E5" w14:textId="77777777" w:rsidR="001A32E9" w:rsidRDefault="00235F94">
                <w:pPr>
                  <w:spacing w:after="0" w:line="240" w:lineRule="auto"/>
                  <w:rPr>
                    <w:rFonts w:cs="Times New Roman"/>
                    <w:lang w:val="en-US"/>
                  </w:rPr>
                </w:pPr>
                <w:hyperlink r:id="rId8" w:history="1">
                  <w:r w:rsidR="001A32E9">
                    <w:rPr>
                      <w:rStyle w:val="Hyperlink"/>
                      <w:rFonts w:cs="Times New Roman"/>
                      <w:lang w:val="en-US"/>
                    </w:rPr>
                    <w:t>https://www.youtube.com/watch?v=8SVpfgnYK4U</w:t>
                  </w:r>
                </w:hyperlink>
              </w:p>
              <w:p w14:paraId="1D12FF2D" w14:textId="77777777" w:rsidR="001A32E9" w:rsidRDefault="001A32E9">
                <w:pPr>
                  <w:spacing w:after="0" w:line="240" w:lineRule="auto"/>
                  <w:rPr>
                    <w:rFonts w:cs="Times New Roman"/>
                    <w:lang w:val="en-US"/>
                  </w:rPr>
                </w:pPr>
                <w:proofErr w:type="spellStart"/>
                <w:r>
                  <w:rPr>
                    <w:rFonts w:cs="Times New Roman"/>
                    <w:i/>
                    <w:lang w:val="en-US"/>
                  </w:rPr>
                  <w:t>Trädgårdsmästaren</w:t>
                </w:r>
                <w:proofErr w:type="spellEnd"/>
                <w:r>
                  <w:rPr>
                    <w:rFonts w:cs="Times New Roman"/>
                    <w:i/>
                    <w:lang w:val="en-US"/>
                  </w:rPr>
                  <w:t xml:space="preserve"> </w:t>
                </w:r>
                <w:r>
                  <w:rPr>
                    <w:rFonts w:cs="Times New Roman"/>
                    <w:lang w:val="en-US"/>
                  </w:rPr>
                  <w:t>[</w:t>
                </w:r>
                <w:r>
                  <w:rPr>
                    <w:rFonts w:cs="Times New Roman"/>
                    <w:i/>
                    <w:lang w:val="en-US"/>
                  </w:rPr>
                  <w:t>The Gardener</w:t>
                </w:r>
                <w:r>
                  <w:rPr>
                    <w:rFonts w:cs="Times New Roman"/>
                    <w:lang w:val="en-US"/>
                  </w:rPr>
                  <w:t>] (1912), known for being the first film to ever be banned by the Swedish censor system.</w:t>
                </w:r>
              </w:p>
              <w:p w14:paraId="7CD413EC" w14:textId="77777777" w:rsidR="00235F94" w:rsidRDefault="00235F94">
                <w:pPr>
                  <w:spacing w:after="0" w:line="240" w:lineRule="auto"/>
                </w:pPr>
              </w:p>
              <w:p w14:paraId="6F0D35E0" w14:textId="77777777" w:rsidR="001A32E9" w:rsidRDefault="00235F94">
                <w:pPr>
                  <w:spacing w:after="0" w:line="240" w:lineRule="auto"/>
                  <w:rPr>
                    <w:rFonts w:cs="Times New Roman"/>
                    <w:lang w:val="en-US"/>
                  </w:rPr>
                </w:pPr>
                <w:hyperlink r:id="rId9" w:history="1">
                  <w:r w:rsidR="001A32E9">
                    <w:rPr>
                      <w:rStyle w:val="Hyperlink"/>
                      <w:rFonts w:cs="Times New Roman"/>
                      <w:lang w:val="en-US"/>
                    </w:rPr>
                    <w:t>https://www.youtube.com/watch?v=P8Un8SBnjY4</w:t>
                  </w:r>
                </w:hyperlink>
              </w:p>
              <w:p w14:paraId="68D8B700" w14:textId="77777777" w:rsidR="001A32E9" w:rsidRDefault="001A32E9">
                <w:pPr>
                  <w:spacing w:after="0" w:line="240" w:lineRule="auto"/>
                  <w:rPr>
                    <w:rFonts w:cs="Times New Roman"/>
                    <w:lang w:val="en-US"/>
                  </w:rPr>
                </w:pPr>
                <w:r>
                  <w:rPr>
                    <w:rFonts w:cs="Times New Roman"/>
                    <w:i/>
                    <w:lang w:val="en-US"/>
                  </w:rPr>
                  <w:t>The Wind</w:t>
                </w:r>
                <w:r>
                  <w:rPr>
                    <w:rFonts w:cs="Times New Roman"/>
                    <w:lang w:val="en-US"/>
                  </w:rPr>
                  <w:t xml:space="preserve"> trailer.</w:t>
                </w:r>
              </w:p>
              <w:p w14:paraId="5CF1791A" w14:textId="77777777" w:rsidR="00235F94" w:rsidRDefault="00235F94">
                <w:pPr>
                  <w:spacing w:after="0" w:line="240" w:lineRule="auto"/>
                  <w:rPr>
                    <w:rFonts w:cs="Times New Roman"/>
                    <w:lang w:val="en-US"/>
                  </w:rPr>
                </w:pPr>
              </w:p>
              <w:p w14:paraId="36BFCF2F" w14:textId="77777777" w:rsidR="001A32E9" w:rsidRDefault="00235F94">
                <w:pPr>
                  <w:spacing w:after="0" w:line="240" w:lineRule="auto"/>
                  <w:rPr>
                    <w:rFonts w:cs="Times New Roman"/>
                    <w:lang w:val="en-US"/>
                  </w:rPr>
                </w:pPr>
                <w:hyperlink r:id="rId10" w:history="1">
                  <w:r w:rsidR="001A32E9">
                    <w:rPr>
                      <w:rStyle w:val="Hyperlink"/>
                      <w:rFonts w:cs="Times New Roman"/>
                      <w:lang w:val="en-US"/>
                    </w:rPr>
                    <w:t>https://www.youtube.com/watch?v=dga8cvzXJow</w:t>
                  </w:r>
                </w:hyperlink>
              </w:p>
              <w:p w14:paraId="777C17C3" w14:textId="77777777" w:rsidR="001A32E9" w:rsidRDefault="001A32E9">
                <w:pPr>
                  <w:spacing w:after="0" w:line="240" w:lineRule="auto"/>
                  <w:rPr>
                    <w:rFonts w:cs="Times New Roman"/>
                    <w:lang w:val="en-US"/>
                  </w:rPr>
                </w:pPr>
                <w:proofErr w:type="spellStart"/>
                <w:r>
                  <w:rPr>
                    <w:rFonts w:cs="Times New Roman"/>
                    <w:i/>
                    <w:lang w:val="en-US"/>
                  </w:rPr>
                  <w:t>Tösen</w:t>
                </w:r>
                <w:proofErr w:type="spellEnd"/>
                <w:r>
                  <w:rPr>
                    <w:rFonts w:cs="Times New Roman"/>
                    <w:i/>
                    <w:lang w:val="en-US"/>
                  </w:rPr>
                  <w:t xml:space="preserve"> </w:t>
                </w:r>
                <w:proofErr w:type="spellStart"/>
                <w:r>
                  <w:rPr>
                    <w:rFonts w:cs="Times New Roman"/>
                    <w:i/>
                    <w:lang w:val="en-US"/>
                  </w:rPr>
                  <w:t>från</w:t>
                </w:r>
                <w:proofErr w:type="spellEnd"/>
                <w:r>
                  <w:rPr>
                    <w:rFonts w:cs="Times New Roman"/>
                    <w:i/>
                    <w:lang w:val="en-US"/>
                  </w:rPr>
                  <w:t xml:space="preserve"> </w:t>
                </w:r>
                <w:proofErr w:type="spellStart"/>
                <w:r>
                  <w:rPr>
                    <w:rFonts w:cs="Times New Roman"/>
                    <w:i/>
                    <w:lang w:val="en-US"/>
                  </w:rPr>
                  <w:t>Stormyrtorpet</w:t>
                </w:r>
                <w:proofErr w:type="spellEnd"/>
                <w:r>
                  <w:rPr>
                    <w:rFonts w:cs="Times New Roman"/>
                    <w:i/>
                    <w:lang w:val="en-US"/>
                  </w:rPr>
                  <w:t xml:space="preserve"> </w:t>
                </w:r>
                <w:r>
                  <w:rPr>
                    <w:rFonts w:cs="Times New Roman"/>
                    <w:lang w:val="en-US"/>
                  </w:rPr>
                  <w:t>[</w:t>
                </w:r>
                <w:r>
                  <w:rPr>
                    <w:rFonts w:cs="Times New Roman"/>
                    <w:i/>
                    <w:lang w:val="en-US"/>
                  </w:rPr>
                  <w:t>The Girl from the Marsh Croft</w:t>
                </w:r>
                <w:r>
                  <w:rPr>
                    <w:rFonts w:cs="Times New Roman"/>
                    <w:lang w:val="en-US"/>
                  </w:rPr>
                  <w:t>] (1917)</w:t>
                </w:r>
              </w:p>
              <w:p w14:paraId="6EA87DF0" w14:textId="77777777" w:rsidR="00235F94" w:rsidRDefault="00235F94">
                <w:pPr>
                  <w:spacing w:after="0" w:line="240" w:lineRule="auto"/>
                  <w:rPr>
                    <w:rFonts w:cs="Times New Roman"/>
                    <w:lang w:val="en-US"/>
                  </w:rPr>
                </w:pPr>
              </w:p>
              <w:p w14:paraId="50F441D2" w14:textId="77777777" w:rsidR="001A32E9" w:rsidRDefault="00235F94">
                <w:pPr>
                  <w:spacing w:after="0" w:line="240" w:lineRule="auto"/>
                  <w:rPr>
                    <w:rFonts w:cs="Times New Roman"/>
                    <w:lang w:val="en-US"/>
                  </w:rPr>
                </w:pPr>
                <w:hyperlink r:id="rId11" w:history="1">
                  <w:r w:rsidR="001A32E9">
                    <w:rPr>
                      <w:rStyle w:val="Hyperlink"/>
                      <w:rFonts w:cs="Times New Roman"/>
                      <w:lang w:val="en-US"/>
                    </w:rPr>
                    <w:t>https://www.youtube.com/watch?v=_9pTozB6pC0</w:t>
                  </w:r>
                </w:hyperlink>
              </w:p>
              <w:p w14:paraId="458DE2D7" w14:textId="77777777" w:rsidR="001A32E9" w:rsidRDefault="001A32E9" w:rsidP="00142B18">
                <w:pPr>
                  <w:spacing w:after="0"/>
                  <w:rPr>
                    <w:rFonts w:cs="Times New Roman"/>
                    <w:lang w:val="en-US"/>
                  </w:rPr>
                </w:pPr>
                <w:r>
                  <w:rPr>
                    <w:rFonts w:cs="Times New Roman"/>
                    <w:i/>
                    <w:lang w:val="en-US"/>
                  </w:rPr>
                  <w:t xml:space="preserve">Under The Red Robe </w:t>
                </w:r>
                <w:r>
                  <w:rPr>
                    <w:rFonts w:cs="Times New Roman"/>
                    <w:lang w:val="en-US"/>
                  </w:rPr>
                  <w:t xml:space="preserve">(1937), last </w:t>
                </w:r>
                <w:proofErr w:type="spellStart"/>
                <w:r>
                  <w:rPr>
                    <w:rFonts w:cs="Times New Roman"/>
                    <w:lang w:val="en-US"/>
                  </w:rPr>
                  <w:t>Sjöström’s</w:t>
                </w:r>
                <w:proofErr w:type="spellEnd"/>
                <w:r>
                  <w:rPr>
                    <w:rFonts w:cs="Times New Roman"/>
                    <w:lang w:val="en-US"/>
                  </w:rPr>
                  <w:t xml:space="preserve"> movie.</w:t>
                </w:r>
                <w:r>
                  <w:rPr>
                    <w:rFonts w:cs="Times New Roman"/>
                  </w:rPr>
                  <w:t xml:space="preserve"> </w:t>
                </w:r>
              </w:p>
            </w:tc>
          </w:tr>
          <w:tr w:rsidR="001A32E9" w14:paraId="1722358D" w14:textId="77777777" w:rsidTr="001A32E9">
            <w:tc>
              <w:tcPr>
                <w:tcW w:w="9016" w:type="dxa"/>
                <w:tcBorders>
                  <w:top w:val="single" w:sz="4" w:space="0" w:color="D9D9D9"/>
                  <w:left w:val="single" w:sz="4" w:space="0" w:color="D9D9D9"/>
                  <w:bottom w:val="single" w:sz="4" w:space="0" w:color="D9D9D9"/>
                  <w:right w:val="single" w:sz="4" w:space="0" w:color="D9D9D9"/>
                </w:tcBorders>
                <w:hideMark/>
              </w:tcPr>
              <w:p w14:paraId="2553D4B8" w14:textId="77777777" w:rsidR="003C5409" w:rsidRDefault="001A32E9" w:rsidP="00235F94">
                <w:pPr>
                  <w:spacing w:after="0" w:line="240" w:lineRule="auto"/>
                </w:pPr>
                <w:r>
                  <w:rPr>
                    <w:u w:val="single"/>
                  </w:rPr>
                  <w:lastRenderedPageBreak/>
                  <w:t>Further reading</w:t>
                </w:r>
                <w:r>
                  <w:t>:</w:t>
                </w:r>
              </w:p>
              <w:p w14:paraId="1C144E12" w14:textId="77777777" w:rsidR="00840181" w:rsidRDefault="00840181" w:rsidP="0084018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Florin, B. (2013) </w:t>
                </w:r>
                <w:r w:rsidRPr="00EB3D99">
                  <w:rPr>
                    <w:rFonts w:ascii="Times New Roman" w:hAnsi="Times New Roman" w:cs="Times New Roman"/>
                    <w:i/>
                    <w:sz w:val="24"/>
                    <w:szCs w:val="24"/>
                    <w:lang w:val="en-US"/>
                  </w:rPr>
                  <w:t>Transition and Transformation</w:t>
                </w:r>
                <w:r>
                  <w:rPr>
                    <w:rFonts w:ascii="Times New Roman" w:hAnsi="Times New Roman" w:cs="Times New Roman"/>
                    <w:i/>
                    <w:sz w:val="24"/>
                    <w:szCs w:val="24"/>
                    <w:lang w:val="en-US"/>
                  </w:rPr>
                  <w:t xml:space="preserve">. Victor </w:t>
                </w:r>
                <w:proofErr w:type="spellStart"/>
                <w:r>
                  <w:rPr>
                    <w:rFonts w:ascii="Times New Roman" w:hAnsi="Times New Roman" w:cs="Times New Roman"/>
                    <w:i/>
                    <w:sz w:val="24"/>
                    <w:szCs w:val="24"/>
                    <w:lang w:val="en-US"/>
                  </w:rPr>
                  <w:t>Sjöström</w:t>
                </w:r>
                <w:proofErr w:type="spellEnd"/>
                <w:r>
                  <w:rPr>
                    <w:rFonts w:ascii="Times New Roman" w:hAnsi="Times New Roman" w:cs="Times New Roman"/>
                    <w:i/>
                    <w:sz w:val="24"/>
                    <w:szCs w:val="24"/>
                    <w:lang w:val="en-US"/>
                  </w:rPr>
                  <w:t xml:space="preserve"> in Hollywood </w:t>
                </w:r>
                <w:r w:rsidRPr="00EB3D99">
                  <w:rPr>
                    <w:rFonts w:ascii="Times New Roman" w:hAnsi="Times New Roman" w:cs="Times New Roman"/>
                    <w:sz w:val="24"/>
                    <w:szCs w:val="24"/>
                    <w:lang w:val="en-US"/>
                  </w:rPr>
                  <w:t>1923-1930</w:t>
                </w:r>
                <w:r>
                  <w:rPr>
                    <w:rFonts w:ascii="Times New Roman" w:hAnsi="Times New Roman" w:cs="Times New Roman"/>
                    <w:sz w:val="24"/>
                    <w:szCs w:val="24"/>
                    <w:lang w:val="en-US"/>
                  </w:rPr>
                  <w:t>, Amsterdam: Amsterdam University Press.</w:t>
                </w:r>
              </w:p>
              <w:p w14:paraId="5203B6FE" w14:textId="77777777" w:rsidR="00840181" w:rsidRDefault="00840181" w:rsidP="0084018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(2010), “</w:t>
                </w:r>
                <w:r w:rsidRPr="000D215A">
                  <w:rPr>
                    <w:rFonts w:ascii="Times New Roman" w:hAnsi="Times New Roman" w:cs="Times New Roman"/>
                    <w:sz w:val="24"/>
                    <w:szCs w:val="24"/>
                    <w:lang w:val="en-US"/>
                  </w:rPr>
                  <w:t xml:space="preserve">Victor </w:t>
                </w:r>
                <w:proofErr w:type="spellStart"/>
                <w:r w:rsidRPr="000D215A">
                  <w:rPr>
                    <w:rFonts w:ascii="Times New Roman" w:hAnsi="Times New Roman" w:cs="Times New Roman"/>
                    <w:sz w:val="24"/>
                    <w:szCs w:val="24"/>
                    <w:lang w:val="en-US"/>
                  </w:rPr>
                  <w:t>Sjöström</w:t>
                </w:r>
                <w:proofErr w:type="spellEnd"/>
                <w:r w:rsidRPr="000D215A">
                  <w:rPr>
                    <w:rFonts w:ascii="Times New Roman" w:hAnsi="Times New Roman" w:cs="Times New Roman"/>
                    <w:sz w:val="24"/>
                    <w:szCs w:val="24"/>
                    <w:lang w:val="en-US"/>
                  </w:rPr>
                  <w:t xml:space="preserve"> and the Golden Age</w:t>
                </w:r>
                <w:r>
                  <w:rPr>
                    <w:rFonts w:ascii="Times New Roman" w:hAnsi="Times New Roman" w:cs="Times New Roman"/>
                    <w:sz w:val="24"/>
                    <w:szCs w:val="24"/>
                    <w:lang w:val="en-US"/>
                  </w:rPr>
                  <w:t xml:space="preserve">” in </w:t>
                </w:r>
                <w:r w:rsidRPr="000D215A">
                  <w:rPr>
                    <w:rFonts w:ascii="Times New Roman" w:hAnsi="Times New Roman" w:cs="Times New Roman"/>
                    <w:sz w:val="24"/>
                    <w:szCs w:val="24"/>
                    <w:lang w:val="en-US"/>
                  </w:rPr>
                  <w:t xml:space="preserve">Larsson </w:t>
                </w:r>
                <w:r>
                  <w:rPr>
                    <w:rFonts w:ascii="Times New Roman" w:hAnsi="Times New Roman" w:cs="Times New Roman"/>
                    <w:sz w:val="24"/>
                    <w:szCs w:val="24"/>
                    <w:lang w:val="en-US"/>
                  </w:rPr>
                  <w:t>M., and</w:t>
                </w:r>
                <w:r w:rsidRPr="000D215A">
                  <w:rPr>
                    <w:rFonts w:ascii="Times New Roman" w:hAnsi="Times New Roman" w:cs="Times New Roman"/>
                    <w:sz w:val="24"/>
                    <w:szCs w:val="24"/>
                    <w:lang w:val="en-US"/>
                  </w:rPr>
                  <w:t xml:space="preserve"> A</w:t>
                </w:r>
                <w:r>
                  <w:rPr>
                    <w:rFonts w:ascii="Times New Roman" w:hAnsi="Times New Roman" w:cs="Times New Roman"/>
                    <w:sz w:val="24"/>
                    <w:szCs w:val="24"/>
                    <w:lang w:val="en-US"/>
                  </w:rPr>
                  <w:t>.</w:t>
                </w:r>
                <w:r w:rsidRPr="000D215A">
                  <w:rPr>
                    <w:rFonts w:ascii="Times New Roman" w:hAnsi="Times New Roman" w:cs="Times New Roman"/>
                    <w:sz w:val="24"/>
                    <w:szCs w:val="24"/>
                    <w:lang w:val="en-US"/>
                  </w:rPr>
                  <w:t xml:space="preserve"> </w:t>
                </w:r>
                <w:proofErr w:type="spellStart"/>
                <w:r w:rsidRPr="000D215A">
                  <w:rPr>
                    <w:rFonts w:ascii="Times New Roman" w:hAnsi="Times New Roman" w:cs="Times New Roman"/>
                    <w:sz w:val="24"/>
                    <w:szCs w:val="24"/>
                    <w:lang w:val="en-US"/>
                  </w:rPr>
                  <w:t>Marklund</w:t>
                </w:r>
                <w:proofErr w:type="spellEnd"/>
                <w:r>
                  <w:rPr>
                    <w:rFonts w:ascii="Times New Roman" w:hAnsi="Times New Roman" w:cs="Times New Roman"/>
                    <w:sz w:val="24"/>
                    <w:szCs w:val="24"/>
                    <w:lang w:val="en-US"/>
                  </w:rPr>
                  <w:t xml:space="preserve">, </w:t>
                </w:r>
                <w:r w:rsidRPr="000D215A">
                  <w:rPr>
                    <w:rFonts w:ascii="Times New Roman" w:hAnsi="Times New Roman" w:cs="Times New Roman"/>
                    <w:i/>
                    <w:sz w:val="24"/>
                    <w:szCs w:val="24"/>
                    <w:lang w:val="en-US"/>
                  </w:rPr>
                  <w:t>Swedish Film: An Introduction and Reader</w:t>
                </w:r>
                <w:r>
                  <w:rPr>
                    <w:rFonts w:ascii="Times New Roman" w:hAnsi="Times New Roman" w:cs="Times New Roman"/>
                    <w:sz w:val="24"/>
                    <w:szCs w:val="24"/>
                    <w:lang w:val="en-US"/>
                  </w:rPr>
                  <w:t xml:space="preserve">, Lund: </w:t>
                </w:r>
                <w:r w:rsidRPr="000D215A">
                  <w:rPr>
                    <w:rFonts w:ascii="Times New Roman" w:hAnsi="Times New Roman" w:cs="Times New Roman"/>
                    <w:sz w:val="24"/>
                    <w:szCs w:val="24"/>
                    <w:lang w:val="en-US"/>
                  </w:rPr>
                  <w:t>Nordic Academic Press</w:t>
                </w:r>
                <w:r>
                  <w:rPr>
                    <w:rFonts w:ascii="Times New Roman" w:hAnsi="Times New Roman" w:cs="Times New Roman"/>
                    <w:sz w:val="24"/>
                    <w:szCs w:val="24"/>
                    <w:lang w:val="en-US"/>
                  </w:rPr>
                  <w:t xml:space="preserve">: 76-85. </w:t>
                </w:r>
              </w:p>
              <w:p w14:paraId="73901FC9" w14:textId="77777777" w:rsidR="00840181" w:rsidRPr="000D215A" w:rsidRDefault="00840181" w:rsidP="00840181">
                <w:pPr>
                  <w:spacing w:after="0" w:line="240" w:lineRule="auto"/>
                  <w:rPr>
                    <w:rFonts w:ascii="Times New Roman" w:hAnsi="Times New Roman" w:cs="Times New Roman"/>
                    <w:sz w:val="24"/>
                    <w:szCs w:val="24"/>
                    <w:lang w:val="en-US"/>
                  </w:rPr>
                </w:pPr>
              </w:p>
              <w:p w14:paraId="7B206956" w14:textId="77777777" w:rsidR="00840181" w:rsidRDefault="00840181" w:rsidP="00840181">
                <w:pPr>
                  <w:spacing w:after="0" w:line="240" w:lineRule="auto"/>
                  <w:rPr>
                    <w:rFonts w:ascii="Times New Roman" w:hAnsi="Times New Roman" w:cs="Times New Roman"/>
                    <w:sz w:val="24"/>
                    <w:szCs w:val="24"/>
                    <w:lang w:val="en-US"/>
                  </w:rPr>
                </w:pPr>
                <w:proofErr w:type="spellStart"/>
                <w:r w:rsidRPr="000D215A">
                  <w:rPr>
                    <w:rFonts w:ascii="Times New Roman" w:hAnsi="Times New Roman" w:cs="Times New Roman"/>
                    <w:sz w:val="24"/>
                    <w:szCs w:val="24"/>
                    <w:lang w:val="en-US"/>
                  </w:rPr>
                  <w:t>Forslund</w:t>
                </w:r>
                <w:proofErr w:type="spellEnd"/>
                <w:r w:rsidRPr="000D215A">
                  <w:rPr>
                    <w:rFonts w:ascii="Times New Roman" w:hAnsi="Times New Roman" w:cs="Times New Roman"/>
                    <w:sz w:val="24"/>
                    <w:szCs w:val="24"/>
                    <w:lang w:val="en-US"/>
                  </w:rPr>
                  <w:t>, B</w:t>
                </w:r>
                <w:r>
                  <w:rPr>
                    <w:rFonts w:ascii="Times New Roman" w:hAnsi="Times New Roman" w:cs="Times New Roman"/>
                    <w:sz w:val="24"/>
                    <w:szCs w:val="24"/>
                    <w:lang w:val="en-US"/>
                  </w:rPr>
                  <w:t xml:space="preserve">. (1988) </w:t>
                </w:r>
                <w:r>
                  <w:rPr>
                    <w:rFonts w:ascii="Times New Roman" w:hAnsi="Times New Roman" w:cs="Times New Roman"/>
                    <w:i/>
                    <w:sz w:val="24"/>
                    <w:szCs w:val="24"/>
                    <w:lang w:val="en-US"/>
                  </w:rPr>
                  <w:t xml:space="preserve">Victor </w:t>
                </w:r>
                <w:proofErr w:type="spellStart"/>
                <w:r w:rsidRPr="00767A73">
                  <w:rPr>
                    <w:rFonts w:ascii="Times New Roman" w:hAnsi="Times New Roman" w:cs="Times New Roman"/>
                    <w:i/>
                    <w:sz w:val="24"/>
                    <w:szCs w:val="24"/>
                    <w:lang w:val="en-US"/>
                  </w:rPr>
                  <w:t>Sjöström</w:t>
                </w:r>
                <w:proofErr w:type="spellEnd"/>
                <w:r w:rsidRPr="000D215A">
                  <w:rPr>
                    <w:rFonts w:ascii="Times New Roman" w:hAnsi="Times New Roman" w:cs="Times New Roman"/>
                    <w:i/>
                    <w:sz w:val="24"/>
                    <w:szCs w:val="24"/>
                    <w:lang w:val="en-US"/>
                  </w:rPr>
                  <w:t>: His life and his work</w:t>
                </w:r>
                <w:r>
                  <w:rPr>
                    <w:rFonts w:ascii="Times New Roman" w:hAnsi="Times New Roman" w:cs="Times New Roman"/>
                    <w:sz w:val="24"/>
                    <w:szCs w:val="24"/>
                    <w:lang w:val="en-US"/>
                  </w:rPr>
                  <w:t xml:space="preserve">, New York: </w:t>
                </w:r>
                <w:r w:rsidRPr="000D215A">
                  <w:rPr>
                    <w:rFonts w:ascii="Times New Roman" w:hAnsi="Times New Roman" w:cs="Times New Roman"/>
                    <w:sz w:val="24"/>
                    <w:szCs w:val="24"/>
                    <w:lang w:val="en-US"/>
                  </w:rPr>
                  <w:t>Zoetrope</w:t>
                </w:r>
                <w:r>
                  <w:rPr>
                    <w:rFonts w:ascii="Times New Roman" w:hAnsi="Times New Roman" w:cs="Times New Roman"/>
                    <w:sz w:val="24"/>
                    <w:szCs w:val="24"/>
                    <w:lang w:val="en-US"/>
                  </w:rPr>
                  <w:t>.</w:t>
                </w:r>
              </w:p>
              <w:p w14:paraId="25760A3F" w14:textId="77777777" w:rsidR="00840181" w:rsidRPr="000D215A" w:rsidRDefault="00840181" w:rsidP="00840181">
                <w:pPr>
                  <w:spacing w:after="0" w:line="240" w:lineRule="auto"/>
                  <w:rPr>
                    <w:rFonts w:ascii="Times New Roman" w:hAnsi="Times New Roman" w:cs="Times New Roman"/>
                    <w:sz w:val="24"/>
                    <w:szCs w:val="24"/>
                    <w:lang w:val="en-US"/>
                  </w:rPr>
                </w:pPr>
              </w:p>
              <w:p w14:paraId="3C73CC0F" w14:textId="77777777" w:rsidR="00840181" w:rsidRDefault="00840181" w:rsidP="0084018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Hayes, C. (2013): </w:t>
                </w:r>
                <w:r>
                  <w:rPr>
                    <w:rFonts w:ascii="Times New Roman" w:hAnsi="Times New Roman" w:cs="Times New Roman"/>
                    <w:i/>
                    <w:sz w:val="24"/>
                    <w:szCs w:val="24"/>
                    <w:lang w:val="en-US"/>
                  </w:rPr>
                  <w:t>Cinema’</w:t>
                </w:r>
                <w:r w:rsidRPr="00767A73">
                  <w:rPr>
                    <w:rFonts w:ascii="Times New Roman" w:hAnsi="Times New Roman" w:cs="Times New Roman"/>
                    <w:i/>
                    <w:sz w:val="24"/>
                    <w:szCs w:val="24"/>
                    <w:lang w:val="en-US"/>
                  </w:rPr>
                  <w:t xml:space="preserve">s First Master: The Cinema of Victor </w:t>
                </w:r>
                <w:proofErr w:type="spellStart"/>
                <w:r w:rsidRPr="00767A73">
                  <w:rPr>
                    <w:rFonts w:ascii="Times New Roman" w:hAnsi="Times New Roman" w:cs="Times New Roman"/>
                    <w:i/>
                    <w:sz w:val="24"/>
                    <w:szCs w:val="24"/>
                    <w:lang w:val="en-US"/>
                  </w:rPr>
                  <w:t>Sjöström</w:t>
                </w:r>
                <w:proofErr w:type="spellEnd"/>
                <w:r w:rsidRPr="00767A73">
                  <w:rPr>
                    <w:rFonts w:ascii="Times New Roman" w:hAnsi="Times New Roman" w:cs="Times New Roman"/>
                    <w:i/>
                    <w:sz w:val="24"/>
                    <w:szCs w:val="24"/>
                    <w:lang w:val="en-US"/>
                  </w:rPr>
                  <w:t>, 1912-192</w:t>
                </w:r>
                <w:r>
                  <w:rPr>
                    <w:rFonts w:ascii="Times New Roman" w:hAnsi="Times New Roman" w:cs="Times New Roman"/>
                    <w:i/>
                    <w:sz w:val="24"/>
                    <w:szCs w:val="24"/>
                    <w:lang w:val="en-US"/>
                  </w:rPr>
                  <w:t>3</w:t>
                </w:r>
                <w:r>
                  <w:rPr>
                    <w:rFonts w:ascii="Times New Roman" w:hAnsi="Times New Roman" w:cs="Times New Roman"/>
                    <w:sz w:val="24"/>
                    <w:szCs w:val="24"/>
                    <w:lang w:val="en-US"/>
                  </w:rPr>
                  <w:t>, Kindle version, Amazon.</w:t>
                </w:r>
              </w:p>
              <w:p w14:paraId="416825A1" w14:textId="77777777" w:rsidR="00840181" w:rsidRDefault="00840181" w:rsidP="00840181">
                <w:pPr>
                  <w:spacing w:after="0" w:line="240" w:lineRule="auto"/>
                  <w:rPr>
                    <w:rFonts w:ascii="Times New Roman" w:hAnsi="Times New Roman" w:cs="Times New Roman"/>
                    <w:sz w:val="24"/>
                    <w:szCs w:val="24"/>
                    <w:lang w:val="en-US"/>
                  </w:rPr>
                </w:pPr>
              </w:p>
              <w:p w14:paraId="53786495" w14:textId="77777777" w:rsidR="00840181" w:rsidRDefault="00840181" w:rsidP="00840181">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Lardeau</w:t>
                </w:r>
                <w:proofErr w:type="spellEnd"/>
                <w:r>
                  <w:rPr>
                    <w:rFonts w:ascii="Times New Roman" w:hAnsi="Times New Roman" w:cs="Times New Roman"/>
                    <w:sz w:val="24"/>
                    <w:szCs w:val="24"/>
                    <w:lang w:val="en-US"/>
                  </w:rPr>
                  <w:t>, Y. (1984) “</w:t>
                </w:r>
                <w:r w:rsidRPr="00DD2091">
                  <w:rPr>
                    <w:rFonts w:ascii="Times New Roman" w:hAnsi="Times New Roman" w:cs="Times New Roman"/>
                    <w:sz w:val="24"/>
                    <w:szCs w:val="24"/>
                    <w:lang w:val="en-US"/>
                  </w:rPr>
                  <w:t xml:space="preserve">Victor </w:t>
                </w:r>
                <w:proofErr w:type="spellStart"/>
                <w:r w:rsidRPr="00DD2091">
                  <w:rPr>
                    <w:rFonts w:ascii="Times New Roman" w:hAnsi="Times New Roman" w:cs="Times New Roman"/>
                    <w:sz w:val="24"/>
                    <w:szCs w:val="24"/>
                    <w:lang w:val="en-US"/>
                  </w:rPr>
                  <w:t>Sjöström</w:t>
                </w:r>
                <w:proofErr w:type="spellEnd"/>
                <w:r w:rsidRPr="00DD2091">
                  <w:rPr>
                    <w:rFonts w:ascii="Times New Roman" w:hAnsi="Times New Roman" w:cs="Times New Roman"/>
                    <w:sz w:val="24"/>
                    <w:szCs w:val="24"/>
                    <w:lang w:val="en-US"/>
                  </w:rPr>
                  <w:t xml:space="preserve">: le monde des </w:t>
                </w:r>
                <w:proofErr w:type="spellStart"/>
                <w:r w:rsidRPr="00DD2091">
                  <w:rPr>
                    <w:rFonts w:ascii="Times New Roman" w:hAnsi="Times New Roman" w:cs="Times New Roman"/>
                    <w:sz w:val="24"/>
                    <w:szCs w:val="24"/>
                    <w:lang w:val="en-US"/>
                  </w:rPr>
                  <w:t>non­a</w:t>
                </w:r>
                <w:proofErr w:type="spellEnd"/>
                <w:r>
                  <w:rPr>
                    <w:rFonts w:ascii="Times New Roman" w:hAnsi="Times New Roman" w:cs="Times New Roman"/>
                    <w:sz w:val="24"/>
                    <w:szCs w:val="24"/>
                    <w:lang w:val="en-US"/>
                  </w:rPr>
                  <w:t xml:space="preserve">”, in </w:t>
                </w:r>
                <w:r>
                  <w:rPr>
                    <w:rFonts w:ascii="Times New Roman" w:hAnsi="Times New Roman" w:cs="Times New Roman"/>
                    <w:i/>
                    <w:sz w:val="24"/>
                    <w:szCs w:val="24"/>
                    <w:lang w:val="en-US"/>
                  </w:rPr>
                  <w:t xml:space="preserve">Cahiers du </w:t>
                </w:r>
                <w:proofErr w:type="spellStart"/>
                <w:r>
                  <w:rPr>
                    <w:rFonts w:ascii="Times New Roman" w:hAnsi="Times New Roman" w:cs="Times New Roman"/>
                    <w:i/>
                    <w:sz w:val="24"/>
                    <w:szCs w:val="24"/>
                    <w:lang w:val="en-US"/>
                  </w:rPr>
                  <w:t>Cinéma</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366: 42-47.</w:t>
                </w:r>
              </w:p>
              <w:p w14:paraId="4CB792D4" w14:textId="77777777" w:rsidR="00840181" w:rsidRDefault="00840181" w:rsidP="00840181">
                <w:pPr>
                  <w:spacing w:after="0" w:line="240" w:lineRule="auto"/>
                  <w:rPr>
                    <w:rFonts w:ascii="Times New Roman" w:hAnsi="Times New Roman" w:cs="Times New Roman"/>
                    <w:sz w:val="24"/>
                    <w:szCs w:val="24"/>
                    <w:lang w:val="en-US"/>
                  </w:rPr>
                </w:pPr>
              </w:p>
              <w:p w14:paraId="39889BAB" w14:textId="77777777" w:rsidR="00840181" w:rsidRDefault="00840181" w:rsidP="00840181">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Pensel</w:t>
                </w:r>
                <w:proofErr w:type="spellEnd"/>
                <w:r>
                  <w:rPr>
                    <w:rFonts w:ascii="Times New Roman" w:hAnsi="Times New Roman" w:cs="Times New Roman"/>
                    <w:sz w:val="24"/>
                    <w:szCs w:val="24"/>
                    <w:lang w:val="en-US"/>
                  </w:rPr>
                  <w:t>, H. (</w:t>
                </w:r>
                <w:r w:rsidRPr="000D215A">
                  <w:rPr>
                    <w:rFonts w:ascii="Times New Roman" w:hAnsi="Times New Roman" w:cs="Times New Roman"/>
                    <w:sz w:val="24"/>
                    <w:szCs w:val="24"/>
                    <w:lang w:val="en-US"/>
                  </w:rPr>
                  <w:t>1969</w:t>
                </w:r>
                <w:r>
                  <w:rPr>
                    <w:rFonts w:ascii="Times New Roman" w:hAnsi="Times New Roman" w:cs="Times New Roman"/>
                    <w:sz w:val="24"/>
                    <w:szCs w:val="24"/>
                    <w:lang w:val="en-US"/>
                  </w:rPr>
                  <w:t>)</w:t>
                </w:r>
                <w:r w:rsidRPr="000D215A">
                  <w:rPr>
                    <w:rFonts w:ascii="Times New Roman" w:hAnsi="Times New Roman" w:cs="Times New Roman"/>
                    <w:sz w:val="24"/>
                    <w:szCs w:val="24"/>
                    <w:lang w:val="en-US"/>
                  </w:rPr>
                  <w:t xml:space="preserve"> </w:t>
                </w:r>
                <w:proofErr w:type="spellStart"/>
                <w:r w:rsidRPr="000D215A">
                  <w:rPr>
                    <w:rFonts w:ascii="Times New Roman" w:hAnsi="Times New Roman" w:cs="Times New Roman"/>
                    <w:i/>
                    <w:sz w:val="24"/>
                    <w:szCs w:val="24"/>
                    <w:lang w:val="en-US"/>
                  </w:rPr>
                  <w:t>Seastrom</w:t>
                </w:r>
                <w:proofErr w:type="spellEnd"/>
                <w:r w:rsidRPr="000D215A">
                  <w:rPr>
                    <w:rFonts w:ascii="Times New Roman" w:hAnsi="Times New Roman" w:cs="Times New Roman"/>
                    <w:i/>
                    <w:sz w:val="24"/>
                    <w:szCs w:val="24"/>
                    <w:lang w:val="en-US"/>
                  </w:rPr>
                  <w:t xml:space="preserve"> and Stiller in Hollywood</w:t>
                </w:r>
                <w:r>
                  <w:rPr>
                    <w:rFonts w:ascii="Times New Roman" w:hAnsi="Times New Roman" w:cs="Times New Roman"/>
                    <w:sz w:val="24"/>
                    <w:szCs w:val="24"/>
                    <w:lang w:val="en-US"/>
                  </w:rPr>
                  <w:t>,</w:t>
                </w:r>
                <w:r w:rsidRPr="000D215A">
                  <w:rPr>
                    <w:rFonts w:ascii="Times New Roman" w:hAnsi="Times New Roman" w:cs="Times New Roman"/>
                    <w:sz w:val="24"/>
                    <w:szCs w:val="24"/>
                    <w:lang w:val="en-US"/>
                  </w:rPr>
                  <w:t xml:space="preserve"> New York: Vantage Press</w:t>
                </w:r>
                <w:r>
                  <w:rPr>
                    <w:rFonts w:ascii="Times New Roman" w:hAnsi="Times New Roman" w:cs="Times New Roman"/>
                    <w:sz w:val="24"/>
                    <w:szCs w:val="24"/>
                    <w:lang w:val="en-US"/>
                  </w:rPr>
                  <w:t>.</w:t>
                </w:r>
              </w:p>
              <w:p w14:paraId="48C8C1FE" w14:textId="77777777" w:rsidR="00840181" w:rsidRDefault="00840181" w:rsidP="00840181">
                <w:pPr>
                  <w:spacing w:after="0" w:line="240" w:lineRule="auto"/>
                  <w:rPr>
                    <w:rFonts w:ascii="Times New Roman" w:hAnsi="Times New Roman" w:cs="Times New Roman"/>
                    <w:sz w:val="24"/>
                    <w:szCs w:val="24"/>
                    <w:lang w:val="en-US"/>
                  </w:rPr>
                </w:pPr>
              </w:p>
              <w:p w14:paraId="58C70311" w14:textId="77777777" w:rsidR="00840181" w:rsidRDefault="00840181" w:rsidP="0084018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Werner, G. (1984) “</w:t>
                </w:r>
                <w:r w:rsidRPr="00DD2091">
                  <w:rPr>
                    <w:rFonts w:ascii="Times New Roman" w:hAnsi="Times New Roman" w:cs="Times New Roman"/>
                    <w:sz w:val="24"/>
                    <w:szCs w:val="24"/>
                    <w:lang w:val="en-US"/>
                  </w:rPr>
                  <w:t xml:space="preserve">Victor </w:t>
                </w:r>
                <w:proofErr w:type="spellStart"/>
                <w:r w:rsidRPr="00DD2091">
                  <w:rPr>
                    <w:rFonts w:ascii="Times New Roman" w:hAnsi="Times New Roman" w:cs="Times New Roman"/>
                    <w:sz w:val="24"/>
                    <w:szCs w:val="24"/>
                    <w:lang w:val="en-US"/>
                  </w:rPr>
                  <w:t>Sjöström</w:t>
                </w:r>
                <w:proofErr w:type="spellEnd"/>
                <w:r w:rsidRPr="00DD2091">
                  <w:rPr>
                    <w:rFonts w:ascii="Times New Roman" w:hAnsi="Times New Roman" w:cs="Times New Roman"/>
                    <w:sz w:val="24"/>
                    <w:szCs w:val="24"/>
                    <w:lang w:val="en-US"/>
                  </w:rPr>
                  <w:t xml:space="preserve"> et la tradition </w:t>
                </w:r>
                <w:proofErr w:type="spellStart"/>
                <w:r w:rsidRPr="00DD2091">
                  <w:rPr>
                    <w:rFonts w:ascii="Times New Roman" w:hAnsi="Times New Roman" w:cs="Times New Roman"/>
                    <w:sz w:val="24"/>
                    <w:szCs w:val="24"/>
                    <w:lang w:val="en-US"/>
                  </w:rPr>
                  <w:t>suédoise</w:t>
                </w:r>
                <w:proofErr w:type="spellEnd"/>
                <w:r>
                  <w:rPr>
                    <w:rFonts w:ascii="Times New Roman" w:hAnsi="Times New Roman" w:cs="Times New Roman"/>
                    <w:sz w:val="24"/>
                    <w:szCs w:val="24"/>
                    <w:lang w:val="en-US"/>
                  </w:rPr>
                  <w:t xml:space="preserve">”, in </w:t>
                </w:r>
                <w:r>
                  <w:rPr>
                    <w:rFonts w:ascii="Times New Roman" w:hAnsi="Times New Roman" w:cs="Times New Roman"/>
                    <w:i/>
                    <w:sz w:val="24"/>
                    <w:szCs w:val="24"/>
                    <w:lang w:val="en-US"/>
                  </w:rPr>
                  <w:t>Avant-Scene Cinema</w:t>
                </w:r>
                <w:r>
                  <w:rPr>
                    <w:rFonts w:ascii="Times New Roman" w:hAnsi="Times New Roman" w:cs="Times New Roman"/>
                    <w:sz w:val="24"/>
                    <w:szCs w:val="24"/>
                    <w:lang w:val="en-US"/>
                  </w:rPr>
                  <w:t>, 331: 2-9.</w:t>
                </w:r>
              </w:p>
              <w:p w14:paraId="65CD7C30" w14:textId="77777777" w:rsidR="001A32E9" w:rsidRDefault="00235F94" w:rsidP="00235F94">
                <w:pPr>
                  <w:spacing w:after="0" w:line="240" w:lineRule="auto"/>
                </w:pPr>
              </w:p>
            </w:tc>
          </w:tr>
        </w:tbl>
        <w:bookmarkStart w:id="0" w:name="_GoBack" w:displacedByCustomXml="next"/>
        <w:bookmarkEnd w:id="0" w:displacedByCustomXml="next"/>
      </w:sdtContent>
    </w:sdt>
    <w:p w14:paraId="166D1C38" w14:textId="77777777" w:rsidR="001A32E9" w:rsidRDefault="001A32E9" w:rsidP="001A32E9"/>
    <w:p w14:paraId="72E05A72" w14:textId="77777777" w:rsidR="001A32E9" w:rsidRDefault="001A32E9" w:rsidP="001A32E9"/>
    <w:p w14:paraId="23FAB9E8" w14:textId="77777777" w:rsidR="005353DE" w:rsidRDefault="005353DE"/>
    <w:sectPr w:rsidR="0053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E9"/>
    <w:rsid w:val="00142B18"/>
    <w:rsid w:val="00197746"/>
    <w:rsid w:val="001A32E9"/>
    <w:rsid w:val="00235F94"/>
    <w:rsid w:val="00332512"/>
    <w:rsid w:val="003C5409"/>
    <w:rsid w:val="005353DE"/>
    <w:rsid w:val="008401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7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E9"/>
    <w:pPr>
      <w:spacing w:after="160" w:line="256" w:lineRule="auto"/>
    </w:pPr>
    <w:rPr>
      <w:lang w:val="en-GB"/>
    </w:rPr>
  </w:style>
  <w:style w:type="paragraph" w:styleId="Heading1">
    <w:name w:val="heading 1"/>
    <w:basedOn w:val="Normal"/>
    <w:next w:val="Normal"/>
    <w:link w:val="Heading1Char"/>
    <w:uiPriority w:val="9"/>
    <w:qFormat/>
    <w:rsid w:val="001A32E9"/>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E9"/>
    <w:rPr>
      <w:rFonts w:asciiTheme="majorHAnsi" w:eastAsiaTheme="majorEastAsia" w:hAnsiTheme="majorHAnsi" w:cstheme="majorBidi"/>
      <w:b/>
      <w:color w:val="595959" w:themeColor="text1" w:themeTint="A6"/>
      <w:szCs w:val="32"/>
      <w:lang w:val="en-GB"/>
    </w:rPr>
  </w:style>
  <w:style w:type="character" w:styleId="Hyperlink">
    <w:name w:val="Hyperlink"/>
    <w:basedOn w:val="DefaultParagraphFont"/>
    <w:uiPriority w:val="99"/>
    <w:semiHidden/>
    <w:unhideWhenUsed/>
    <w:rsid w:val="001A32E9"/>
    <w:rPr>
      <w:color w:val="0000FF" w:themeColor="hyperlink"/>
      <w:u w:val="single"/>
    </w:rPr>
  </w:style>
  <w:style w:type="character" w:styleId="PlaceholderText">
    <w:name w:val="Placeholder Text"/>
    <w:basedOn w:val="DefaultParagraphFont"/>
    <w:uiPriority w:val="99"/>
    <w:semiHidden/>
    <w:rsid w:val="001A32E9"/>
    <w:rPr>
      <w:color w:val="808080"/>
    </w:rPr>
  </w:style>
  <w:style w:type="table" w:styleId="TableGrid">
    <w:name w:val="Table Grid"/>
    <w:basedOn w:val="TableNormal"/>
    <w:uiPriority w:val="39"/>
    <w:rsid w:val="001A32E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E9"/>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E9"/>
    <w:pPr>
      <w:spacing w:after="160" w:line="256" w:lineRule="auto"/>
    </w:pPr>
    <w:rPr>
      <w:lang w:val="en-GB"/>
    </w:rPr>
  </w:style>
  <w:style w:type="paragraph" w:styleId="Heading1">
    <w:name w:val="heading 1"/>
    <w:basedOn w:val="Normal"/>
    <w:next w:val="Normal"/>
    <w:link w:val="Heading1Char"/>
    <w:uiPriority w:val="9"/>
    <w:qFormat/>
    <w:rsid w:val="001A32E9"/>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E9"/>
    <w:rPr>
      <w:rFonts w:asciiTheme="majorHAnsi" w:eastAsiaTheme="majorEastAsia" w:hAnsiTheme="majorHAnsi" w:cstheme="majorBidi"/>
      <w:b/>
      <w:color w:val="595959" w:themeColor="text1" w:themeTint="A6"/>
      <w:szCs w:val="32"/>
      <w:lang w:val="en-GB"/>
    </w:rPr>
  </w:style>
  <w:style w:type="character" w:styleId="Hyperlink">
    <w:name w:val="Hyperlink"/>
    <w:basedOn w:val="DefaultParagraphFont"/>
    <w:uiPriority w:val="99"/>
    <w:semiHidden/>
    <w:unhideWhenUsed/>
    <w:rsid w:val="001A32E9"/>
    <w:rPr>
      <w:color w:val="0000FF" w:themeColor="hyperlink"/>
      <w:u w:val="single"/>
    </w:rPr>
  </w:style>
  <w:style w:type="character" w:styleId="PlaceholderText">
    <w:name w:val="Placeholder Text"/>
    <w:basedOn w:val="DefaultParagraphFont"/>
    <w:uiPriority w:val="99"/>
    <w:semiHidden/>
    <w:rsid w:val="001A32E9"/>
    <w:rPr>
      <w:color w:val="808080"/>
    </w:rPr>
  </w:style>
  <w:style w:type="table" w:styleId="TableGrid">
    <w:name w:val="Table Grid"/>
    <w:basedOn w:val="TableNormal"/>
    <w:uiPriority w:val="39"/>
    <w:rsid w:val="001A32E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E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6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_9pTozB6pC0"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riterion.com/current/posts/2043-three-reasons-the-phantom-carriage" TargetMode="External"/><Relationship Id="rId6" Type="http://schemas.openxmlformats.org/officeDocument/2006/relationships/hyperlink" Target="https://www.youtube.com/watch?v=4wpJ0-f7-TU" TargetMode="External"/><Relationship Id="rId7" Type="http://schemas.openxmlformats.org/officeDocument/2006/relationships/hyperlink" Target="https://www.youtube.com/watch?v=u9jncoaHyWI" TargetMode="External"/><Relationship Id="rId8" Type="http://schemas.openxmlformats.org/officeDocument/2006/relationships/hyperlink" Target="https://www.youtube.com/watch?v=8SVpfgnYK4U" TargetMode="External"/><Relationship Id="rId9" Type="http://schemas.openxmlformats.org/officeDocument/2006/relationships/hyperlink" Target="https://www.youtube.com/watch?v=P8Un8SBnjY4" TargetMode="External"/><Relationship Id="rId10" Type="http://schemas.openxmlformats.org/officeDocument/2006/relationships/hyperlink" Target="https://www.youtube.com/watch?v=dga8cvzXJow"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51827209FE4196A3683DE20B713922"/>
        <w:category>
          <w:name w:val="General"/>
          <w:gallery w:val="placeholder"/>
        </w:category>
        <w:types>
          <w:type w:val="bbPlcHdr"/>
        </w:types>
        <w:behaviors>
          <w:behavior w:val="content"/>
        </w:behaviors>
        <w:guid w:val="{33FFF361-991B-4100-B0B9-E65B77CF5FCB}"/>
      </w:docPartPr>
      <w:docPartBody>
        <w:p w:rsidR="00E838A5" w:rsidRDefault="008F030F" w:rsidP="008F030F">
          <w:pPr>
            <w:pStyle w:val="5551827209FE4196A3683DE20B713922"/>
          </w:pPr>
          <w:r>
            <w:rPr>
              <w:rStyle w:val="PlaceholderText"/>
              <w:b/>
              <w:color w:val="FFFFFF" w:themeColor="background1"/>
            </w:rPr>
            <w:t>[Salutation]</w:t>
          </w:r>
        </w:p>
      </w:docPartBody>
    </w:docPart>
    <w:docPart>
      <w:docPartPr>
        <w:name w:val="70BCE17CB9A640F89892F4CB09914316"/>
        <w:category>
          <w:name w:val="General"/>
          <w:gallery w:val="placeholder"/>
        </w:category>
        <w:types>
          <w:type w:val="bbPlcHdr"/>
        </w:types>
        <w:behaviors>
          <w:behavior w:val="content"/>
        </w:behaviors>
        <w:guid w:val="{5CA6700D-942F-4931-B321-F813835492E3}"/>
      </w:docPartPr>
      <w:docPartBody>
        <w:p w:rsidR="00E838A5" w:rsidRDefault="008F030F" w:rsidP="008F030F">
          <w:pPr>
            <w:pStyle w:val="70BCE17CB9A640F89892F4CB09914316"/>
          </w:pPr>
          <w:r>
            <w:rPr>
              <w:rStyle w:val="PlaceholderText"/>
            </w:rPr>
            <w:t>[First name]</w:t>
          </w:r>
        </w:p>
      </w:docPartBody>
    </w:docPart>
    <w:docPart>
      <w:docPartPr>
        <w:name w:val="75092FE14AC34FBDB43E14CDD4A66642"/>
        <w:category>
          <w:name w:val="General"/>
          <w:gallery w:val="placeholder"/>
        </w:category>
        <w:types>
          <w:type w:val="bbPlcHdr"/>
        </w:types>
        <w:behaviors>
          <w:behavior w:val="content"/>
        </w:behaviors>
        <w:guid w:val="{9D2A1516-3864-4055-87F8-84755CCB2B56}"/>
      </w:docPartPr>
      <w:docPartBody>
        <w:p w:rsidR="00E838A5" w:rsidRDefault="008F030F" w:rsidP="008F030F">
          <w:pPr>
            <w:pStyle w:val="75092FE14AC34FBDB43E14CDD4A66642"/>
          </w:pPr>
          <w:r>
            <w:rPr>
              <w:rStyle w:val="PlaceholderText"/>
            </w:rPr>
            <w:t>[Middle name]</w:t>
          </w:r>
        </w:p>
      </w:docPartBody>
    </w:docPart>
    <w:docPart>
      <w:docPartPr>
        <w:name w:val="43E5EA37B8A64FD9AE987EFAFFEB5FF2"/>
        <w:category>
          <w:name w:val="General"/>
          <w:gallery w:val="placeholder"/>
        </w:category>
        <w:types>
          <w:type w:val="bbPlcHdr"/>
        </w:types>
        <w:behaviors>
          <w:behavior w:val="content"/>
        </w:behaviors>
        <w:guid w:val="{53216FF7-9FB0-4498-9479-BD5A36DDD666}"/>
      </w:docPartPr>
      <w:docPartBody>
        <w:p w:rsidR="00E838A5" w:rsidRDefault="008F030F" w:rsidP="008F030F">
          <w:pPr>
            <w:pStyle w:val="43E5EA37B8A64FD9AE987EFAFFEB5FF2"/>
          </w:pPr>
          <w:r>
            <w:rPr>
              <w:rStyle w:val="PlaceholderText"/>
            </w:rPr>
            <w:t>[Last name]</w:t>
          </w:r>
        </w:p>
      </w:docPartBody>
    </w:docPart>
    <w:docPart>
      <w:docPartPr>
        <w:name w:val="DC96DE6ED3234F54A9D911B81F581685"/>
        <w:category>
          <w:name w:val="General"/>
          <w:gallery w:val="placeholder"/>
        </w:category>
        <w:types>
          <w:type w:val="bbPlcHdr"/>
        </w:types>
        <w:behaviors>
          <w:behavior w:val="content"/>
        </w:behaviors>
        <w:guid w:val="{254F7A87-35FE-4433-95E2-A719C78AD65D}"/>
      </w:docPartPr>
      <w:docPartBody>
        <w:p w:rsidR="00E838A5" w:rsidRDefault="008F030F" w:rsidP="008F030F">
          <w:pPr>
            <w:pStyle w:val="DC96DE6ED3234F54A9D911B81F581685"/>
          </w:pPr>
          <w:r>
            <w:rPr>
              <w:rStyle w:val="PlaceholderText"/>
            </w:rPr>
            <w:t>[Enter your biography]</w:t>
          </w:r>
        </w:p>
      </w:docPartBody>
    </w:docPart>
    <w:docPart>
      <w:docPartPr>
        <w:name w:val="5E66AED6278C499CB145AAA75767F365"/>
        <w:category>
          <w:name w:val="General"/>
          <w:gallery w:val="placeholder"/>
        </w:category>
        <w:types>
          <w:type w:val="bbPlcHdr"/>
        </w:types>
        <w:behaviors>
          <w:behavior w:val="content"/>
        </w:behaviors>
        <w:guid w:val="{060FC6F8-6B1E-4604-A40E-D4AF9257EFBD}"/>
      </w:docPartPr>
      <w:docPartBody>
        <w:p w:rsidR="00E838A5" w:rsidRDefault="008F030F" w:rsidP="008F030F">
          <w:pPr>
            <w:pStyle w:val="5E66AED6278C499CB145AAA75767F365"/>
          </w:pPr>
          <w:r>
            <w:rPr>
              <w:rStyle w:val="PlaceholderText"/>
            </w:rPr>
            <w:t>[Enter the institution with which you are affiliated]</w:t>
          </w:r>
        </w:p>
      </w:docPartBody>
    </w:docPart>
    <w:docPart>
      <w:docPartPr>
        <w:name w:val="1836F28112A541D1BC9AB5EA608E30D7"/>
        <w:category>
          <w:name w:val="General"/>
          <w:gallery w:val="placeholder"/>
        </w:category>
        <w:types>
          <w:type w:val="bbPlcHdr"/>
        </w:types>
        <w:behaviors>
          <w:behavior w:val="content"/>
        </w:behaviors>
        <w:guid w:val="{FE5F6226-0EA5-4F57-92C1-5179A850220E}"/>
      </w:docPartPr>
      <w:docPartBody>
        <w:p w:rsidR="00E838A5" w:rsidRDefault="008F030F" w:rsidP="008F030F">
          <w:pPr>
            <w:pStyle w:val="1836F28112A541D1BC9AB5EA608E30D7"/>
          </w:pPr>
          <w:r>
            <w:rPr>
              <w:rStyle w:val="PlaceholderText"/>
              <w:b/>
            </w:rPr>
            <w:t xml:space="preserve">[Enter any </w:t>
          </w:r>
          <w:r>
            <w:rPr>
              <w:rStyle w:val="PlaceholderText"/>
              <w:b/>
              <w:i/>
            </w:rPr>
            <w:t>variant forms</w:t>
          </w:r>
          <w:r>
            <w:rPr>
              <w:rStyle w:val="PlaceholderText"/>
              <w:b/>
            </w:rPr>
            <w:t xml:space="preserve"> of your headword – OPTIONAL]</w:t>
          </w:r>
        </w:p>
      </w:docPartBody>
    </w:docPart>
    <w:docPart>
      <w:docPartPr>
        <w:name w:val="DCB5FDC8783444FB9936BFF8B3F50CF9"/>
        <w:category>
          <w:name w:val="General"/>
          <w:gallery w:val="placeholder"/>
        </w:category>
        <w:types>
          <w:type w:val="bbPlcHdr"/>
        </w:types>
        <w:behaviors>
          <w:behavior w:val="content"/>
        </w:behaviors>
        <w:guid w:val="{27BD52A4-0B68-42C8-9E8E-2321F281C7F7}"/>
      </w:docPartPr>
      <w:docPartBody>
        <w:p w:rsidR="00E838A5" w:rsidRDefault="008F030F" w:rsidP="008F030F">
          <w:pPr>
            <w:pStyle w:val="DCB5FDC8783444FB9936BFF8B3F50CF9"/>
          </w:pPr>
          <w:r>
            <w:rPr>
              <w:rStyle w:val="PlaceholderText"/>
            </w:rPr>
            <w:t xml:space="preserve">[Enter an </w:t>
          </w:r>
          <w:r>
            <w:rPr>
              <w:rStyle w:val="PlaceholderText"/>
              <w:b/>
            </w:rPr>
            <w:t>abstract</w:t>
          </w:r>
          <w:r>
            <w:rPr>
              <w:rStyle w:val="PlaceholderText"/>
            </w:rPr>
            <w:t xml:space="preserve"> for your article]</w:t>
          </w:r>
        </w:p>
      </w:docPartBody>
    </w:docPart>
    <w:docPart>
      <w:docPartPr>
        <w:name w:val="3B6C5F793061472A90E7590962E73520"/>
        <w:category>
          <w:name w:val="General"/>
          <w:gallery w:val="placeholder"/>
        </w:category>
        <w:types>
          <w:type w:val="bbPlcHdr"/>
        </w:types>
        <w:behaviors>
          <w:behavior w:val="content"/>
        </w:behaviors>
        <w:guid w:val="{7D7A906A-FC8E-4562-8D0C-992F75CDA9F3}"/>
      </w:docPartPr>
      <w:docPartBody>
        <w:p w:rsidR="00E838A5" w:rsidRDefault="008F030F" w:rsidP="008F030F">
          <w:pPr>
            <w:pStyle w:val="3B6C5F793061472A90E7590962E73520"/>
          </w:pPr>
          <w:r>
            <w:rPr>
              <w:rStyle w:val="PlaceholderText"/>
            </w:rPr>
            <w:t xml:space="preserve">[Enter the </w:t>
          </w:r>
          <w:r>
            <w:rPr>
              <w:rStyle w:val="PlaceholderText"/>
              <w:b/>
            </w:rPr>
            <w:t>main text</w:t>
          </w:r>
          <w:r>
            <w:rPr>
              <w:rStyle w:val="PlaceholderText"/>
            </w:rPr>
            <w:t xml:space="preserve"> of your article]</w:t>
          </w:r>
        </w:p>
      </w:docPartBody>
    </w:docPart>
    <w:docPart>
      <w:docPartPr>
        <w:name w:val="A509AA58170742A39A3DE56B19B60D75"/>
        <w:category>
          <w:name w:val="General"/>
          <w:gallery w:val="placeholder"/>
        </w:category>
        <w:types>
          <w:type w:val="bbPlcHdr"/>
        </w:types>
        <w:behaviors>
          <w:behavior w:val="content"/>
        </w:behaviors>
        <w:guid w:val="{DD6E631B-AE84-49D7-8F9D-A303FC206A8E}"/>
      </w:docPartPr>
      <w:docPartBody>
        <w:p w:rsidR="00E838A5" w:rsidRDefault="008F030F" w:rsidP="008F030F">
          <w:pPr>
            <w:pStyle w:val="A509AA58170742A39A3DE56B19B60D75"/>
          </w:pPr>
          <w:r w:rsidRPr="00EF74F7">
            <w:rPr>
              <w:b/>
              <w:color w:val="808080" w:themeColor="background1" w:themeShade="80"/>
            </w:rPr>
            <w:t>[Enter the headword for your article]</w:t>
          </w:r>
        </w:p>
      </w:docPartBody>
    </w:docPart>
    <w:docPart>
      <w:docPartPr>
        <w:name w:val="7F89169CEB05C849A0CC660F9D8BBEBC"/>
        <w:category>
          <w:name w:val="General"/>
          <w:gallery w:val="placeholder"/>
        </w:category>
        <w:types>
          <w:type w:val="bbPlcHdr"/>
        </w:types>
        <w:behaviors>
          <w:behavior w:val="content"/>
        </w:behaviors>
        <w:guid w:val="{D578D30D-812A-C241-AE3C-3E95C900E5C4}"/>
      </w:docPartPr>
      <w:docPartBody>
        <w:p w:rsidR="00617CD3" w:rsidRDefault="00617CD3" w:rsidP="00617CD3">
          <w:pPr>
            <w:pStyle w:val="7F89169CEB05C849A0CC660F9D8BBEBC"/>
          </w:pPr>
          <w:r>
            <w:rPr>
              <w:rStyle w:val="PlaceholderText"/>
            </w:rPr>
            <w:t xml:space="preserve">[Enter an </w:t>
          </w:r>
          <w:r>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0F"/>
    <w:rsid w:val="001D667B"/>
    <w:rsid w:val="002370A6"/>
    <w:rsid w:val="00617CD3"/>
    <w:rsid w:val="008F030F"/>
    <w:rsid w:val="00E838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D3"/>
  </w:style>
  <w:style w:type="paragraph" w:customStyle="1" w:styleId="5551827209FE4196A3683DE20B713922">
    <w:name w:val="5551827209FE4196A3683DE20B713922"/>
    <w:rsid w:val="008F030F"/>
  </w:style>
  <w:style w:type="paragraph" w:customStyle="1" w:styleId="70BCE17CB9A640F89892F4CB09914316">
    <w:name w:val="70BCE17CB9A640F89892F4CB09914316"/>
    <w:rsid w:val="008F030F"/>
  </w:style>
  <w:style w:type="paragraph" w:customStyle="1" w:styleId="75092FE14AC34FBDB43E14CDD4A66642">
    <w:name w:val="75092FE14AC34FBDB43E14CDD4A66642"/>
    <w:rsid w:val="008F030F"/>
  </w:style>
  <w:style w:type="paragraph" w:customStyle="1" w:styleId="43E5EA37B8A64FD9AE987EFAFFEB5FF2">
    <w:name w:val="43E5EA37B8A64FD9AE987EFAFFEB5FF2"/>
    <w:rsid w:val="008F030F"/>
  </w:style>
  <w:style w:type="paragraph" w:customStyle="1" w:styleId="DC96DE6ED3234F54A9D911B81F581685">
    <w:name w:val="DC96DE6ED3234F54A9D911B81F581685"/>
    <w:rsid w:val="008F030F"/>
  </w:style>
  <w:style w:type="paragraph" w:customStyle="1" w:styleId="5E66AED6278C499CB145AAA75767F365">
    <w:name w:val="5E66AED6278C499CB145AAA75767F365"/>
    <w:rsid w:val="008F030F"/>
  </w:style>
  <w:style w:type="paragraph" w:customStyle="1" w:styleId="1836F28112A541D1BC9AB5EA608E30D7">
    <w:name w:val="1836F28112A541D1BC9AB5EA608E30D7"/>
    <w:rsid w:val="008F030F"/>
  </w:style>
  <w:style w:type="paragraph" w:customStyle="1" w:styleId="DCB5FDC8783444FB9936BFF8B3F50CF9">
    <w:name w:val="DCB5FDC8783444FB9936BFF8B3F50CF9"/>
    <w:rsid w:val="008F030F"/>
  </w:style>
  <w:style w:type="paragraph" w:customStyle="1" w:styleId="3B6C5F793061472A90E7590962E73520">
    <w:name w:val="3B6C5F793061472A90E7590962E73520"/>
    <w:rsid w:val="008F030F"/>
  </w:style>
  <w:style w:type="paragraph" w:customStyle="1" w:styleId="8810A08D47004D838D1FFF9E2EBE5AFA">
    <w:name w:val="8810A08D47004D838D1FFF9E2EBE5AFA"/>
    <w:rsid w:val="008F030F"/>
  </w:style>
  <w:style w:type="paragraph" w:customStyle="1" w:styleId="8D7C740BF45C4C93AC6D8B608D70B402">
    <w:name w:val="8D7C740BF45C4C93AC6D8B608D70B402"/>
    <w:rsid w:val="008F030F"/>
  </w:style>
  <w:style w:type="paragraph" w:customStyle="1" w:styleId="A509AA58170742A39A3DE56B19B60D75">
    <w:name w:val="A509AA58170742A39A3DE56B19B60D75"/>
    <w:rsid w:val="008F030F"/>
  </w:style>
  <w:style w:type="paragraph" w:customStyle="1" w:styleId="7F89169CEB05C849A0CC660F9D8BBEBC">
    <w:name w:val="7F89169CEB05C849A0CC660F9D8BBEBC"/>
    <w:rsid w:val="00617CD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D3"/>
  </w:style>
  <w:style w:type="paragraph" w:customStyle="1" w:styleId="5551827209FE4196A3683DE20B713922">
    <w:name w:val="5551827209FE4196A3683DE20B713922"/>
    <w:rsid w:val="008F030F"/>
  </w:style>
  <w:style w:type="paragraph" w:customStyle="1" w:styleId="70BCE17CB9A640F89892F4CB09914316">
    <w:name w:val="70BCE17CB9A640F89892F4CB09914316"/>
    <w:rsid w:val="008F030F"/>
  </w:style>
  <w:style w:type="paragraph" w:customStyle="1" w:styleId="75092FE14AC34FBDB43E14CDD4A66642">
    <w:name w:val="75092FE14AC34FBDB43E14CDD4A66642"/>
    <w:rsid w:val="008F030F"/>
  </w:style>
  <w:style w:type="paragraph" w:customStyle="1" w:styleId="43E5EA37B8A64FD9AE987EFAFFEB5FF2">
    <w:name w:val="43E5EA37B8A64FD9AE987EFAFFEB5FF2"/>
    <w:rsid w:val="008F030F"/>
  </w:style>
  <w:style w:type="paragraph" w:customStyle="1" w:styleId="DC96DE6ED3234F54A9D911B81F581685">
    <w:name w:val="DC96DE6ED3234F54A9D911B81F581685"/>
    <w:rsid w:val="008F030F"/>
  </w:style>
  <w:style w:type="paragraph" w:customStyle="1" w:styleId="5E66AED6278C499CB145AAA75767F365">
    <w:name w:val="5E66AED6278C499CB145AAA75767F365"/>
    <w:rsid w:val="008F030F"/>
  </w:style>
  <w:style w:type="paragraph" w:customStyle="1" w:styleId="1836F28112A541D1BC9AB5EA608E30D7">
    <w:name w:val="1836F28112A541D1BC9AB5EA608E30D7"/>
    <w:rsid w:val="008F030F"/>
  </w:style>
  <w:style w:type="paragraph" w:customStyle="1" w:styleId="DCB5FDC8783444FB9936BFF8B3F50CF9">
    <w:name w:val="DCB5FDC8783444FB9936BFF8B3F50CF9"/>
    <w:rsid w:val="008F030F"/>
  </w:style>
  <w:style w:type="paragraph" w:customStyle="1" w:styleId="3B6C5F793061472A90E7590962E73520">
    <w:name w:val="3B6C5F793061472A90E7590962E73520"/>
    <w:rsid w:val="008F030F"/>
  </w:style>
  <w:style w:type="paragraph" w:customStyle="1" w:styleId="8810A08D47004D838D1FFF9E2EBE5AFA">
    <w:name w:val="8810A08D47004D838D1FFF9E2EBE5AFA"/>
    <w:rsid w:val="008F030F"/>
  </w:style>
  <w:style w:type="paragraph" w:customStyle="1" w:styleId="8D7C740BF45C4C93AC6D8B608D70B402">
    <w:name w:val="8D7C740BF45C4C93AC6D8B608D70B402"/>
    <w:rsid w:val="008F030F"/>
  </w:style>
  <w:style w:type="paragraph" w:customStyle="1" w:styleId="A509AA58170742A39A3DE56B19B60D75">
    <w:name w:val="A509AA58170742A39A3DE56B19B60D75"/>
    <w:rsid w:val="008F030F"/>
  </w:style>
  <w:style w:type="paragraph" w:customStyle="1" w:styleId="7F89169CEB05C849A0CC660F9D8BBEBC">
    <w:name w:val="7F89169CEB05C849A0CC660F9D8BBEBC"/>
    <w:rsid w:val="00617CD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863</Words>
  <Characters>4925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2015-06-20T20:13:00Z</dcterms:created>
  <dcterms:modified xsi:type="dcterms:W3CDTF">2015-06-27T17:05:00Z</dcterms:modified>
</cp:coreProperties>
</file>