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5E4272" w14:textId="77777777" w:rsidTr="00922950">
        <w:tc>
          <w:tcPr>
            <w:tcW w:w="491" w:type="dxa"/>
            <w:vMerge w:val="restart"/>
            <w:shd w:val="clear" w:color="auto" w:fill="A6A6A6" w:themeFill="background1" w:themeFillShade="A6"/>
            <w:textDirection w:val="btLr"/>
          </w:tcPr>
          <w:p w14:paraId="3476155E" w14:textId="77777777" w:rsidR="00B574C9" w:rsidRPr="00CC586D" w:rsidRDefault="008D3C16" w:rsidP="00CC586D">
            <w:pPr>
              <w:jc w:val="center"/>
              <w:rPr>
                <w:b/>
                <w:color w:val="FFFFFF" w:themeColor="background1"/>
              </w:rPr>
            </w:pPr>
            <w:r>
              <w:rPr>
                <w:b/>
                <w:color w:val="FFFFFF" w:themeColor="background1"/>
              </w:rPr>
              <w:t>U</w:t>
            </w:r>
          </w:p>
        </w:tc>
        <w:sdt>
          <w:sdtPr>
            <w:rPr>
              <w:b/>
              <w:color w:val="FFFFFF" w:themeColor="background1"/>
            </w:rPr>
            <w:alias w:val="Salutation"/>
            <w:tag w:val="salutation"/>
            <w:id w:val="-1659997262"/>
            <w:placeholder>
              <w:docPart w:val="75EC43A6F3E0734D82B97052F49233C6"/>
            </w:placeholder>
            <w:showingPlcHdr/>
            <w:dropDownList>
              <w:listItem w:displayText="Dr." w:value="Dr."/>
              <w:listItem w:displayText="Prof." w:value="Prof."/>
            </w:dropDownList>
          </w:sdtPr>
          <w:sdtEndPr/>
          <w:sdtContent>
            <w:tc>
              <w:tcPr>
                <w:tcW w:w="1259" w:type="dxa"/>
              </w:tcPr>
              <w:p w14:paraId="311E77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1AB47666D97B429454630F5BC4E4B4"/>
            </w:placeholder>
            <w:text/>
          </w:sdtPr>
          <w:sdtEndPr/>
          <w:sdtContent>
            <w:tc>
              <w:tcPr>
                <w:tcW w:w="2073" w:type="dxa"/>
              </w:tcPr>
              <w:p w14:paraId="78CA7853" w14:textId="77777777" w:rsidR="00B574C9" w:rsidRDefault="008D3C16" w:rsidP="008D3C16">
                <w:r>
                  <w:t>Vito</w:t>
                </w:r>
              </w:p>
            </w:tc>
          </w:sdtContent>
        </w:sdt>
        <w:sdt>
          <w:sdtPr>
            <w:alias w:val="Middle name"/>
            <w:tag w:val="authorMiddleName"/>
            <w:id w:val="-2076034781"/>
            <w:placeholder>
              <w:docPart w:val="D64D89BEF62B714B964CE6F66C7D63B1"/>
            </w:placeholder>
            <w:showingPlcHdr/>
            <w:text/>
          </w:sdtPr>
          <w:sdtEndPr/>
          <w:sdtContent>
            <w:tc>
              <w:tcPr>
                <w:tcW w:w="2551" w:type="dxa"/>
              </w:tcPr>
              <w:p w14:paraId="0A770E5A" w14:textId="77777777" w:rsidR="00B574C9" w:rsidRDefault="00B574C9" w:rsidP="00922950">
                <w:r>
                  <w:rPr>
                    <w:rStyle w:val="PlaceholderText"/>
                  </w:rPr>
                  <w:t>[Middle name]</w:t>
                </w:r>
              </w:p>
            </w:tc>
          </w:sdtContent>
        </w:sdt>
        <w:sdt>
          <w:sdtPr>
            <w:alias w:val="Last name"/>
            <w:tag w:val="authorLastName"/>
            <w:id w:val="-1088529830"/>
            <w:placeholder>
              <w:docPart w:val="26555A96FA06234AB5872C7A477AD635"/>
            </w:placeholder>
            <w:text/>
          </w:sdtPr>
          <w:sdtEndPr/>
          <w:sdtContent>
            <w:tc>
              <w:tcPr>
                <w:tcW w:w="2642" w:type="dxa"/>
              </w:tcPr>
              <w:p w14:paraId="146E5276" w14:textId="77777777" w:rsidR="00B574C9" w:rsidRDefault="008D3C16" w:rsidP="008D3C16">
                <w:r>
                  <w:t>Adriaensens</w:t>
                </w:r>
              </w:p>
            </w:tc>
          </w:sdtContent>
        </w:sdt>
      </w:tr>
      <w:tr w:rsidR="00B574C9" w14:paraId="67214522" w14:textId="77777777" w:rsidTr="001A6A06">
        <w:trPr>
          <w:trHeight w:val="986"/>
        </w:trPr>
        <w:tc>
          <w:tcPr>
            <w:tcW w:w="491" w:type="dxa"/>
            <w:vMerge/>
            <w:shd w:val="clear" w:color="auto" w:fill="A6A6A6" w:themeFill="background1" w:themeFillShade="A6"/>
          </w:tcPr>
          <w:p w14:paraId="2627F77E" w14:textId="77777777" w:rsidR="00B574C9" w:rsidRPr="001A6A06" w:rsidRDefault="00B574C9" w:rsidP="00CF1542">
            <w:pPr>
              <w:jc w:val="center"/>
              <w:rPr>
                <w:b/>
                <w:color w:val="FFFFFF" w:themeColor="background1"/>
              </w:rPr>
            </w:pPr>
          </w:p>
        </w:tc>
        <w:sdt>
          <w:sdtPr>
            <w:alias w:val="Biography"/>
            <w:tag w:val="authorBiography"/>
            <w:id w:val="938807824"/>
            <w:placeholder>
              <w:docPart w:val="8BB281B0B9F71D48A3DA619555C3EA9D"/>
            </w:placeholder>
            <w:showingPlcHdr/>
          </w:sdtPr>
          <w:sdtEndPr/>
          <w:sdtContent>
            <w:tc>
              <w:tcPr>
                <w:tcW w:w="8525" w:type="dxa"/>
                <w:gridSpan w:val="4"/>
              </w:tcPr>
              <w:p w14:paraId="664E5BB6" w14:textId="77777777" w:rsidR="00B574C9" w:rsidRDefault="00B574C9" w:rsidP="00922950">
                <w:r>
                  <w:rPr>
                    <w:rStyle w:val="PlaceholderText"/>
                  </w:rPr>
                  <w:t>[Enter your biography]</w:t>
                </w:r>
              </w:p>
            </w:tc>
          </w:sdtContent>
        </w:sdt>
      </w:tr>
      <w:tr w:rsidR="00B574C9" w14:paraId="46AE4A68" w14:textId="77777777" w:rsidTr="001A6A06">
        <w:trPr>
          <w:trHeight w:val="986"/>
        </w:trPr>
        <w:tc>
          <w:tcPr>
            <w:tcW w:w="491" w:type="dxa"/>
            <w:vMerge/>
            <w:shd w:val="clear" w:color="auto" w:fill="A6A6A6" w:themeFill="background1" w:themeFillShade="A6"/>
          </w:tcPr>
          <w:p w14:paraId="02661866" w14:textId="77777777" w:rsidR="00B574C9" w:rsidRPr="001A6A06" w:rsidRDefault="00B574C9" w:rsidP="00CF1542">
            <w:pPr>
              <w:jc w:val="center"/>
              <w:rPr>
                <w:b/>
                <w:color w:val="FFFFFF" w:themeColor="background1"/>
              </w:rPr>
            </w:pPr>
          </w:p>
        </w:tc>
        <w:sdt>
          <w:sdtPr>
            <w:alias w:val="Affiliation"/>
            <w:tag w:val="affiliation"/>
            <w:id w:val="2012937915"/>
            <w:placeholder>
              <w:docPart w:val="6969D43E595F43418497971DBF218A1A"/>
            </w:placeholder>
            <w:text/>
          </w:sdtPr>
          <w:sdtEndPr/>
          <w:sdtContent>
            <w:tc>
              <w:tcPr>
                <w:tcW w:w="8525" w:type="dxa"/>
                <w:gridSpan w:val="4"/>
              </w:tcPr>
              <w:p w14:paraId="21C2BBE0" w14:textId="77777777" w:rsidR="00B574C9" w:rsidRDefault="008D3C16" w:rsidP="008D3C16">
                <w:r>
                  <w:t>University of Antwerp</w:t>
                </w:r>
              </w:p>
            </w:tc>
          </w:sdtContent>
        </w:sdt>
      </w:tr>
    </w:tbl>
    <w:p w14:paraId="276953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EFD853" w14:textId="77777777" w:rsidTr="00244BB0">
        <w:tc>
          <w:tcPr>
            <w:tcW w:w="9016" w:type="dxa"/>
            <w:shd w:val="clear" w:color="auto" w:fill="A6A6A6" w:themeFill="background1" w:themeFillShade="A6"/>
            <w:tcMar>
              <w:top w:w="113" w:type="dxa"/>
              <w:bottom w:w="113" w:type="dxa"/>
            </w:tcMar>
          </w:tcPr>
          <w:p w14:paraId="0EC62E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00FEF1" w14:textId="77777777" w:rsidTr="003F0D73">
        <w:sdt>
          <w:sdtPr>
            <w:rPr>
              <w:b/>
            </w:rPr>
            <w:alias w:val="Article headword"/>
            <w:tag w:val="articleHeadword"/>
            <w:id w:val="-361440020"/>
            <w:placeholder>
              <w:docPart w:val="4B3A77B8BE873848BD164EA7EA0F3B4B"/>
            </w:placeholder>
            <w:text/>
          </w:sdtPr>
          <w:sdtEndPr/>
          <w:sdtContent>
            <w:tc>
              <w:tcPr>
                <w:tcW w:w="9016" w:type="dxa"/>
                <w:tcMar>
                  <w:top w:w="113" w:type="dxa"/>
                  <w:bottom w:w="113" w:type="dxa"/>
                </w:tcMar>
              </w:tcPr>
              <w:p w14:paraId="034AC1FF" w14:textId="77777777" w:rsidR="003F0D73" w:rsidRPr="00FB589A" w:rsidRDefault="008D3C16" w:rsidP="003F0D73">
                <w:pPr>
                  <w:rPr>
                    <w:b/>
                  </w:rPr>
                </w:pPr>
                <w:r w:rsidRPr="007F33CF">
                  <w:rPr>
                    <w:rFonts w:ascii="Times New Roman" w:eastAsiaTheme="minorEastAsia" w:hAnsi="Times New Roman" w:cs="Times New Roman"/>
                    <w:b/>
                    <w:i/>
                    <w:sz w:val="24"/>
                    <w:szCs w:val="24"/>
                  </w:rPr>
                  <w:t>Sunrise: A Song of Two Humans (1927)</w:t>
                </w:r>
              </w:p>
            </w:tc>
          </w:sdtContent>
        </w:sdt>
      </w:tr>
      <w:tr w:rsidR="00464699" w14:paraId="1A8B8C91" w14:textId="77777777" w:rsidTr="003444A4">
        <w:sdt>
          <w:sdtPr>
            <w:alias w:val="Variant headwords"/>
            <w:tag w:val="variantHeadwords"/>
            <w:id w:val="173464402"/>
            <w:placeholder>
              <w:docPart w:val="4732A7955B1EED47A19A2692DC4C53D2"/>
            </w:placeholder>
            <w:showingPlcHdr/>
          </w:sdtPr>
          <w:sdtEndPr/>
          <w:sdtContent>
            <w:tc>
              <w:tcPr>
                <w:tcW w:w="9016" w:type="dxa"/>
                <w:tcMar>
                  <w:top w:w="113" w:type="dxa"/>
                  <w:bottom w:w="113" w:type="dxa"/>
                </w:tcMar>
              </w:tcPr>
              <w:p w14:paraId="4F4163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1D1196" w14:textId="77777777" w:rsidTr="003F0D73">
        <w:sdt>
          <w:sdtPr>
            <w:alias w:val="Abstract"/>
            <w:tag w:val="abstract"/>
            <w:id w:val="-635871867"/>
            <w:placeholder>
              <w:docPart w:val="AE9F7720FC07DC4EA081B8CAD6187635"/>
            </w:placeholder>
            <w:showingPlcHdr/>
          </w:sdtPr>
          <w:sdtEndPr/>
          <w:sdtContent>
            <w:tc>
              <w:tcPr>
                <w:tcW w:w="9016" w:type="dxa"/>
                <w:tcMar>
                  <w:top w:w="113" w:type="dxa"/>
                  <w:bottom w:w="113" w:type="dxa"/>
                </w:tcMar>
              </w:tcPr>
              <w:p w14:paraId="769C595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7F3BB57" w14:textId="77777777" w:rsidTr="003F0D73">
        <w:sdt>
          <w:sdtPr>
            <w:alias w:val="Article text"/>
            <w:tag w:val="articleText"/>
            <w:id w:val="634067588"/>
            <w:placeholder>
              <w:docPart w:val="CD406C2FE250EE41ACB23B1952042F68"/>
            </w:placeholder>
          </w:sdtPr>
          <w:sdtEndPr/>
          <w:sdtContent>
            <w:tc>
              <w:tcPr>
                <w:tcW w:w="9016" w:type="dxa"/>
                <w:tcMar>
                  <w:top w:w="113" w:type="dxa"/>
                  <w:bottom w:w="113" w:type="dxa"/>
                </w:tcMar>
              </w:tcPr>
              <w:p w14:paraId="50D49F65" w14:textId="533E97E6" w:rsidR="003F0D73" w:rsidRPr="0016193A" w:rsidRDefault="008D3C16" w:rsidP="00C27FAB">
                <w:pPr>
                  <w:rPr>
                    <w:rFonts w:ascii="Times New Roman" w:hAnsi="Times New Roman" w:cs="Times New Roman"/>
                  </w:rPr>
                </w:pPr>
                <w:r w:rsidRPr="000B697C">
                  <w:rPr>
                    <w:rFonts w:ascii="Times New Roman" w:hAnsi="Times New Roman" w:cs="Times New Roman"/>
                    <w:i/>
                  </w:rPr>
                  <w:t>Sunrise: A Song of Two Humans</w:t>
                </w:r>
                <w:r w:rsidRPr="000B697C">
                  <w:rPr>
                    <w:rFonts w:ascii="Times New Roman" w:hAnsi="Times New Roman" w:cs="Times New Roman"/>
                  </w:rPr>
                  <w:t xml:space="preserve"> is an American silent film directed by German director Friedrich Wilhelm Murnau, who was renowned for his Expressionistic films</w:t>
                </w:r>
                <w:r w:rsidR="00D01099">
                  <w:rPr>
                    <w:rFonts w:ascii="Times New Roman" w:hAnsi="Times New Roman" w:cs="Times New Roman"/>
                  </w:rPr>
                  <w:t xml:space="preserve"> including </w:t>
                </w:r>
                <w:r w:rsidRPr="000B697C">
                  <w:rPr>
                    <w:rFonts w:ascii="Times New Roman" w:hAnsi="Times New Roman" w:cs="Times New Roman"/>
                    <w:i/>
                  </w:rPr>
                  <w:t>Nosferatu, eine Symphonie des Grauens</w:t>
                </w:r>
                <w:r w:rsidRPr="000B697C">
                  <w:rPr>
                    <w:rFonts w:ascii="Times New Roman" w:hAnsi="Times New Roman" w:cs="Times New Roman"/>
                  </w:rPr>
                  <w:t xml:space="preserve"> (1922), </w:t>
                </w:r>
                <w:r w:rsidRPr="000B697C">
                  <w:rPr>
                    <w:rFonts w:ascii="Times New Roman" w:hAnsi="Times New Roman" w:cs="Times New Roman"/>
                    <w:i/>
                  </w:rPr>
                  <w:t>Der Letzte Mann</w:t>
                </w:r>
                <w:r w:rsidRPr="000B697C">
                  <w:rPr>
                    <w:rFonts w:ascii="Times New Roman" w:hAnsi="Times New Roman" w:cs="Times New Roman"/>
                  </w:rPr>
                  <w:t xml:space="preserve"> (</w:t>
                </w:r>
                <w:r w:rsidRPr="000B697C">
                  <w:rPr>
                    <w:rFonts w:ascii="Times New Roman" w:hAnsi="Times New Roman" w:cs="Times New Roman"/>
                    <w:i/>
                  </w:rPr>
                  <w:t>The Last Laugh</w:t>
                </w:r>
                <w:r w:rsidRPr="000B697C">
                  <w:rPr>
                    <w:rFonts w:ascii="Times New Roman" w:hAnsi="Times New Roman" w:cs="Times New Roman"/>
                  </w:rPr>
                  <w:t>; 1924)</w:t>
                </w:r>
                <w:r w:rsidR="0010032A">
                  <w:rPr>
                    <w:rFonts w:ascii="Times New Roman" w:hAnsi="Times New Roman" w:cs="Times New Roman"/>
                  </w:rPr>
                  <w:t>,</w:t>
                </w:r>
                <w:r w:rsidRPr="000B697C">
                  <w:rPr>
                    <w:rFonts w:ascii="Times New Roman" w:hAnsi="Times New Roman" w:cs="Times New Roman"/>
                  </w:rPr>
                  <w:t xml:space="preserve"> and </w:t>
                </w:r>
                <w:r w:rsidRPr="000B697C">
                  <w:rPr>
                    <w:rFonts w:ascii="Times New Roman" w:hAnsi="Times New Roman" w:cs="Times New Roman"/>
                    <w:i/>
                  </w:rPr>
                  <w:t>Faust</w:t>
                </w:r>
                <w:r w:rsidRPr="000B697C">
                  <w:rPr>
                    <w:rFonts w:ascii="Times New Roman" w:hAnsi="Times New Roman" w:cs="Times New Roman"/>
                  </w:rPr>
                  <w:t xml:space="preserve"> (1926). Murnau was part of a wave of successful European directors who were lured to America by studio moguls to increase the artistic prestige of American cinema in the 1920s. </w:t>
                </w:r>
                <w:r w:rsidRPr="000B697C">
                  <w:rPr>
                    <w:rFonts w:ascii="Times New Roman" w:hAnsi="Times New Roman" w:cs="Times New Roman"/>
                    <w:i/>
                  </w:rPr>
                  <w:t>Sunrise</w:t>
                </w:r>
                <w:r w:rsidRPr="000B697C">
                  <w:rPr>
                    <w:rFonts w:ascii="Times New Roman" w:hAnsi="Times New Roman" w:cs="Times New Roman"/>
                  </w:rPr>
                  <w:t xml:space="preserve"> was produced by the Fox Film Corporation</w:t>
                </w:r>
                <w:r w:rsidR="003444A4">
                  <w:rPr>
                    <w:rFonts w:ascii="Times New Roman" w:hAnsi="Times New Roman" w:cs="Times New Roman"/>
                  </w:rPr>
                  <w:t>,</w:t>
                </w:r>
                <w:r w:rsidRPr="000B697C">
                  <w:rPr>
                    <w:rFonts w:ascii="Times New Roman" w:hAnsi="Times New Roman" w:cs="Times New Roman"/>
                  </w:rPr>
                  <w:t xml:space="preserve"> and starred George O’Brien as The Man</w:t>
                </w:r>
                <w:r w:rsidR="003444A4">
                  <w:rPr>
                    <w:rFonts w:ascii="Times New Roman" w:hAnsi="Times New Roman" w:cs="Times New Roman"/>
                  </w:rPr>
                  <w:t>,</w:t>
                </w:r>
                <w:r w:rsidRPr="000B697C">
                  <w:rPr>
                    <w:rFonts w:ascii="Times New Roman" w:hAnsi="Times New Roman" w:cs="Times New Roman"/>
                  </w:rPr>
                  <w:t xml:space="preserve"> and Janet Gaynor as The Wife. The Fox Movietone system made it the first fiction film to be released with an optical soundtrack. </w:t>
                </w:r>
                <w:r w:rsidRPr="003B381E">
                  <w:rPr>
                    <w:rFonts w:ascii="Times New Roman" w:hAnsi="Times New Roman" w:cs="Times New Roman"/>
                  </w:rPr>
                  <w:t xml:space="preserve">Carl Mayer wrote the screenplay for </w:t>
                </w:r>
                <w:r w:rsidRPr="003B381E">
                  <w:rPr>
                    <w:rFonts w:ascii="Times New Roman" w:hAnsi="Times New Roman" w:cs="Times New Roman"/>
                    <w:i/>
                  </w:rPr>
                  <w:t>Sunrise,</w:t>
                </w:r>
                <w:r w:rsidRPr="003B381E">
                  <w:rPr>
                    <w:rFonts w:ascii="Times New Roman" w:hAnsi="Times New Roman" w:cs="Times New Roman"/>
                  </w:rPr>
                  <w:t xml:space="preserve"> which is based on Herman</w:t>
                </w:r>
                <w:r>
                  <w:rPr>
                    <w:rFonts w:ascii="Times New Roman" w:hAnsi="Times New Roman" w:cs="Times New Roman"/>
                  </w:rPr>
                  <w:t>n</w:t>
                </w:r>
                <w:r w:rsidRPr="003B381E">
                  <w:rPr>
                    <w:rFonts w:ascii="Times New Roman" w:hAnsi="Times New Roman" w:cs="Times New Roman"/>
                  </w:rPr>
                  <w:t xml:space="preserve"> Sudermann</w:t>
                </w:r>
                <w:r>
                  <w:rPr>
                    <w:rFonts w:ascii="Times New Roman" w:hAnsi="Times New Roman" w:cs="Times New Roman"/>
                  </w:rPr>
                  <w:t>’s</w:t>
                </w:r>
                <w:r w:rsidRPr="003B381E">
                  <w:rPr>
                    <w:rFonts w:ascii="Times New Roman" w:hAnsi="Times New Roman" w:cs="Times New Roman"/>
                  </w:rPr>
                  <w:t xml:space="preserve"> </w:t>
                </w:r>
                <w:r>
                  <w:rPr>
                    <w:rFonts w:ascii="Times New Roman" w:hAnsi="Times New Roman" w:cs="Times New Roman"/>
                  </w:rPr>
                  <w:t>short story</w:t>
                </w:r>
                <w:r w:rsidRPr="003B381E">
                  <w:rPr>
                    <w:rFonts w:ascii="Times New Roman" w:hAnsi="Times New Roman" w:cs="Times New Roman"/>
                  </w:rPr>
                  <w:t xml:space="preserve"> </w:t>
                </w:r>
                <w:r w:rsidRPr="003B381E">
                  <w:rPr>
                    <w:rFonts w:ascii="Times New Roman" w:hAnsi="Times New Roman" w:cs="Times New Roman"/>
                    <w:i/>
                  </w:rPr>
                  <w:t>Die Reise nach Tilsit</w:t>
                </w:r>
                <w:r w:rsidRPr="003B381E">
                  <w:rPr>
                    <w:rFonts w:ascii="Times New Roman" w:hAnsi="Times New Roman" w:cs="Times New Roman"/>
                  </w:rPr>
                  <w:t xml:space="preserve"> (</w:t>
                </w:r>
                <w:r w:rsidRPr="003B381E">
                  <w:rPr>
                    <w:rFonts w:ascii="Times New Roman" w:hAnsi="Times New Roman" w:cs="Times New Roman"/>
                    <w:i/>
                  </w:rPr>
                  <w:t xml:space="preserve">The </w:t>
                </w:r>
                <w:r>
                  <w:rPr>
                    <w:rFonts w:ascii="Times New Roman" w:hAnsi="Times New Roman" w:cs="Times New Roman"/>
                    <w:i/>
                  </w:rPr>
                  <w:t>Trip</w:t>
                </w:r>
                <w:r w:rsidRPr="003B381E">
                  <w:rPr>
                    <w:rFonts w:ascii="Times New Roman" w:hAnsi="Times New Roman" w:cs="Times New Roman"/>
                    <w:i/>
                  </w:rPr>
                  <w:t xml:space="preserve"> to Tils</w:t>
                </w:r>
                <w:r>
                  <w:rPr>
                    <w:rFonts w:ascii="Times New Roman" w:hAnsi="Times New Roman" w:cs="Times New Roman"/>
                    <w:i/>
                  </w:rPr>
                  <w:t>i</w:t>
                </w:r>
                <w:r w:rsidRPr="003B381E">
                  <w:rPr>
                    <w:rFonts w:ascii="Times New Roman" w:hAnsi="Times New Roman" w:cs="Times New Roman"/>
                    <w:i/>
                  </w:rPr>
                  <w:t>t</w:t>
                </w:r>
                <w:r w:rsidRPr="003B381E">
                  <w:rPr>
                    <w:rFonts w:ascii="Times New Roman" w:hAnsi="Times New Roman" w:cs="Times New Roman"/>
                  </w:rPr>
                  <w:t xml:space="preserve">) published in 1917. </w:t>
                </w:r>
                <w:r w:rsidRPr="000B697C">
                  <w:rPr>
                    <w:rFonts w:ascii="Times New Roman" w:hAnsi="Times New Roman" w:cs="Times New Roman"/>
                  </w:rPr>
                  <w:t xml:space="preserve">The story </w:t>
                </w:r>
                <w:r w:rsidR="00DA370D">
                  <w:rPr>
                    <w:rFonts w:ascii="Times New Roman" w:hAnsi="Times New Roman" w:cs="Times New Roman"/>
                  </w:rPr>
                  <w:t>finds</w:t>
                </w:r>
                <w:r w:rsidRPr="000B697C">
                  <w:rPr>
                    <w:rFonts w:ascii="Times New Roman" w:hAnsi="Times New Roman" w:cs="Times New Roman"/>
                  </w:rPr>
                  <w:t xml:space="preserve"> a farmer fall prey to the charms of a city woman, who nearly drives him to kill his beloved wife, and pits the hectic modern excess of the city against the reliable calm of country life. The film boasted a stylized aesthetic that had an enormous artistic </w:t>
                </w:r>
                <w:r w:rsidR="00B933D4">
                  <w:rPr>
                    <w:rFonts w:ascii="Times New Roman" w:hAnsi="Times New Roman" w:cs="Times New Roman"/>
                  </w:rPr>
                  <w:t xml:space="preserve">and critical impact — </w:t>
                </w:r>
                <w:r w:rsidRPr="000B697C">
                  <w:rPr>
                    <w:rFonts w:ascii="Times New Roman" w:hAnsi="Times New Roman" w:cs="Times New Roman"/>
                  </w:rPr>
                  <w:t>its carefully construed montage sequences, haunting double exposures, pictorial lighting and impressive tracking shots injected European modernism into classical American cinema. The film won three statuettes at the first Academy Awards in 1929: Unique and Artistic Production, Best Cinematography</w:t>
                </w:r>
                <w:r w:rsidR="00783F91">
                  <w:rPr>
                    <w:rFonts w:ascii="Times New Roman" w:hAnsi="Times New Roman" w:cs="Times New Roman"/>
                  </w:rPr>
                  <w:t>,</w:t>
                </w:r>
                <w:r w:rsidRPr="000B697C">
                  <w:rPr>
                    <w:rFonts w:ascii="Times New Roman" w:hAnsi="Times New Roman" w:cs="Times New Roman"/>
                  </w:rPr>
                  <w:t xml:space="preserve"> and Best Actress in a Leading Role.</w:t>
                </w:r>
              </w:p>
            </w:tc>
          </w:sdtContent>
        </w:sdt>
      </w:tr>
      <w:tr w:rsidR="003235A7" w14:paraId="0B6D609A" w14:textId="77777777" w:rsidTr="003235A7">
        <w:tc>
          <w:tcPr>
            <w:tcW w:w="9016" w:type="dxa"/>
          </w:tcPr>
          <w:p w14:paraId="2C669D52" w14:textId="77777777" w:rsidR="003235A7" w:rsidRDefault="003235A7" w:rsidP="008A5B87">
            <w:r w:rsidRPr="0015114C">
              <w:rPr>
                <w:u w:val="single"/>
              </w:rPr>
              <w:t>Further reading</w:t>
            </w:r>
            <w:r>
              <w:t>:</w:t>
            </w:r>
          </w:p>
          <w:p w14:paraId="3B18D4CC" w14:textId="2FA0097A" w:rsidR="00F31375" w:rsidRDefault="00F31375" w:rsidP="008A5B87">
            <w:sdt>
              <w:sdtPr>
                <w:id w:val="2082177197"/>
                <w:citation/>
              </w:sdtPr>
              <w:sdtContent>
                <w:r>
                  <w:fldChar w:fldCharType="begin"/>
                </w:r>
                <w:r>
                  <w:rPr>
                    <w:lang w:val="en-US"/>
                  </w:rPr>
                  <w:instrText xml:space="preserve"> CITATION Luc98 \l 1033 </w:instrText>
                </w:r>
                <w:r>
                  <w:fldChar w:fldCharType="separate"/>
                </w:r>
                <w:r w:rsidRPr="00F31375">
                  <w:rPr>
                    <w:noProof/>
                    <w:lang w:val="en-US"/>
                  </w:rPr>
                  <w:t>(Fischer)</w:t>
                </w:r>
                <w:r>
                  <w:fldChar w:fldCharType="end"/>
                </w:r>
              </w:sdtContent>
            </w:sdt>
          </w:p>
          <w:p w14:paraId="42A8665C" w14:textId="77777777" w:rsidR="00F31375" w:rsidRDefault="00F31375" w:rsidP="008A5B87"/>
          <w:sdt>
            <w:sdtPr>
              <w:alias w:val="Further reading"/>
              <w:tag w:val="furtherReading"/>
              <w:id w:val="-1516217107"/>
              <w:placeholder>
                <w:docPart w:val="AAB14074B8729C4BAB5F1E323F84D6EA"/>
              </w:placeholder>
            </w:sdtPr>
            <w:sdtEndPr/>
            <w:sdtContent>
              <w:p w14:paraId="77AE2CC6" w14:textId="130339E2" w:rsidR="008D3C16" w:rsidRPr="000B697C" w:rsidRDefault="00F31375" w:rsidP="008D3C16">
                <w:pPr>
                  <w:rPr>
                    <w:rFonts w:ascii="Times New Roman" w:hAnsi="Times New Roman" w:cs="Times New Roman"/>
                  </w:rPr>
                </w:pPr>
                <w:sdt>
                  <w:sdtPr>
                    <w:id w:val="1016196021"/>
                    <w:citation/>
                  </w:sdtPr>
                  <w:sdtContent>
                    <w:r>
                      <w:fldChar w:fldCharType="begin"/>
                    </w:r>
                    <w:r>
                      <w:rPr>
                        <w:lang w:val="en-US"/>
                      </w:rPr>
                      <w:instrText xml:space="preserve"> CITATION Lot73 \l 1033 </w:instrText>
                    </w:r>
                    <w:r>
                      <w:fldChar w:fldCharType="separate"/>
                    </w:r>
                    <w:r>
                      <w:rPr>
                        <w:noProof/>
                        <w:lang w:val="en-US"/>
                      </w:rPr>
                      <w:t xml:space="preserve"> </w:t>
                    </w:r>
                    <w:r w:rsidRPr="00F31375">
                      <w:rPr>
                        <w:noProof/>
                        <w:lang w:val="en-US"/>
                      </w:rPr>
                      <w:t>(Eisner)</w:t>
                    </w:r>
                    <w:r>
                      <w:fldChar w:fldCharType="end"/>
                    </w:r>
                  </w:sdtContent>
                </w:sdt>
              </w:p>
              <w:p w14:paraId="6FF8ADE6" w14:textId="77777777" w:rsidR="008D3C16" w:rsidRPr="000B697C" w:rsidRDefault="008D3C16" w:rsidP="008D3C16">
                <w:pPr>
                  <w:rPr>
                    <w:rFonts w:ascii="Times New Roman" w:hAnsi="Times New Roman" w:cs="Times New Roman"/>
                  </w:rPr>
                </w:pPr>
              </w:p>
              <w:p w14:paraId="1ABD833A" w14:textId="2D3F7829" w:rsidR="008D3C16" w:rsidRPr="000B697C" w:rsidRDefault="00F31375" w:rsidP="008D3C16">
                <w:pPr>
                  <w:rPr>
                    <w:rFonts w:ascii="Times New Roman" w:hAnsi="Times New Roman" w:cs="Times New Roman"/>
                  </w:rPr>
                </w:pPr>
                <w:sdt>
                  <w:sdtPr>
                    <w:rPr>
                      <w:rFonts w:ascii="Times New Roman" w:hAnsi="Times New Roman" w:cs="Times New Roman"/>
                    </w:rPr>
                    <w:id w:val="152451927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Wil98 \l 1033 </w:instrText>
                    </w:r>
                    <w:r>
                      <w:rPr>
                        <w:rFonts w:ascii="Times New Roman" w:hAnsi="Times New Roman" w:cs="Times New Roman"/>
                      </w:rPr>
                      <w:fldChar w:fldCharType="separate"/>
                    </w:r>
                    <w:r w:rsidRPr="00F31375">
                      <w:rPr>
                        <w:rFonts w:ascii="Times New Roman" w:hAnsi="Times New Roman" w:cs="Times New Roman"/>
                        <w:noProof/>
                        <w:lang w:val="en-US"/>
                      </w:rPr>
                      <w:t>(Everson)</w:t>
                    </w:r>
                    <w:r>
                      <w:rPr>
                        <w:rFonts w:ascii="Times New Roman" w:hAnsi="Times New Roman" w:cs="Times New Roman"/>
                      </w:rPr>
                      <w:fldChar w:fldCharType="end"/>
                    </w:r>
                  </w:sdtContent>
                </w:sdt>
              </w:p>
              <w:p w14:paraId="47E271C2" w14:textId="77777777" w:rsidR="008D3C16" w:rsidRDefault="008D3C16" w:rsidP="008D3C16">
                <w:pPr>
                  <w:rPr>
                    <w:rFonts w:ascii="Times New Roman" w:hAnsi="Times New Roman" w:cs="Times New Roman"/>
                  </w:rPr>
                </w:pPr>
              </w:p>
              <w:p w14:paraId="1BF01D28" w14:textId="2025B342" w:rsidR="00F31375" w:rsidRDefault="00F31375" w:rsidP="008D3C16">
                <w:pPr>
                  <w:rPr>
                    <w:rFonts w:ascii="Times New Roman" w:hAnsi="Times New Roman" w:cs="Times New Roman"/>
                  </w:rPr>
                </w:pPr>
                <w:sdt>
                  <w:sdtPr>
                    <w:rPr>
                      <w:rFonts w:ascii="Times New Roman" w:hAnsi="Times New Roman" w:cs="Times New Roman"/>
                    </w:rPr>
                    <w:id w:val="-114404233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Ric90 \l 1033 </w:instrText>
                    </w:r>
                    <w:r>
                      <w:rPr>
                        <w:rFonts w:ascii="Times New Roman" w:hAnsi="Times New Roman" w:cs="Times New Roman"/>
                      </w:rPr>
                      <w:fldChar w:fldCharType="separate"/>
                    </w:r>
                    <w:r w:rsidRPr="00F31375">
                      <w:rPr>
                        <w:rFonts w:ascii="Times New Roman" w:hAnsi="Times New Roman" w:cs="Times New Roman"/>
                        <w:noProof/>
                        <w:lang w:val="en-US"/>
                      </w:rPr>
                      <w:t>(Koszarski)</w:t>
                    </w:r>
                    <w:r>
                      <w:rPr>
                        <w:rFonts w:ascii="Times New Roman" w:hAnsi="Times New Roman" w:cs="Times New Roman"/>
                      </w:rPr>
                      <w:fldChar w:fldCharType="end"/>
                    </w:r>
                  </w:sdtContent>
                </w:sdt>
              </w:p>
              <w:p w14:paraId="721D31D0" w14:textId="77777777" w:rsidR="00F31375" w:rsidRPr="000B697C" w:rsidRDefault="00F31375" w:rsidP="008D3C16">
                <w:pPr>
                  <w:rPr>
                    <w:rFonts w:ascii="Times New Roman" w:hAnsi="Times New Roman" w:cs="Times New Roman"/>
                  </w:rPr>
                </w:pPr>
              </w:p>
              <w:p w14:paraId="129C2613" w14:textId="22724839" w:rsidR="003235A7" w:rsidRPr="008D3C16" w:rsidRDefault="00F31375" w:rsidP="000D3524">
                <w:pPr>
                  <w:rPr>
                    <w:rFonts w:ascii="Times New Roman" w:hAnsi="Times New Roman" w:cs="Times New Roman"/>
                  </w:rPr>
                </w:pPr>
                <w:sdt>
                  <w:sdtPr>
                    <w:rPr>
                      <w:rFonts w:ascii="Times New Roman" w:hAnsi="Times New Roman" w:cs="Times New Roman"/>
                    </w:rPr>
                    <w:id w:val="36965345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Fis06 \l 1033 </w:instrText>
                    </w:r>
                    <w:r>
                      <w:rPr>
                        <w:rFonts w:ascii="Times New Roman" w:hAnsi="Times New Roman" w:cs="Times New Roman"/>
                      </w:rPr>
                      <w:fldChar w:fldCharType="separate"/>
                    </w:r>
                    <w:r w:rsidRPr="00F31375">
                      <w:rPr>
                        <w:rFonts w:ascii="Times New Roman" w:hAnsi="Times New Roman" w:cs="Times New Roman"/>
                        <w:noProof/>
                        <w:lang w:val="en-US"/>
                      </w:rPr>
                      <w:t>(Fischer, The Shock of the New: Electrification, Illumination, Urbanization, and the Cinema)</w:t>
                    </w:r>
                    <w:r>
                      <w:rPr>
                        <w:rFonts w:ascii="Times New Roman" w:hAnsi="Times New Roman" w:cs="Times New Roman"/>
                      </w:rPr>
                      <w:fldChar w:fldCharType="end"/>
                    </w:r>
                  </w:sdtContent>
                </w:sdt>
              </w:p>
              <w:bookmarkStart w:id="0" w:name="_GoBack" w:displacedByCustomXml="next"/>
              <w:bookmarkEnd w:id="0" w:displacedByCustomXml="next"/>
            </w:sdtContent>
          </w:sdt>
        </w:tc>
      </w:tr>
    </w:tbl>
    <w:p w14:paraId="7E1FA2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EF88A" w14:textId="77777777" w:rsidR="003444A4" w:rsidRDefault="003444A4" w:rsidP="007A0D55">
      <w:pPr>
        <w:spacing w:after="0" w:line="240" w:lineRule="auto"/>
      </w:pPr>
      <w:r>
        <w:separator/>
      </w:r>
    </w:p>
  </w:endnote>
  <w:endnote w:type="continuationSeparator" w:id="0">
    <w:p w14:paraId="72E9F4A5" w14:textId="77777777" w:rsidR="003444A4" w:rsidRDefault="003444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D74F6" w14:textId="77777777" w:rsidR="003444A4" w:rsidRDefault="003444A4" w:rsidP="007A0D55">
      <w:pPr>
        <w:spacing w:after="0" w:line="240" w:lineRule="auto"/>
      </w:pPr>
      <w:r>
        <w:separator/>
      </w:r>
    </w:p>
  </w:footnote>
  <w:footnote w:type="continuationSeparator" w:id="0">
    <w:p w14:paraId="2EBDF284" w14:textId="77777777" w:rsidR="003444A4" w:rsidRDefault="003444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54B36" w14:textId="77777777" w:rsidR="003444A4" w:rsidRDefault="003444A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7A30394" w14:textId="77777777" w:rsidR="003444A4" w:rsidRDefault="003444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16"/>
    <w:rsid w:val="00032559"/>
    <w:rsid w:val="00052040"/>
    <w:rsid w:val="000A60A6"/>
    <w:rsid w:val="000B25AE"/>
    <w:rsid w:val="000B55AB"/>
    <w:rsid w:val="000D24DC"/>
    <w:rsid w:val="000D3524"/>
    <w:rsid w:val="0010032A"/>
    <w:rsid w:val="00101B2E"/>
    <w:rsid w:val="00116FA0"/>
    <w:rsid w:val="0015114C"/>
    <w:rsid w:val="0016193A"/>
    <w:rsid w:val="001A21F3"/>
    <w:rsid w:val="001A2537"/>
    <w:rsid w:val="001A6A06"/>
    <w:rsid w:val="00210C03"/>
    <w:rsid w:val="002162E2"/>
    <w:rsid w:val="00225C5A"/>
    <w:rsid w:val="00230B10"/>
    <w:rsid w:val="00234353"/>
    <w:rsid w:val="00244BB0"/>
    <w:rsid w:val="002A0A0D"/>
    <w:rsid w:val="002B0B37"/>
    <w:rsid w:val="0030662D"/>
    <w:rsid w:val="003235A7"/>
    <w:rsid w:val="003444A4"/>
    <w:rsid w:val="003677B6"/>
    <w:rsid w:val="003D3579"/>
    <w:rsid w:val="003E2795"/>
    <w:rsid w:val="003F0D73"/>
    <w:rsid w:val="00462DBE"/>
    <w:rsid w:val="00464699"/>
    <w:rsid w:val="00483379"/>
    <w:rsid w:val="00487BC5"/>
    <w:rsid w:val="00496888"/>
    <w:rsid w:val="004A7476"/>
    <w:rsid w:val="004E5896"/>
    <w:rsid w:val="00513EE6"/>
    <w:rsid w:val="00534F8F"/>
    <w:rsid w:val="00572798"/>
    <w:rsid w:val="00580CEE"/>
    <w:rsid w:val="00590035"/>
    <w:rsid w:val="005B177E"/>
    <w:rsid w:val="005B3921"/>
    <w:rsid w:val="005F26D7"/>
    <w:rsid w:val="005F5450"/>
    <w:rsid w:val="006D0412"/>
    <w:rsid w:val="007411B9"/>
    <w:rsid w:val="00780D95"/>
    <w:rsid w:val="00780DC7"/>
    <w:rsid w:val="00783F91"/>
    <w:rsid w:val="007A0D55"/>
    <w:rsid w:val="007B3377"/>
    <w:rsid w:val="007E5F44"/>
    <w:rsid w:val="00821DE3"/>
    <w:rsid w:val="00846CE1"/>
    <w:rsid w:val="008A5B87"/>
    <w:rsid w:val="008D3C16"/>
    <w:rsid w:val="00921A81"/>
    <w:rsid w:val="00922950"/>
    <w:rsid w:val="009A7264"/>
    <w:rsid w:val="009D1606"/>
    <w:rsid w:val="009E18A1"/>
    <w:rsid w:val="009E73D7"/>
    <w:rsid w:val="00A27D2C"/>
    <w:rsid w:val="00A76FD9"/>
    <w:rsid w:val="00AB436D"/>
    <w:rsid w:val="00AD2F24"/>
    <w:rsid w:val="00AD4844"/>
    <w:rsid w:val="00B219AE"/>
    <w:rsid w:val="00B33145"/>
    <w:rsid w:val="00B574C9"/>
    <w:rsid w:val="00B933D4"/>
    <w:rsid w:val="00BB1B2C"/>
    <w:rsid w:val="00BC39C9"/>
    <w:rsid w:val="00BE5BF7"/>
    <w:rsid w:val="00BF40E1"/>
    <w:rsid w:val="00C27FAB"/>
    <w:rsid w:val="00C358D4"/>
    <w:rsid w:val="00C6296B"/>
    <w:rsid w:val="00CC586D"/>
    <w:rsid w:val="00CF1542"/>
    <w:rsid w:val="00CF3EC5"/>
    <w:rsid w:val="00D01099"/>
    <w:rsid w:val="00D656DA"/>
    <w:rsid w:val="00D83300"/>
    <w:rsid w:val="00DA370D"/>
    <w:rsid w:val="00DC6B48"/>
    <w:rsid w:val="00DF01B0"/>
    <w:rsid w:val="00E85A05"/>
    <w:rsid w:val="00E95829"/>
    <w:rsid w:val="00EA606C"/>
    <w:rsid w:val="00EB0C8C"/>
    <w:rsid w:val="00EB51FD"/>
    <w:rsid w:val="00EB77DB"/>
    <w:rsid w:val="00ED139F"/>
    <w:rsid w:val="00EF74F7"/>
    <w:rsid w:val="00F3137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6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3C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C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3C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C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EC43A6F3E0734D82B97052F49233C6"/>
        <w:category>
          <w:name w:val="General"/>
          <w:gallery w:val="placeholder"/>
        </w:category>
        <w:types>
          <w:type w:val="bbPlcHdr"/>
        </w:types>
        <w:behaviors>
          <w:behavior w:val="content"/>
        </w:behaviors>
        <w:guid w:val="{CFC38765-39C2-1D45-B84E-8D089B3CDE38}"/>
      </w:docPartPr>
      <w:docPartBody>
        <w:p w:rsidR="00BF3C89" w:rsidRDefault="00BF3C89">
          <w:pPr>
            <w:pStyle w:val="75EC43A6F3E0734D82B97052F49233C6"/>
          </w:pPr>
          <w:r w:rsidRPr="00CC586D">
            <w:rPr>
              <w:rStyle w:val="PlaceholderText"/>
              <w:b/>
              <w:color w:val="FFFFFF" w:themeColor="background1"/>
            </w:rPr>
            <w:t>[Salutation]</w:t>
          </w:r>
        </w:p>
      </w:docPartBody>
    </w:docPart>
    <w:docPart>
      <w:docPartPr>
        <w:name w:val="C61AB47666D97B429454630F5BC4E4B4"/>
        <w:category>
          <w:name w:val="General"/>
          <w:gallery w:val="placeholder"/>
        </w:category>
        <w:types>
          <w:type w:val="bbPlcHdr"/>
        </w:types>
        <w:behaviors>
          <w:behavior w:val="content"/>
        </w:behaviors>
        <w:guid w:val="{D36B2927-6C50-7943-8191-20B095BF3134}"/>
      </w:docPartPr>
      <w:docPartBody>
        <w:p w:rsidR="00BF3C89" w:rsidRDefault="00BF3C89">
          <w:pPr>
            <w:pStyle w:val="C61AB47666D97B429454630F5BC4E4B4"/>
          </w:pPr>
          <w:r>
            <w:rPr>
              <w:rStyle w:val="PlaceholderText"/>
            </w:rPr>
            <w:t>[First name]</w:t>
          </w:r>
        </w:p>
      </w:docPartBody>
    </w:docPart>
    <w:docPart>
      <w:docPartPr>
        <w:name w:val="D64D89BEF62B714B964CE6F66C7D63B1"/>
        <w:category>
          <w:name w:val="General"/>
          <w:gallery w:val="placeholder"/>
        </w:category>
        <w:types>
          <w:type w:val="bbPlcHdr"/>
        </w:types>
        <w:behaviors>
          <w:behavior w:val="content"/>
        </w:behaviors>
        <w:guid w:val="{8EFCC9F9-4497-C94B-B4FF-99E6616A2D64}"/>
      </w:docPartPr>
      <w:docPartBody>
        <w:p w:rsidR="00BF3C89" w:rsidRDefault="00BF3C89">
          <w:pPr>
            <w:pStyle w:val="D64D89BEF62B714B964CE6F66C7D63B1"/>
          </w:pPr>
          <w:r>
            <w:rPr>
              <w:rStyle w:val="PlaceholderText"/>
            </w:rPr>
            <w:t>[Middle name]</w:t>
          </w:r>
        </w:p>
      </w:docPartBody>
    </w:docPart>
    <w:docPart>
      <w:docPartPr>
        <w:name w:val="26555A96FA06234AB5872C7A477AD635"/>
        <w:category>
          <w:name w:val="General"/>
          <w:gallery w:val="placeholder"/>
        </w:category>
        <w:types>
          <w:type w:val="bbPlcHdr"/>
        </w:types>
        <w:behaviors>
          <w:behavior w:val="content"/>
        </w:behaviors>
        <w:guid w:val="{C021B2AE-6345-344D-B4DE-2AE57F5E3086}"/>
      </w:docPartPr>
      <w:docPartBody>
        <w:p w:rsidR="00BF3C89" w:rsidRDefault="00BF3C89">
          <w:pPr>
            <w:pStyle w:val="26555A96FA06234AB5872C7A477AD635"/>
          </w:pPr>
          <w:r>
            <w:rPr>
              <w:rStyle w:val="PlaceholderText"/>
            </w:rPr>
            <w:t>[Last name]</w:t>
          </w:r>
        </w:p>
      </w:docPartBody>
    </w:docPart>
    <w:docPart>
      <w:docPartPr>
        <w:name w:val="8BB281B0B9F71D48A3DA619555C3EA9D"/>
        <w:category>
          <w:name w:val="General"/>
          <w:gallery w:val="placeholder"/>
        </w:category>
        <w:types>
          <w:type w:val="bbPlcHdr"/>
        </w:types>
        <w:behaviors>
          <w:behavior w:val="content"/>
        </w:behaviors>
        <w:guid w:val="{7F410696-EAA9-6341-8C93-E12813A55F79}"/>
      </w:docPartPr>
      <w:docPartBody>
        <w:p w:rsidR="00BF3C89" w:rsidRDefault="00BF3C89">
          <w:pPr>
            <w:pStyle w:val="8BB281B0B9F71D48A3DA619555C3EA9D"/>
          </w:pPr>
          <w:r>
            <w:rPr>
              <w:rStyle w:val="PlaceholderText"/>
            </w:rPr>
            <w:t>[Enter your biography]</w:t>
          </w:r>
        </w:p>
      </w:docPartBody>
    </w:docPart>
    <w:docPart>
      <w:docPartPr>
        <w:name w:val="6969D43E595F43418497971DBF218A1A"/>
        <w:category>
          <w:name w:val="General"/>
          <w:gallery w:val="placeholder"/>
        </w:category>
        <w:types>
          <w:type w:val="bbPlcHdr"/>
        </w:types>
        <w:behaviors>
          <w:behavior w:val="content"/>
        </w:behaviors>
        <w:guid w:val="{DB85890A-DB16-324C-BAD8-C9CB316429F1}"/>
      </w:docPartPr>
      <w:docPartBody>
        <w:p w:rsidR="00BF3C89" w:rsidRDefault="00BF3C89">
          <w:pPr>
            <w:pStyle w:val="6969D43E595F43418497971DBF218A1A"/>
          </w:pPr>
          <w:r>
            <w:rPr>
              <w:rStyle w:val="PlaceholderText"/>
            </w:rPr>
            <w:t>[Enter the institution with which you are affiliated]</w:t>
          </w:r>
        </w:p>
      </w:docPartBody>
    </w:docPart>
    <w:docPart>
      <w:docPartPr>
        <w:name w:val="4B3A77B8BE873848BD164EA7EA0F3B4B"/>
        <w:category>
          <w:name w:val="General"/>
          <w:gallery w:val="placeholder"/>
        </w:category>
        <w:types>
          <w:type w:val="bbPlcHdr"/>
        </w:types>
        <w:behaviors>
          <w:behavior w:val="content"/>
        </w:behaviors>
        <w:guid w:val="{75DB7F10-8E8E-0245-B2C9-7C9475488278}"/>
      </w:docPartPr>
      <w:docPartBody>
        <w:p w:rsidR="00BF3C89" w:rsidRDefault="00BF3C89">
          <w:pPr>
            <w:pStyle w:val="4B3A77B8BE873848BD164EA7EA0F3B4B"/>
          </w:pPr>
          <w:r w:rsidRPr="00EF74F7">
            <w:rPr>
              <w:b/>
              <w:color w:val="808080" w:themeColor="background1" w:themeShade="80"/>
            </w:rPr>
            <w:t>[Enter the headword for your article]</w:t>
          </w:r>
        </w:p>
      </w:docPartBody>
    </w:docPart>
    <w:docPart>
      <w:docPartPr>
        <w:name w:val="4732A7955B1EED47A19A2692DC4C53D2"/>
        <w:category>
          <w:name w:val="General"/>
          <w:gallery w:val="placeholder"/>
        </w:category>
        <w:types>
          <w:type w:val="bbPlcHdr"/>
        </w:types>
        <w:behaviors>
          <w:behavior w:val="content"/>
        </w:behaviors>
        <w:guid w:val="{83E85ED8-DC7E-2641-B3A8-BDC239A2F509}"/>
      </w:docPartPr>
      <w:docPartBody>
        <w:p w:rsidR="00BF3C89" w:rsidRDefault="00BF3C89">
          <w:pPr>
            <w:pStyle w:val="4732A7955B1EED47A19A2692DC4C53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9F7720FC07DC4EA081B8CAD6187635"/>
        <w:category>
          <w:name w:val="General"/>
          <w:gallery w:val="placeholder"/>
        </w:category>
        <w:types>
          <w:type w:val="bbPlcHdr"/>
        </w:types>
        <w:behaviors>
          <w:behavior w:val="content"/>
        </w:behaviors>
        <w:guid w:val="{C09C6639-D334-4D47-A00A-574A2ADF06E4}"/>
      </w:docPartPr>
      <w:docPartBody>
        <w:p w:rsidR="00BF3C89" w:rsidRDefault="00BF3C89">
          <w:pPr>
            <w:pStyle w:val="AE9F7720FC07DC4EA081B8CAD61876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406C2FE250EE41ACB23B1952042F68"/>
        <w:category>
          <w:name w:val="General"/>
          <w:gallery w:val="placeholder"/>
        </w:category>
        <w:types>
          <w:type w:val="bbPlcHdr"/>
        </w:types>
        <w:behaviors>
          <w:behavior w:val="content"/>
        </w:behaviors>
        <w:guid w:val="{83B22541-AD7B-9347-8545-F3A5D313DDB2}"/>
      </w:docPartPr>
      <w:docPartBody>
        <w:p w:rsidR="00BF3C89" w:rsidRDefault="00BF3C89">
          <w:pPr>
            <w:pStyle w:val="CD406C2FE250EE41ACB23B1952042F6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89"/>
    <w:rsid w:val="00BF3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EC43A6F3E0734D82B97052F49233C6">
    <w:name w:val="75EC43A6F3E0734D82B97052F49233C6"/>
  </w:style>
  <w:style w:type="paragraph" w:customStyle="1" w:styleId="C61AB47666D97B429454630F5BC4E4B4">
    <w:name w:val="C61AB47666D97B429454630F5BC4E4B4"/>
  </w:style>
  <w:style w:type="paragraph" w:customStyle="1" w:styleId="D64D89BEF62B714B964CE6F66C7D63B1">
    <w:name w:val="D64D89BEF62B714B964CE6F66C7D63B1"/>
  </w:style>
  <w:style w:type="paragraph" w:customStyle="1" w:styleId="26555A96FA06234AB5872C7A477AD635">
    <w:name w:val="26555A96FA06234AB5872C7A477AD635"/>
  </w:style>
  <w:style w:type="paragraph" w:customStyle="1" w:styleId="8BB281B0B9F71D48A3DA619555C3EA9D">
    <w:name w:val="8BB281B0B9F71D48A3DA619555C3EA9D"/>
  </w:style>
  <w:style w:type="paragraph" w:customStyle="1" w:styleId="6969D43E595F43418497971DBF218A1A">
    <w:name w:val="6969D43E595F43418497971DBF218A1A"/>
  </w:style>
  <w:style w:type="paragraph" w:customStyle="1" w:styleId="4B3A77B8BE873848BD164EA7EA0F3B4B">
    <w:name w:val="4B3A77B8BE873848BD164EA7EA0F3B4B"/>
  </w:style>
  <w:style w:type="paragraph" w:customStyle="1" w:styleId="4732A7955B1EED47A19A2692DC4C53D2">
    <w:name w:val="4732A7955B1EED47A19A2692DC4C53D2"/>
  </w:style>
  <w:style w:type="paragraph" w:customStyle="1" w:styleId="AE9F7720FC07DC4EA081B8CAD6187635">
    <w:name w:val="AE9F7720FC07DC4EA081B8CAD6187635"/>
  </w:style>
  <w:style w:type="paragraph" w:customStyle="1" w:styleId="CD406C2FE250EE41ACB23B1952042F68">
    <w:name w:val="CD406C2FE250EE41ACB23B1952042F68"/>
  </w:style>
  <w:style w:type="paragraph" w:customStyle="1" w:styleId="AAB14074B8729C4BAB5F1E323F84D6EA">
    <w:name w:val="AAB14074B8729C4BAB5F1E323F84D6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EC43A6F3E0734D82B97052F49233C6">
    <w:name w:val="75EC43A6F3E0734D82B97052F49233C6"/>
  </w:style>
  <w:style w:type="paragraph" w:customStyle="1" w:styleId="C61AB47666D97B429454630F5BC4E4B4">
    <w:name w:val="C61AB47666D97B429454630F5BC4E4B4"/>
  </w:style>
  <w:style w:type="paragraph" w:customStyle="1" w:styleId="D64D89BEF62B714B964CE6F66C7D63B1">
    <w:name w:val="D64D89BEF62B714B964CE6F66C7D63B1"/>
  </w:style>
  <w:style w:type="paragraph" w:customStyle="1" w:styleId="26555A96FA06234AB5872C7A477AD635">
    <w:name w:val="26555A96FA06234AB5872C7A477AD635"/>
  </w:style>
  <w:style w:type="paragraph" w:customStyle="1" w:styleId="8BB281B0B9F71D48A3DA619555C3EA9D">
    <w:name w:val="8BB281B0B9F71D48A3DA619555C3EA9D"/>
  </w:style>
  <w:style w:type="paragraph" w:customStyle="1" w:styleId="6969D43E595F43418497971DBF218A1A">
    <w:name w:val="6969D43E595F43418497971DBF218A1A"/>
  </w:style>
  <w:style w:type="paragraph" w:customStyle="1" w:styleId="4B3A77B8BE873848BD164EA7EA0F3B4B">
    <w:name w:val="4B3A77B8BE873848BD164EA7EA0F3B4B"/>
  </w:style>
  <w:style w:type="paragraph" w:customStyle="1" w:styleId="4732A7955B1EED47A19A2692DC4C53D2">
    <w:name w:val="4732A7955B1EED47A19A2692DC4C53D2"/>
  </w:style>
  <w:style w:type="paragraph" w:customStyle="1" w:styleId="AE9F7720FC07DC4EA081B8CAD6187635">
    <w:name w:val="AE9F7720FC07DC4EA081B8CAD6187635"/>
  </w:style>
  <w:style w:type="paragraph" w:customStyle="1" w:styleId="CD406C2FE250EE41ACB23B1952042F68">
    <w:name w:val="CD406C2FE250EE41ACB23B1952042F68"/>
  </w:style>
  <w:style w:type="paragraph" w:customStyle="1" w:styleId="AAB14074B8729C4BAB5F1E323F84D6EA">
    <w:name w:val="AAB14074B8729C4BAB5F1E323F84D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Luc98</b:Tag>
    <b:SourceType>Book</b:SourceType>
    <b:Guid>{8B09A508-E0CB-854E-9D42-96B57BC3E0D5}</b:Guid>
    <b:Author>
      <b:Author>
        <b:NameList>
          <b:Person>
            <b:Last>Fischer</b:Last>
            <b:First>Lucy</b:First>
          </b:Person>
        </b:NameList>
      </b:Author>
    </b:Author>
    <b:Title>Sunrise: a Song of Two Humans</b:Title>
    <b:City>London</b:City>
    <b:Publisher>British Film Institute</b:Publisher>
    <b:Year>1998</b:Year>
    <b:RefOrder>1</b:RefOrder>
  </b:Source>
  <b:Source>
    <b:Tag>Lot73</b:Tag>
    <b:SourceType>Book</b:SourceType>
    <b:Guid>{4670CC26-01C1-7940-82D6-BC0E8D7C400B}</b:Guid>
    <b:Author>
      <b:Author>
        <b:NameList>
          <b:Person>
            <b:Last>Eisner</b:Last>
            <b:First>Lotte</b:First>
          </b:Person>
        </b:NameList>
      </b:Author>
    </b:Author>
    <b:Title>Murnau</b:Title>
    <b:City>London</b:City>
    <b:Publisher>Martin Secker &amp; Warburg</b:Publisher>
    <b:Year>1973</b:Year>
    <b:RefOrder>2</b:RefOrder>
  </b:Source>
  <b:Source>
    <b:Tag>Wil98</b:Tag>
    <b:SourceType>Book</b:SourceType>
    <b:Guid>{8A7AD3C0-40B3-E54D-8397-1B00CAC4CD1A}</b:Guid>
    <b:Author>
      <b:Author>
        <b:NameList>
          <b:Person>
            <b:Last>Everson</b:Last>
            <b:First>William</b:First>
            <b:Middle>K</b:Middle>
          </b:Person>
        </b:NameList>
      </b:Author>
    </b:Author>
    <b:Title>American Silent FIlm</b:Title>
    <b:City>New York</b:City>
    <b:Publisher>Da Capo Press</b:Publisher>
    <b:Year>1998</b:Year>
    <b:RefOrder>3</b:RefOrder>
  </b:Source>
  <b:Source>
    <b:Tag>Ric90</b:Tag>
    <b:SourceType>Book</b:SourceType>
    <b:Guid>{F469E1C5-2136-D54D-A133-3A2C3661D47F}</b:Guid>
    <b:Author>
      <b:Author>
        <b:NameList>
          <b:Person>
            <b:Last>Koszarski</b:Last>
            <b:First>Richard</b:First>
          </b:Person>
        </b:NameList>
      </b:Author>
    </b:Author>
    <b:Title>An Evening's Entertainment: the Age of the Silent Feature Picture, 1915-1928</b:Title>
    <b:City>Berkeley &amp; London</b:City>
    <b:Publisher>California UP</b:Publisher>
    <b:Year>1990</b:Year>
    <b:RefOrder>4</b:RefOrder>
  </b:Source>
  <b:Source>
    <b:Tag>Fis06</b:Tag>
    <b:SourceType>BookSection</b:SourceType>
    <b:Guid>{FB76FBE1-D7B8-6343-A258-DD8217DC8C95}</b:Guid>
    <b:Author>
      <b:Author>
        <b:NameList>
          <b:Person>
            <b:Last>Fischer</b:Last>
            <b:First>Lucy</b:First>
          </b:Person>
        </b:NameList>
      </b:Author>
      <b:Editor>
        <b:NameList>
          <b:Person>
            <b:Last>Pomerance</b:Last>
            <b:First>Murray</b:First>
          </b:Person>
        </b:NameList>
      </b:Editor>
    </b:Author>
    <b:Title>The Shock of the New: Electrification, Illumination, Urbanization, and the Cinema</b:Title>
    <b:City>New Brunswich &amp; London</b:City>
    <b:Publisher>Rutgers UP</b:Publisher>
    <b:Year>2006</b:Year>
    <b:Pages>19-37</b:Pages>
    <b:BookTitle>Cinema and Modernity</b:BookTitle>
    <b:RefOrder>5</b:RefOrder>
  </b:Source>
</b:Sources>
</file>

<file path=customXml/itemProps1.xml><?xml version="1.0" encoding="utf-8"?>
<ds:datastoreItem xmlns:ds="http://schemas.openxmlformats.org/officeDocument/2006/customXml" ds:itemID="{2B7CD331-60D5-7343-8E5B-79F7662B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1</Pages>
  <Words>300</Words>
  <Characters>1712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16</cp:revision>
  <dcterms:created xsi:type="dcterms:W3CDTF">2014-09-22T19:29:00Z</dcterms:created>
  <dcterms:modified xsi:type="dcterms:W3CDTF">2014-09-30T20:43:00Z</dcterms:modified>
</cp:coreProperties>
</file>