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80B9AF2792420F93033D2E8671B20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D4D627FF5A4FBBB111F51DB58B0794"/>
            </w:placeholder>
            <w:text/>
          </w:sdtPr>
          <w:sdtEndPr/>
          <w:sdtContent>
            <w:tc>
              <w:tcPr>
                <w:tcW w:w="2073" w:type="dxa"/>
              </w:tcPr>
              <w:p w:rsidR="00B574C9" w:rsidRDefault="00002990" w:rsidP="00002990">
                <w:r>
                  <w:t>John</w:t>
                </w:r>
              </w:p>
            </w:tc>
          </w:sdtContent>
        </w:sdt>
        <w:sdt>
          <w:sdtPr>
            <w:alias w:val="Middle name"/>
            <w:tag w:val="authorMiddleName"/>
            <w:id w:val="-2076034781"/>
            <w:placeholder>
              <w:docPart w:val="89E391F174FD4357AC8413FBBAA8C1B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2D3C220FE24EEB9BA3629AB4E8E280"/>
            </w:placeholder>
            <w:text/>
          </w:sdtPr>
          <w:sdtEndPr/>
          <w:sdtContent>
            <w:tc>
              <w:tcPr>
                <w:tcW w:w="2642" w:type="dxa"/>
              </w:tcPr>
              <w:p w:rsidR="00B574C9" w:rsidRDefault="00002990" w:rsidP="00002990">
                <w:proofErr w:type="spellStart"/>
                <w:r>
                  <w:t>Xaviers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DCA6B10695F4A7287CE3A8E0E7BB03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FEDB30AD60E462696A5F09FEF7508C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7ADB105BDA414A3E996EF77D4261C1A9"/>
            </w:placeholder>
            <w:text/>
          </w:sdtPr>
          <w:sdtContent>
            <w:tc>
              <w:tcPr>
                <w:tcW w:w="9016" w:type="dxa"/>
                <w:tcMar>
                  <w:top w:w="113" w:type="dxa"/>
                  <w:bottom w:w="113" w:type="dxa"/>
                </w:tcMar>
              </w:tcPr>
              <w:p w:rsidR="003F0D73" w:rsidRPr="00FB589A" w:rsidRDefault="00002990" w:rsidP="00002990">
                <w:r w:rsidRPr="00002990">
                  <w:rPr>
                    <w:lang w:eastAsia="en-GB"/>
                  </w:rPr>
                  <w:t>Varma, Raja Ravi  (1848-1906)</w:t>
                </w:r>
              </w:p>
            </w:tc>
          </w:sdtContent>
        </w:sdt>
      </w:tr>
      <w:tr w:rsidR="00464699" w:rsidTr="007821B0">
        <w:sdt>
          <w:sdtPr>
            <w:alias w:val="Variant headwords"/>
            <w:tag w:val="variantHeadwords"/>
            <w:id w:val="173464402"/>
            <w:placeholder>
              <w:docPart w:val="CD71337B585B46DD9BD6B8E5822E30B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187AEDF3BC24CC9AD5641171DA5663B"/>
            </w:placeholder>
          </w:sdtPr>
          <w:sdtEndPr/>
          <w:sdtContent>
            <w:tc>
              <w:tcPr>
                <w:tcW w:w="9016" w:type="dxa"/>
                <w:tcMar>
                  <w:top w:w="113" w:type="dxa"/>
                  <w:bottom w:w="113" w:type="dxa"/>
                </w:tcMar>
              </w:tcPr>
              <w:p w:rsidR="00E85A05" w:rsidRDefault="00002990" w:rsidP="00002990">
                <w:r>
                  <w:t>Raja Ravi Varma transformed the way Indian gods and goddesses were pictured, and he did so with oil painting, a new import in nineteenth-century India. By the last quarter of the 19</w:t>
                </w:r>
                <w:r w:rsidRPr="00F916AD">
                  <w:rPr>
                    <w:vertAlign w:val="superscript"/>
                  </w:rPr>
                  <w:t>th</w:t>
                </w:r>
                <w:r>
                  <w:t xml:space="preserve"> century, when western art had long rejected Salon art and a modernist explosion in painterly surface was imminent, the auto-</w:t>
                </w:r>
                <w:proofErr w:type="spellStart"/>
                <w:r>
                  <w:t>didact</w:t>
                </w:r>
                <w:proofErr w:type="spellEnd"/>
                <w:r>
                  <w:t xml:space="preserve"> Raja Ravi Varma started to paint in an academic realistic style.   This interaction with western oil painting can be regarded as the advent of modernism in Indian art. It may sound paradoxical to consider the adoption of western academic realism as modernist but in this instance, the modernism was a break from various folk or classical Indian painterly traditions. The role of the aristocratic gentleman artist, which Ravi Varma performed, differed from traditional artisans in that it entailed a scientific temperament in art-making, with awareness of anatomy, geometry (perspective), and colour theory. Many scholars have claimed that Raja Ravi Varma forged a “visual unity” in India through his calendar art – chromolithographs created with imported German technology – which circulated throughout India. His work visually unified the Hindu pantheon, which had until then been </w:t>
                </w:r>
                <w:proofErr w:type="spellStart"/>
                <w:r>
                  <w:t>iconographically</w:t>
                </w:r>
                <w:proofErr w:type="spellEnd"/>
                <w:r>
                  <w:t xml:space="preserve"> as diverse as the number of dynasties that had ruled across ancient India.</w:t>
                </w:r>
              </w:p>
            </w:tc>
          </w:sdtContent>
        </w:sdt>
      </w:tr>
      <w:tr w:rsidR="003F0D73" w:rsidTr="003F0D73">
        <w:sdt>
          <w:sdtPr>
            <w:alias w:val="Article text"/>
            <w:tag w:val="articleText"/>
            <w:id w:val="634067588"/>
            <w:placeholder>
              <w:docPart w:val="73AD8F02961D41CFAA38509CA0C6EE64"/>
            </w:placeholder>
          </w:sdtPr>
          <w:sdtEndPr/>
          <w:sdtContent>
            <w:tc>
              <w:tcPr>
                <w:tcW w:w="9016" w:type="dxa"/>
                <w:tcMar>
                  <w:top w:w="113" w:type="dxa"/>
                  <w:bottom w:w="113" w:type="dxa"/>
                </w:tcMar>
              </w:tcPr>
              <w:p w:rsidR="003F0D73" w:rsidRDefault="00002990" w:rsidP="00002990">
                <w:r>
                  <w:t>Raja Ravi Varma transformed the way Indian gods and goddesses were pictured, and he did so with oil painting, a new import in nineteenth-century India. By the last quarter of the 19</w:t>
                </w:r>
                <w:r w:rsidRPr="00F916AD">
                  <w:rPr>
                    <w:vertAlign w:val="superscript"/>
                  </w:rPr>
                  <w:t>th</w:t>
                </w:r>
                <w:r>
                  <w:t xml:space="preserve"> century, when western art had long rejected Salon art and a modernist explosion in painterly surface was imminent, the auto-</w:t>
                </w:r>
                <w:proofErr w:type="spellStart"/>
                <w:r>
                  <w:t>didact</w:t>
                </w:r>
                <w:proofErr w:type="spellEnd"/>
                <w:r>
                  <w:t xml:space="preserve"> Raja Ravi Varma started to paint in an academic realistic style.   This interaction with western oil painting can be regarded as the advent of modernism in Indian art. It may sound paradoxical to consider the adoption of western academic realism as modernist but in this instance, the modernism was a break from various folk or classical Indian painterly traditions. The role of the aristocratic gentleman artist, which Ravi Varma performed, differed from traditional artisans in that it entailed a scientific temperament in art-making, with awareness of anatomy, geometry (perspective), and colour theory. Many scholars have claimed that Raja Ravi Varma forged a “visual unity” in India through his calendar art – chromolithographs created with imported German technology – which circulated throughout India. His work visually unified the Hindu pantheon, which had until then been </w:t>
                </w:r>
                <w:proofErr w:type="spellStart"/>
                <w:r>
                  <w:t>iconographically</w:t>
                </w:r>
                <w:proofErr w:type="spellEnd"/>
                <w:r>
                  <w:t xml:space="preserve"> as diverse as the number of dynasties that had rul</w:t>
                </w:r>
                <w:bookmarkStart w:id="0" w:name="_GoBack"/>
                <w:bookmarkEnd w:id="0"/>
                <w:r>
                  <w:t>ed across ancient India.</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56B03A5B6CDB4145A17AE40C797D3706"/>
              </w:placeholder>
            </w:sdtPr>
            <w:sdtEndPr/>
            <w:sdtContent>
              <w:p w:rsidR="00002990" w:rsidRDefault="00002990" w:rsidP="00002990"/>
              <w:p w:rsidR="00002990" w:rsidRDefault="00002990" w:rsidP="00002990">
                <w:sdt>
                  <w:sdtPr>
                    <w:id w:val="-1487015533"/>
                    <w:citation/>
                  </w:sdtPr>
                  <w:sdtContent>
                    <w:r>
                      <w:fldChar w:fldCharType="begin"/>
                    </w:r>
                    <w:r>
                      <w:rPr>
                        <w:lang w:val="en-US"/>
                      </w:rPr>
                      <w:instrText xml:space="preserve"> CITATION Cha10 \l 1033 </w:instrText>
                    </w:r>
                    <w:r>
                      <w:fldChar w:fldCharType="separate"/>
                    </w:r>
                    <w:r>
                      <w:rPr>
                        <w:noProof/>
                        <w:lang w:val="en-US"/>
                      </w:rPr>
                      <w:t>(Chawla)</w:t>
                    </w:r>
                    <w:r>
                      <w:fldChar w:fldCharType="end"/>
                    </w:r>
                  </w:sdtContent>
                </w:sdt>
              </w:p>
              <w:p w:rsidR="00002990" w:rsidRDefault="00002990" w:rsidP="00002990"/>
              <w:p w:rsidR="00002990" w:rsidRDefault="00002990" w:rsidP="00002990">
                <w:sdt>
                  <w:sdtPr>
                    <w:id w:val="1617793037"/>
                    <w:citation/>
                  </w:sdtPr>
                  <w:sdtContent>
                    <w:r>
                      <w:fldChar w:fldCharType="begin"/>
                    </w:r>
                    <w:r>
                      <w:rPr>
                        <w:lang w:val="en-US"/>
                      </w:rPr>
                      <w:instrText xml:space="preserve"> CITATION Guh07 \l 1033 </w:instrText>
                    </w:r>
                    <w:r>
                      <w:fldChar w:fldCharType="separate"/>
                    </w:r>
                    <w:r>
                      <w:rPr>
                        <w:noProof/>
                        <w:lang w:val="en-US"/>
                      </w:rPr>
                      <w:t>(Guha-Thakurta)</w:t>
                    </w:r>
                    <w:r>
                      <w:fldChar w:fldCharType="end"/>
                    </w:r>
                  </w:sdtContent>
                </w:sdt>
              </w:p>
              <w:p w:rsidR="00002990" w:rsidRDefault="00002990" w:rsidP="00002990"/>
              <w:p w:rsidR="00002990" w:rsidRDefault="00002990" w:rsidP="00002990">
                <w:sdt>
                  <w:sdtPr>
                    <w:id w:val="-190533827"/>
                    <w:citation/>
                  </w:sdtPr>
                  <w:sdtContent>
                    <w:r>
                      <w:fldChar w:fldCharType="begin"/>
                    </w:r>
                    <w:r>
                      <w:rPr>
                        <w:lang w:val="en-US"/>
                      </w:rPr>
                      <w:instrText xml:space="preserve"> CITATION Kap \l 1033 </w:instrText>
                    </w:r>
                    <w:r>
                      <w:fldChar w:fldCharType="separate"/>
                    </w:r>
                    <w:r>
                      <w:rPr>
                        <w:noProof/>
                        <w:lang w:val="en-US"/>
                      </w:rPr>
                      <w:t>(Kapur)</w:t>
                    </w:r>
                    <w:r>
                      <w:fldChar w:fldCharType="end"/>
                    </w:r>
                  </w:sdtContent>
                </w:sdt>
              </w:p>
              <w:p w:rsidR="00A972E4" w:rsidRDefault="00A972E4" w:rsidP="00002990"/>
              <w:p w:rsidR="00A972E4" w:rsidRDefault="00A972E4" w:rsidP="00002990">
                <w:sdt>
                  <w:sdtPr>
                    <w:id w:val="1450125604"/>
                    <w:citation/>
                  </w:sdtPr>
                  <w:sdtContent>
                    <w:r>
                      <w:fldChar w:fldCharType="begin"/>
                    </w:r>
                    <w:r>
                      <w:rPr>
                        <w:lang w:val="en-US"/>
                      </w:rPr>
                      <w:instrText xml:space="preserve"> CITATION Mit94 \l 1033 </w:instrText>
                    </w:r>
                    <w:r>
                      <w:fldChar w:fldCharType="separate"/>
                    </w:r>
                    <w:r>
                      <w:rPr>
                        <w:noProof/>
                        <w:lang w:val="en-US"/>
                      </w:rPr>
                      <w:t>(Mitter)</w:t>
                    </w:r>
                    <w:r>
                      <w:fldChar w:fldCharType="end"/>
                    </w:r>
                  </w:sdtContent>
                </w:sdt>
              </w:p>
              <w:p w:rsidR="00A972E4" w:rsidRDefault="00A972E4" w:rsidP="00002990"/>
              <w:p w:rsidR="00A972E4" w:rsidRDefault="000F1DBC" w:rsidP="00002990">
                <w:sdt>
                  <w:sdtPr>
                    <w:id w:val="-201402630"/>
                    <w:citation/>
                  </w:sdtPr>
                  <w:sdtContent>
                    <w:r>
                      <w:fldChar w:fldCharType="begin"/>
                    </w:r>
                    <w:r>
                      <w:rPr>
                        <w:lang w:val="en-US"/>
                      </w:rPr>
                      <w:instrText xml:space="preserve"> CITATION Nan96 \l 1033 </w:instrText>
                    </w:r>
                    <w:r>
                      <w:fldChar w:fldCharType="separate"/>
                    </w:r>
                    <w:r>
                      <w:rPr>
                        <w:noProof/>
                        <w:lang w:val="en-US"/>
                      </w:rPr>
                      <w:t>(Nandakumar)</w:t>
                    </w:r>
                    <w:r>
                      <w:fldChar w:fldCharType="end"/>
                    </w:r>
                  </w:sdtContent>
                </w:sdt>
              </w:p>
              <w:p w:rsidR="000F1DBC" w:rsidRDefault="000F1DBC" w:rsidP="00002990"/>
              <w:p w:rsidR="000F1DBC" w:rsidRDefault="000F1DBC" w:rsidP="00002990">
                <w:sdt>
                  <w:sdtPr>
                    <w:id w:val="-2125296157"/>
                    <w:citation/>
                  </w:sdtPr>
                  <w:sdtContent>
                    <w:r>
                      <w:fldChar w:fldCharType="begin"/>
                    </w:r>
                    <w:r>
                      <w:rPr>
                        <w:lang w:val="en-US"/>
                      </w:rPr>
                      <w:instrText xml:space="preserve"> CITATION Neu05 \l 1033 </w:instrText>
                    </w:r>
                    <w:r>
                      <w:fldChar w:fldCharType="separate"/>
                    </w:r>
                    <w:r>
                      <w:rPr>
                        <w:noProof/>
                        <w:lang w:val="en-US"/>
                      </w:rPr>
                      <w:t>(Neumayer and Schelberger)</w:t>
                    </w:r>
                    <w:r>
                      <w:fldChar w:fldCharType="end"/>
                    </w:r>
                  </w:sdtContent>
                </w:sdt>
              </w:p>
              <w:p w:rsidR="003235A7" w:rsidRDefault="00FB74CC" w:rsidP="0000299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4CC" w:rsidRDefault="00FB74CC" w:rsidP="007A0D55">
      <w:pPr>
        <w:spacing w:after="0" w:line="240" w:lineRule="auto"/>
      </w:pPr>
      <w:r>
        <w:separator/>
      </w:r>
    </w:p>
  </w:endnote>
  <w:endnote w:type="continuationSeparator" w:id="0">
    <w:p w:rsidR="00FB74CC" w:rsidRDefault="00FB74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4CC" w:rsidRDefault="00FB74CC" w:rsidP="007A0D55">
      <w:pPr>
        <w:spacing w:after="0" w:line="240" w:lineRule="auto"/>
      </w:pPr>
      <w:r>
        <w:separator/>
      </w:r>
    </w:p>
  </w:footnote>
  <w:footnote w:type="continuationSeparator" w:id="0">
    <w:p w:rsidR="00FB74CC" w:rsidRDefault="00FB74C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90"/>
    <w:rsid w:val="00002990"/>
    <w:rsid w:val="00032559"/>
    <w:rsid w:val="00052040"/>
    <w:rsid w:val="000B25AE"/>
    <w:rsid w:val="000B55AB"/>
    <w:rsid w:val="000D24DC"/>
    <w:rsid w:val="000F1DB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72E4"/>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4C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9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80B9AF2792420F93033D2E8671B206"/>
        <w:category>
          <w:name w:val="General"/>
          <w:gallery w:val="placeholder"/>
        </w:category>
        <w:types>
          <w:type w:val="bbPlcHdr"/>
        </w:types>
        <w:behaviors>
          <w:behavior w:val="content"/>
        </w:behaviors>
        <w:guid w:val="{C22935F1-9253-43CB-83B9-3D213C44898F}"/>
      </w:docPartPr>
      <w:docPartBody>
        <w:p w:rsidR="00000000" w:rsidRDefault="007F46D8">
          <w:pPr>
            <w:pStyle w:val="D980B9AF2792420F93033D2E8671B206"/>
          </w:pPr>
          <w:r w:rsidRPr="00CC586D">
            <w:rPr>
              <w:rStyle w:val="PlaceholderText"/>
              <w:b/>
              <w:color w:val="FFFFFF" w:themeColor="background1"/>
            </w:rPr>
            <w:t>[Salutation]</w:t>
          </w:r>
        </w:p>
      </w:docPartBody>
    </w:docPart>
    <w:docPart>
      <w:docPartPr>
        <w:name w:val="92D4D627FF5A4FBBB111F51DB58B0794"/>
        <w:category>
          <w:name w:val="General"/>
          <w:gallery w:val="placeholder"/>
        </w:category>
        <w:types>
          <w:type w:val="bbPlcHdr"/>
        </w:types>
        <w:behaviors>
          <w:behavior w:val="content"/>
        </w:behaviors>
        <w:guid w:val="{94AF2906-704C-4F02-9F22-94A5B651627E}"/>
      </w:docPartPr>
      <w:docPartBody>
        <w:p w:rsidR="00000000" w:rsidRDefault="007F46D8">
          <w:pPr>
            <w:pStyle w:val="92D4D627FF5A4FBBB111F51DB58B0794"/>
          </w:pPr>
          <w:r>
            <w:rPr>
              <w:rStyle w:val="PlaceholderText"/>
            </w:rPr>
            <w:t>[First name]</w:t>
          </w:r>
        </w:p>
      </w:docPartBody>
    </w:docPart>
    <w:docPart>
      <w:docPartPr>
        <w:name w:val="89E391F174FD4357AC8413FBBAA8C1BC"/>
        <w:category>
          <w:name w:val="General"/>
          <w:gallery w:val="placeholder"/>
        </w:category>
        <w:types>
          <w:type w:val="bbPlcHdr"/>
        </w:types>
        <w:behaviors>
          <w:behavior w:val="content"/>
        </w:behaviors>
        <w:guid w:val="{4323DF16-67F3-4B96-ABD3-13E870D68C84}"/>
      </w:docPartPr>
      <w:docPartBody>
        <w:p w:rsidR="00000000" w:rsidRDefault="007F46D8">
          <w:pPr>
            <w:pStyle w:val="89E391F174FD4357AC8413FBBAA8C1BC"/>
          </w:pPr>
          <w:r>
            <w:rPr>
              <w:rStyle w:val="PlaceholderText"/>
            </w:rPr>
            <w:t>[Middle name]</w:t>
          </w:r>
        </w:p>
      </w:docPartBody>
    </w:docPart>
    <w:docPart>
      <w:docPartPr>
        <w:name w:val="462D3C220FE24EEB9BA3629AB4E8E280"/>
        <w:category>
          <w:name w:val="General"/>
          <w:gallery w:val="placeholder"/>
        </w:category>
        <w:types>
          <w:type w:val="bbPlcHdr"/>
        </w:types>
        <w:behaviors>
          <w:behavior w:val="content"/>
        </w:behaviors>
        <w:guid w:val="{132E7251-A345-44B9-97B6-595751289F19}"/>
      </w:docPartPr>
      <w:docPartBody>
        <w:p w:rsidR="00000000" w:rsidRDefault="007F46D8">
          <w:pPr>
            <w:pStyle w:val="462D3C220FE24EEB9BA3629AB4E8E280"/>
          </w:pPr>
          <w:r>
            <w:rPr>
              <w:rStyle w:val="PlaceholderText"/>
            </w:rPr>
            <w:t>[Last</w:t>
          </w:r>
          <w:r>
            <w:rPr>
              <w:rStyle w:val="PlaceholderText"/>
            </w:rPr>
            <w:t xml:space="preserve"> name]</w:t>
          </w:r>
        </w:p>
      </w:docPartBody>
    </w:docPart>
    <w:docPart>
      <w:docPartPr>
        <w:name w:val="5DCA6B10695F4A7287CE3A8E0E7BB034"/>
        <w:category>
          <w:name w:val="General"/>
          <w:gallery w:val="placeholder"/>
        </w:category>
        <w:types>
          <w:type w:val="bbPlcHdr"/>
        </w:types>
        <w:behaviors>
          <w:behavior w:val="content"/>
        </w:behaviors>
        <w:guid w:val="{194B8DB2-4829-4C32-8600-E93DC2767646}"/>
      </w:docPartPr>
      <w:docPartBody>
        <w:p w:rsidR="00000000" w:rsidRDefault="007F46D8">
          <w:pPr>
            <w:pStyle w:val="5DCA6B10695F4A7287CE3A8E0E7BB034"/>
          </w:pPr>
          <w:r>
            <w:rPr>
              <w:rStyle w:val="PlaceholderText"/>
            </w:rPr>
            <w:t>[Enter your biography]</w:t>
          </w:r>
        </w:p>
      </w:docPartBody>
    </w:docPart>
    <w:docPart>
      <w:docPartPr>
        <w:name w:val="9FEDB30AD60E462696A5F09FEF7508C9"/>
        <w:category>
          <w:name w:val="General"/>
          <w:gallery w:val="placeholder"/>
        </w:category>
        <w:types>
          <w:type w:val="bbPlcHdr"/>
        </w:types>
        <w:behaviors>
          <w:behavior w:val="content"/>
        </w:behaviors>
        <w:guid w:val="{B2B47FAB-5386-4AED-95FB-864865CDFB87}"/>
      </w:docPartPr>
      <w:docPartBody>
        <w:p w:rsidR="00000000" w:rsidRDefault="007F46D8">
          <w:pPr>
            <w:pStyle w:val="9FEDB30AD60E462696A5F09FEF7508C9"/>
          </w:pPr>
          <w:r>
            <w:rPr>
              <w:rStyle w:val="PlaceholderText"/>
            </w:rPr>
            <w:t>[Enter the institution with which you are affiliated]</w:t>
          </w:r>
        </w:p>
      </w:docPartBody>
    </w:docPart>
    <w:docPart>
      <w:docPartPr>
        <w:name w:val="7ADB105BDA414A3E996EF77D4261C1A9"/>
        <w:category>
          <w:name w:val="General"/>
          <w:gallery w:val="placeholder"/>
        </w:category>
        <w:types>
          <w:type w:val="bbPlcHdr"/>
        </w:types>
        <w:behaviors>
          <w:behavior w:val="content"/>
        </w:behaviors>
        <w:guid w:val="{945A9AE5-D957-487E-947A-BDF831462E6B}"/>
      </w:docPartPr>
      <w:docPartBody>
        <w:p w:rsidR="00000000" w:rsidRDefault="007F46D8">
          <w:pPr>
            <w:pStyle w:val="7ADB105BDA414A3E996EF77D4261C1A9"/>
          </w:pPr>
          <w:r w:rsidRPr="00EF74F7">
            <w:rPr>
              <w:b/>
              <w:color w:val="808080" w:themeColor="background1" w:themeShade="80"/>
            </w:rPr>
            <w:t>[Enter the headword for your article]</w:t>
          </w:r>
        </w:p>
      </w:docPartBody>
    </w:docPart>
    <w:docPart>
      <w:docPartPr>
        <w:name w:val="CD71337B585B46DD9BD6B8E5822E30BE"/>
        <w:category>
          <w:name w:val="General"/>
          <w:gallery w:val="placeholder"/>
        </w:category>
        <w:types>
          <w:type w:val="bbPlcHdr"/>
        </w:types>
        <w:behaviors>
          <w:behavior w:val="content"/>
        </w:behaviors>
        <w:guid w:val="{35C5DC17-B522-4D7A-9854-C9D61DFF5346}"/>
      </w:docPartPr>
      <w:docPartBody>
        <w:p w:rsidR="00000000" w:rsidRDefault="007F46D8">
          <w:pPr>
            <w:pStyle w:val="CD71337B585B46DD9BD6B8E5822E3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87AEDF3BC24CC9AD5641171DA5663B"/>
        <w:category>
          <w:name w:val="General"/>
          <w:gallery w:val="placeholder"/>
        </w:category>
        <w:types>
          <w:type w:val="bbPlcHdr"/>
        </w:types>
        <w:behaviors>
          <w:behavior w:val="content"/>
        </w:behaviors>
        <w:guid w:val="{D14C5AC7-73A9-4BFC-962F-3F1F1C9A8B23}"/>
      </w:docPartPr>
      <w:docPartBody>
        <w:p w:rsidR="00000000" w:rsidRDefault="007F46D8">
          <w:pPr>
            <w:pStyle w:val="9187AEDF3BC24CC9AD5641171DA566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AD8F02961D41CFAA38509CA0C6EE64"/>
        <w:category>
          <w:name w:val="General"/>
          <w:gallery w:val="placeholder"/>
        </w:category>
        <w:types>
          <w:type w:val="bbPlcHdr"/>
        </w:types>
        <w:behaviors>
          <w:behavior w:val="content"/>
        </w:behaviors>
        <w:guid w:val="{93CBF572-1023-429F-AB38-80C36690961B}"/>
      </w:docPartPr>
      <w:docPartBody>
        <w:p w:rsidR="00000000" w:rsidRDefault="007F46D8">
          <w:pPr>
            <w:pStyle w:val="73AD8F02961D41CFAA38509CA0C6EE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B03A5B6CDB4145A17AE40C797D3706"/>
        <w:category>
          <w:name w:val="General"/>
          <w:gallery w:val="placeholder"/>
        </w:category>
        <w:types>
          <w:type w:val="bbPlcHdr"/>
        </w:types>
        <w:behaviors>
          <w:behavior w:val="content"/>
        </w:behaviors>
        <w:guid w:val="{B6198CE8-854C-4A5E-B19E-0B17DE725F1A}"/>
      </w:docPartPr>
      <w:docPartBody>
        <w:p w:rsidR="00000000" w:rsidRDefault="007F46D8">
          <w:pPr>
            <w:pStyle w:val="56B03A5B6CDB4145A17AE40C797D370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6D8"/>
    <w:rsid w:val="007F46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80B9AF2792420F93033D2E8671B206">
    <w:name w:val="D980B9AF2792420F93033D2E8671B206"/>
  </w:style>
  <w:style w:type="paragraph" w:customStyle="1" w:styleId="92D4D627FF5A4FBBB111F51DB58B0794">
    <w:name w:val="92D4D627FF5A4FBBB111F51DB58B0794"/>
  </w:style>
  <w:style w:type="paragraph" w:customStyle="1" w:styleId="89E391F174FD4357AC8413FBBAA8C1BC">
    <w:name w:val="89E391F174FD4357AC8413FBBAA8C1BC"/>
  </w:style>
  <w:style w:type="paragraph" w:customStyle="1" w:styleId="462D3C220FE24EEB9BA3629AB4E8E280">
    <w:name w:val="462D3C220FE24EEB9BA3629AB4E8E280"/>
  </w:style>
  <w:style w:type="paragraph" w:customStyle="1" w:styleId="5DCA6B10695F4A7287CE3A8E0E7BB034">
    <w:name w:val="5DCA6B10695F4A7287CE3A8E0E7BB034"/>
  </w:style>
  <w:style w:type="paragraph" w:customStyle="1" w:styleId="9FEDB30AD60E462696A5F09FEF7508C9">
    <w:name w:val="9FEDB30AD60E462696A5F09FEF7508C9"/>
  </w:style>
  <w:style w:type="paragraph" w:customStyle="1" w:styleId="7ADB105BDA414A3E996EF77D4261C1A9">
    <w:name w:val="7ADB105BDA414A3E996EF77D4261C1A9"/>
  </w:style>
  <w:style w:type="paragraph" w:customStyle="1" w:styleId="CD71337B585B46DD9BD6B8E5822E30BE">
    <w:name w:val="CD71337B585B46DD9BD6B8E5822E30BE"/>
  </w:style>
  <w:style w:type="paragraph" w:customStyle="1" w:styleId="9187AEDF3BC24CC9AD5641171DA5663B">
    <w:name w:val="9187AEDF3BC24CC9AD5641171DA5663B"/>
  </w:style>
  <w:style w:type="paragraph" w:customStyle="1" w:styleId="73AD8F02961D41CFAA38509CA0C6EE64">
    <w:name w:val="73AD8F02961D41CFAA38509CA0C6EE64"/>
  </w:style>
  <w:style w:type="paragraph" w:customStyle="1" w:styleId="56B03A5B6CDB4145A17AE40C797D3706">
    <w:name w:val="56B03A5B6CDB4145A17AE40C797D37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80B9AF2792420F93033D2E8671B206">
    <w:name w:val="D980B9AF2792420F93033D2E8671B206"/>
  </w:style>
  <w:style w:type="paragraph" w:customStyle="1" w:styleId="92D4D627FF5A4FBBB111F51DB58B0794">
    <w:name w:val="92D4D627FF5A4FBBB111F51DB58B0794"/>
  </w:style>
  <w:style w:type="paragraph" w:customStyle="1" w:styleId="89E391F174FD4357AC8413FBBAA8C1BC">
    <w:name w:val="89E391F174FD4357AC8413FBBAA8C1BC"/>
  </w:style>
  <w:style w:type="paragraph" w:customStyle="1" w:styleId="462D3C220FE24EEB9BA3629AB4E8E280">
    <w:name w:val="462D3C220FE24EEB9BA3629AB4E8E280"/>
  </w:style>
  <w:style w:type="paragraph" w:customStyle="1" w:styleId="5DCA6B10695F4A7287CE3A8E0E7BB034">
    <w:name w:val="5DCA6B10695F4A7287CE3A8E0E7BB034"/>
  </w:style>
  <w:style w:type="paragraph" w:customStyle="1" w:styleId="9FEDB30AD60E462696A5F09FEF7508C9">
    <w:name w:val="9FEDB30AD60E462696A5F09FEF7508C9"/>
  </w:style>
  <w:style w:type="paragraph" w:customStyle="1" w:styleId="7ADB105BDA414A3E996EF77D4261C1A9">
    <w:name w:val="7ADB105BDA414A3E996EF77D4261C1A9"/>
  </w:style>
  <w:style w:type="paragraph" w:customStyle="1" w:styleId="CD71337B585B46DD9BD6B8E5822E30BE">
    <w:name w:val="CD71337B585B46DD9BD6B8E5822E30BE"/>
  </w:style>
  <w:style w:type="paragraph" w:customStyle="1" w:styleId="9187AEDF3BC24CC9AD5641171DA5663B">
    <w:name w:val="9187AEDF3BC24CC9AD5641171DA5663B"/>
  </w:style>
  <w:style w:type="paragraph" w:customStyle="1" w:styleId="73AD8F02961D41CFAA38509CA0C6EE64">
    <w:name w:val="73AD8F02961D41CFAA38509CA0C6EE64"/>
  </w:style>
  <w:style w:type="paragraph" w:customStyle="1" w:styleId="56B03A5B6CDB4145A17AE40C797D3706">
    <w:name w:val="56B03A5B6CDB4145A17AE40C797D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Cha10</b:Tag>
    <b:SourceType>Book</b:SourceType>
    <b:Guid>{7BE16B38-F5CB-46CC-9EB9-4B4999EE62C0}</b:Guid>
    <b:Author>
      <b:Author>
        <b:NameList>
          <b:Person>
            <b:Last>Chawla</b:Last>
            <b:First>Rupika</b:First>
          </b:Person>
        </b:NameList>
      </b:Author>
    </b:Author>
    <b:Title>Raja Ravi Varma: Painter of Colonial India</b:Title>
    <b:Year>2010</b:Year>
    <b:Publisher>Mapin Publishing</b:Publisher>
    <b:RefOrder>1</b:RefOrder>
  </b:Source>
  <b:Source>
    <b:Tag>Guh07</b:Tag>
    <b:SourceType>Book</b:SourceType>
    <b:Guid>{A2CA5752-D8C6-4414-9B75-779315BDD7EC}</b:Guid>
    <b:Author>
      <b:Author>
        <b:NameList>
          <b:Person>
            <b:Last>Guha-Thakurta</b:Last>
            <b:First>Tapati</b:First>
          </b:Person>
        </b:NameList>
      </b:Author>
    </b:Author>
    <b:Title>The Making of a New “Indian” Art: Artists, Aesthetics and Nationalism in Bengal, C.1850-1920</b:Title>
    <b:Year>2007</b:Year>
    <b:Publisher>Cambridge  UP</b:Publisher>
    <b:RefOrder>2</b:RefOrder>
  </b:Source>
  <b:Source>
    <b:Tag>Kap</b:Tag>
    <b:SourceType>Book</b:SourceType>
    <b:Guid>{27E0C3F9-3BA0-4402-A750-A1407CFB4619}</b:Guid>
    <b:Author>
      <b:Author>
        <b:NameList>
          <b:Person>
            <b:Last>Kapur</b:Last>
            <b:First>Geeta</b:First>
          </b:Person>
        </b:NameList>
      </b:Author>
    </b:Author>
    <b:RefOrder>3</b:RefOrder>
  </b:Source>
  <b:Source>
    <b:Tag>Mit94</b:Tag>
    <b:SourceType>Book</b:SourceType>
    <b:Guid>{508B21D8-17C4-4421-9C7C-4CE5FA39C053}</b:Guid>
    <b:Author>
      <b:Author>
        <b:NameList>
          <b:Person>
            <b:Last>Mitter</b:Last>
            <b:First>Partha</b:First>
          </b:Person>
        </b:NameList>
      </b:Author>
    </b:Author>
    <b:Title>Art and Nationalism in Colonial India, 1850-1922: Occidental Orientations</b:Title>
    <b:Year>1994</b:Year>
    <b:City>Cambridge </b:City>
    <b:Publisher>Cambridge  UP</b:Publisher>
    <b:RefOrder>4</b:RefOrder>
  </b:Source>
  <b:Source>
    <b:Tag>Nan96</b:Tag>
    <b:SourceType>JournalArticle</b:SourceType>
    <b:Guid>{3D94F3F6-6717-4E66-8351-38CEB049ADD9}</b:Guid>
    <b:Author>
      <b:Author>
        <b:NameList>
          <b:Person>
            <b:Last>Nandakumar</b:Last>
            <b:First>R.</b:First>
          </b:Person>
        </b:NameList>
      </b:Author>
    </b:Author>
    <b:Title>The Missing Male: The Female Figures of Ravi Varma and the Concepts of Family, Marriage and Fatherhood in Nineteenth Century Kerala</b:Title>
    <b:Year>1996</b:Year>
    <b:JournalName>South Indian Studies</b:JournalName>
    <b:Pages>54-82</b:Pages>
    <b:Month>January</b:Month>
    <b:Volume>1</b:Volume>
    <b:RefOrder>5</b:RefOrder>
  </b:Source>
  <b:Source>
    <b:Tag>Neu05</b:Tag>
    <b:SourceType>Book</b:SourceType>
    <b:Guid>{1FD190D8-599C-4434-B406-2047F8E6AE79}</b:Guid>
    <b:Author>
      <b:Author>
        <b:NameList>
          <b:Person>
            <b:Last>Neumayer</b:Last>
            <b:First>Erwin</b:First>
          </b:Person>
          <b:Person>
            <b:Last>Schelberger</b:Last>
            <b:First>Christine</b:First>
          </b:Person>
        </b:NameList>
      </b:Author>
    </b:Author>
    <b:Title>Raja Ravi Varma Portrait Of An Artist: The Diary Of C. Raja Raja Varma</b:Title>
    <b:Year>2005</b:Year>
    <b:Publisher>Oxford  UP India</b:Publisher>
    <b:RefOrder>6</b:RefOrder>
  </b:Source>
</b:Sources>
</file>

<file path=customXml/itemProps1.xml><?xml version="1.0" encoding="utf-8"?>
<ds:datastoreItem xmlns:ds="http://schemas.openxmlformats.org/officeDocument/2006/customXml" ds:itemID="{67A0FD62-682B-43E1-980D-C35F9D99B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43</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2014-09-05T20:46:00Z</dcterms:created>
  <dcterms:modified xsi:type="dcterms:W3CDTF">2014-09-05T21:33:00Z</dcterms:modified>
</cp:coreProperties>
</file>