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1"/>
        <w:gridCol w:w="1296"/>
        <w:gridCol w:w="2050"/>
        <w:gridCol w:w="2522"/>
        <w:gridCol w:w="2613"/>
      </w:tblGrid>
      <w:tr w:rsidR="00B574C9" w14:paraId="76EF287E" w14:textId="77777777" w:rsidTr="00EE0D2F">
        <w:tc>
          <w:tcPr>
            <w:tcW w:w="761" w:type="dxa"/>
            <w:vMerge w:val="restart"/>
            <w:shd w:val="clear" w:color="auto" w:fill="A6A6A6" w:themeFill="background1" w:themeFillShade="A6"/>
            <w:textDirection w:val="btLr"/>
          </w:tcPr>
          <w:p w14:paraId="4B0ADC98" w14:textId="77777777" w:rsidR="007D6F2D" w:rsidRDefault="00B574C9" w:rsidP="00CC586D">
            <w:pPr>
              <w:jc w:val="center"/>
              <w:rPr>
                <w:b/>
                <w:color w:val="FFFFFF" w:themeColor="background1"/>
              </w:rPr>
            </w:pPr>
            <w:r w:rsidRPr="00CC586D">
              <w:rPr>
                <w:b/>
                <w:color w:val="FFFFFF" w:themeColor="background1"/>
              </w:rPr>
              <w:t>A</w:t>
            </w:r>
          </w:p>
          <w:p w14:paraId="7ABD8EED" w14:textId="77777777"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F9F37E5886743F44BCC531B94EA1CB88"/>
            </w:placeholder>
            <w:showingPlcHdr/>
            <w:dropDownList>
              <w:listItem w:displayText="Dr." w:value="Dr."/>
              <w:listItem w:displayText="Prof." w:value="Prof."/>
            </w:dropDownList>
          </w:sdtPr>
          <w:sdtContent>
            <w:tc>
              <w:tcPr>
                <w:tcW w:w="1296" w:type="dxa"/>
              </w:tcPr>
              <w:p w14:paraId="552126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DF3A8407037B47BC7474E922192C36"/>
            </w:placeholder>
            <w:text/>
          </w:sdtPr>
          <w:sdtContent>
            <w:tc>
              <w:tcPr>
                <w:tcW w:w="2050" w:type="dxa"/>
              </w:tcPr>
              <w:p w14:paraId="73DDB7FD" w14:textId="77777777" w:rsidR="00B574C9" w:rsidRDefault="006F37DB" w:rsidP="006F37DB">
                <w:r>
                  <w:t>Juan</w:t>
                </w:r>
              </w:p>
            </w:tc>
          </w:sdtContent>
        </w:sdt>
        <w:sdt>
          <w:sdtPr>
            <w:alias w:val="Middle name"/>
            <w:tag w:val="authorMiddleName"/>
            <w:id w:val="-2076034781"/>
            <w:placeholder>
              <w:docPart w:val="886FF2F1E75EA2449EE82D2912B37123"/>
            </w:placeholder>
            <w:text/>
          </w:sdtPr>
          <w:sdtContent>
            <w:tc>
              <w:tcPr>
                <w:tcW w:w="2522" w:type="dxa"/>
              </w:tcPr>
              <w:p w14:paraId="1BE869D6" w14:textId="77777777" w:rsidR="00B574C9" w:rsidRDefault="006F37DB" w:rsidP="006F37DB">
                <w:r>
                  <w:t>Jose Pérez</w:t>
                </w:r>
              </w:p>
            </w:tc>
          </w:sdtContent>
        </w:sdt>
        <w:sdt>
          <w:sdtPr>
            <w:alias w:val="Last name"/>
            <w:tag w:val="authorLastName"/>
            <w:id w:val="-1088529830"/>
            <w:placeholder>
              <w:docPart w:val="EDEB7D2EF0285346A63279B122BEEA95"/>
            </w:placeholder>
            <w:text/>
          </w:sdtPr>
          <w:sdtContent>
            <w:tc>
              <w:tcPr>
                <w:tcW w:w="2613" w:type="dxa"/>
              </w:tcPr>
              <w:p w14:paraId="3E30F336" w14:textId="77777777" w:rsidR="00B574C9" w:rsidRDefault="006F37DB" w:rsidP="006F37DB">
                <w:proofErr w:type="spellStart"/>
                <w:r>
                  <w:t>Rancel</w:t>
                </w:r>
                <w:proofErr w:type="spellEnd"/>
              </w:p>
            </w:tc>
          </w:sdtContent>
        </w:sdt>
      </w:tr>
      <w:tr w:rsidR="00B574C9" w14:paraId="52E7E291" w14:textId="77777777" w:rsidTr="00EE0D2F">
        <w:trPr>
          <w:trHeight w:val="986"/>
        </w:trPr>
        <w:tc>
          <w:tcPr>
            <w:tcW w:w="761" w:type="dxa"/>
            <w:vMerge/>
            <w:shd w:val="clear" w:color="auto" w:fill="A6A6A6" w:themeFill="background1" w:themeFillShade="A6"/>
          </w:tcPr>
          <w:p w14:paraId="4FF16DB9" w14:textId="77777777" w:rsidR="00B574C9" w:rsidRPr="001A6A06" w:rsidRDefault="00B574C9" w:rsidP="00CF1542">
            <w:pPr>
              <w:jc w:val="center"/>
              <w:rPr>
                <w:b/>
                <w:color w:val="FFFFFF" w:themeColor="background1"/>
              </w:rPr>
            </w:pPr>
          </w:p>
        </w:tc>
        <w:sdt>
          <w:sdtPr>
            <w:alias w:val="Biography"/>
            <w:tag w:val="authorBiography"/>
            <w:id w:val="938807824"/>
            <w:placeholder>
              <w:docPart w:val="F4FB4A66394B2043B223C22C542CD96C"/>
            </w:placeholder>
            <w:showingPlcHdr/>
          </w:sdtPr>
          <w:sdtContent>
            <w:tc>
              <w:tcPr>
                <w:tcW w:w="8481" w:type="dxa"/>
                <w:gridSpan w:val="4"/>
              </w:tcPr>
              <w:p w14:paraId="7C0B2719" w14:textId="77777777" w:rsidR="00B574C9" w:rsidRDefault="00B574C9" w:rsidP="00922950">
                <w:r>
                  <w:rPr>
                    <w:rStyle w:val="PlaceholderText"/>
                  </w:rPr>
                  <w:t>[Enter your biography]</w:t>
                </w:r>
              </w:p>
            </w:tc>
          </w:sdtContent>
        </w:sdt>
      </w:tr>
      <w:tr w:rsidR="00B574C9" w14:paraId="56349224" w14:textId="77777777" w:rsidTr="00EE0D2F">
        <w:trPr>
          <w:trHeight w:val="986"/>
        </w:trPr>
        <w:tc>
          <w:tcPr>
            <w:tcW w:w="761" w:type="dxa"/>
            <w:vMerge/>
            <w:shd w:val="clear" w:color="auto" w:fill="A6A6A6" w:themeFill="background1" w:themeFillShade="A6"/>
          </w:tcPr>
          <w:p w14:paraId="24EBB184" w14:textId="77777777" w:rsidR="00B574C9" w:rsidRPr="001A6A06" w:rsidRDefault="00B574C9" w:rsidP="00CF1542">
            <w:pPr>
              <w:jc w:val="center"/>
              <w:rPr>
                <w:b/>
                <w:color w:val="FFFFFF" w:themeColor="background1"/>
              </w:rPr>
            </w:pPr>
          </w:p>
        </w:tc>
        <w:sdt>
          <w:sdtPr>
            <w:alias w:val="Affiliation"/>
            <w:tag w:val="affiliation"/>
            <w:id w:val="2012937915"/>
            <w:placeholder>
              <w:docPart w:val="73BF1E0F37A52E4796907D995F34F48E"/>
            </w:placeholder>
            <w:text/>
          </w:sdtPr>
          <w:sdtContent>
            <w:tc>
              <w:tcPr>
                <w:tcW w:w="8481" w:type="dxa"/>
                <w:gridSpan w:val="4"/>
              </w:tcPr>
              <w:p w14:paraId="0105CA75" w14:textId="77777777" w:rsidR="00B574C9" w:rsidRDefault="00EE0D2F" w:rsidP="00B574C9">
                <w:r w:rsidRPr="00EE0D2F">
                  <w:rPr>
                    <w:rFonts w:eastAsiaTheme="minorEastAsia"/>
                    <w:lang w:val="en-CA" w:eastAsia="ja-JP"/>
                  </w:rPr>
                  <w:t>Universidad Central de Venezuela</w:t>
                </w:r>
              </w:p>
            </w:tc>
          </w:sdtContent>
        </w:sdt>
      </w:tr>
      <w:tr w:rsidR="00EE0D2F" w14:paraId="4AF2DAD5" w14:textId="77777777" w:rsidTr="00EE0D2F">
        <w:tc>
          <w:tcPr>
            <w:tcW w:w="761" w:type="dxa"/>
            <w:vMerge w:val="restart"/>
            <w:shd w:val="clear" w:color="auto" w:fill="A6A6A6" w:themeFill="background1" w:themeFillShade="A6"/>
            <w:textDirection w:val="btLr"/>
          </w:tcPr>
          <w:p w14:paraId="39D74C4A" w14:textId="77777777" w:rsidR="00EE0D2F" w:rsidRDefault="00EE0D2F" w:rsidP="001A3BAE">
            <w:pPr>
              <w:jc w:val="center"/>
              <w:rPr>
                <w:b/>
                <w:color w:val="FFFFFF" w:themeColor="background1"/>
              </w:rPr>
            </w:pPr>
            <w:r w:rsidRPr="00CC586D">
              <w:rPr>
                <w:b/>
                <w:color w:val="FFFFFF" w:themeColor="background1"/>
              </w:rPr>
              <w:t>A</w:t>
            </w:r>
          </w:p>
          <w:p w14:paraId="139696B1" w14:textId="77777777" w:rsidR="00EE0D2F" w:rsidRPr="00CC586D" w:rsidRDefault="00EE0D2F" w:rsidP="001A3BAE">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034575142"/>
            <w:placeholder>
              <w:docPart w:val="5C6C43849897334FAB928342001D0910"/>
            </w:placeholder>
            <w:showingPlcHdr/>
            <w:dropDownList>
              <w:listItem w:displayText="Dr." w:value="Dr."/>
              <w:listItem w:displayText="Prof." w:value="Prof."/>
            </w:dropDownList>
          </w:sdtPr>
          <w:sdtContent>
            <w:tc>
              <w:tcPr>
                <w:tcW w:w="1296" w:type="dxa"/>
              </w:tcPr>
              <w:p w14:paraId="131FB5AE" w14:textId="77777777" w:rsidR="00EE0D2F" w:rsidRPr="00CC586D" w:rsidRDefault="00EE0D2F" w:rsidP="001A3BA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03257262"/>
            <w:placeholder>
              <w:docPart w:val="C2E0DBDC0EBA6541A898C89200785B9B"/>
            </w:placeholder>
            <w:text/>
          </w:sdtPr>
          <w:sdtContent>
            <w:tc>
              <w:tcPr>
                <w:tcW w:w="2050" w:type="dxa"/>
              </w:tcPr>
              <w:p w14:paraId="4289A296" w14:textId="77777777" w:rsidR="00EE0D2F" w:rsidRDefault="00EE0D2F" w:rsidP="00EE0D2F">
                <w:proofErr w:type="spellStart"/>
                <w:r>
                  <w:t>Viviana</w:t>
                </w:r>
                <w:proofErr w:type="spellEnd"/>
              </w:p>
            </w:tc>
          </w:sdtContent>
        </w:sdt>
        <w:sdt>
          <w:sdtPr>
            <w:alias w:val="Middle name"/>
            <w:tag w:val="authorMiddleName"/>
            <w:id w:val="-718050777"/>
            <w:placeholder>
              <w:docPart w:val="CFB914C391F3544BA7099EEA77FD6EBE"/>
            </w:placeholder>
            <w:showingPlcHdr/>
            <w:text/>
          </w:sdtPr>
          <w:sdtContent>
            <w:tc>
              <w:tcPr>
                <w:tcW w:w="2522" w:type="dxa"/>
              </w:tcPr>
              <w:p w14:paraId="352F2E2F" w14:textId="77777777" w:rsidR="00EE0D2F" w:rsidRDefault="00EE0D2F" w:rsidP="001A3BAE">
                <w:r>
                  <w:rPr>
                    <w:rStyle w:val="PlaceholderText"/>
                  </w:rPr>
                  <w:t>[Middle name]</w:t>
                </w:r>
              </w:p>
            </w:tc>
          </w:sdtContent>
        </w:sdt>
        <w:sdt>
          <w:sdtPr>
            <w:alias w:val="Last name"/>
            <w:tag w:val="authorLastName"/>
            <w:id w:val="-1112514867"/>
            <w:placeholder>
              <w:docPart w:val="8BF24D9AA40D5544B3B2338DBDB755B5"/>
            </w:placeholder>
            <w:text/>
          </w:sdtPr>
          <w:sdtContent>
            <w:tc>
              <w:tcPr>
                <w:tcW w:w="2613" w:type="dxa"/>
              </w:tcPr>
              <w:p w14:paraId="6E0B84CF" w14:textId="77777777" w:rsidR="00EE0D2F" w:rsidRDefault="00EE0D2F" w:rsidP="001A3BAE">
                <w:proofErr w:type="spellStart"/>
                <w:proofErr w:type="gramStart"/>
                <w:r>
                  <w:t>d</w:t>
                </w:r>
                <w:proofErr w:type="gramEnd"/>
                <w:r>
                  <w:t>’Auria</w:t>
                </w:r>
                <w:proofErr w:type="spellEnd"/>
              </w:p>
            </w:tc>
          </w:sdtContent>
        </w:sdt>
      </w:tr>
      <w:tr w:rsidR="00EE0D2F" w14:paraId="305029C6" w14:textId="77777777" w:rsidTr="00EE0D2F">
        <w:trPr>
          <w:trHeight w:val="986"/>
        </w:trPr>
        <w:tc>
          <w:tcPr>
            <w:tcW w:w="761" w:type="dxa"/>
            <w:vMerge/>
            <w:shd w:val="clear" w:color="auto" w:fill="A6A6A6" w:themeFill="background1" w:themeFillShade="A6"/>
          </w:tcPr>
          <w:p w14:paraId="61C1EAEE" w14:textId="77777777" w:rsidR="00EE0D2F" w:rsidRPr="001A6A06" w:rsidRDefault="00EE0D2F" w:rsidP="001A3BAE">
            <w:pPr>
              <w:jc w:val="center"/>
              <w:rPr>
                <w:b/>
                <w:color w:val="FFFFFF" w:themeColor="background1"/>
              </w:rPr>
            </w:pPr>
          </w:p>
        </w:tc>
        <w:sdt>
          <w:sdtPr>
            <w:alias w:val="Biography"/>
            <w:tag w:val="authorBiography"/>
            <w:id w:val="1084727356"/>
            <w:placeholder>
              <w:docPart w:val="F6EA282E6F1267488DF6D38FF4D938F4"/>
            </w:placeholder>
            <w:showingPlcHdr/>
          </w:sdtPr>
          <w:sdtContent>
            <w:tc>
              <w:tcPr>
                <w:tcW w:w="8481" w:type="dxa"/>
                <w:gridSpan w:val="4"/>
              </w:tcPr>
              <w:p w14:paraId="675E8639" w14:textId="77777777" w:rsidR="00EE0D2F" w:rsidRDefault="00EE0D2F" w:rsidP="001A3BAE">
                <w:r>
                  <w:rPr>
                    <w:rStyle w:val="PlaceholderText"/>
                  </w:rPr>
                  <w:t>[Enter your biography]</w:t>
                </w:r>
              </w:p>
            </w:tc>
          </w:sdtContent>
        </w:sdt>
      </w:tr>
      <w:tr w:rsidR="00EE0D2F" w14:paraId="2E081732" w14:textId="77777777" w:rsidTr="00EE0D2F">
        <w:trPr>
          <w:trHeight w:val="986"/>
        </w:trPr>
        <w:tc>
          <w:tcPr>
            <w:tcW w:w="761" w:type="dxa"/>
            <w:vMerge/>
            <w:shd w:val="clear" w:color="auto" w:fill="A6A6A6" w:themeFill="background1" w:themeFillShade="A6"/>
          </w:tcPr>
          <w:p w14:paraId="0E5F6E72" w14:textId="77777777" w:rsidR="00EE0D2F" w:rsidRPr="001A6A06" w:rsidRDefault="00EE0D2F" w:rsidP="001A3BAE">
            <w:pPr>
              <w:jc w:val="center"/>
              <w:rPr>
                <w:b/>
                <w:color w:val="FFFFFF" w:themeColor="background1"/>
              </w:rPr>
            </w:pPr>
          </w:p>
        </w:tc>
        <w:sdt>
          <w:sdtPr>
            <w:alias w:val="Affiliation"/>
            <w:tag w:val="affiliation"/>
            <w:id w:val="-1922717711"/>
            <w:placeholder>
              <w:docPart w:val="5CEEBAE971523943ACEC6D65B19C74B2"/>
            </w:placeholder>
            <w:text/>
          </w:sdtPr>
          <w:sdtContent>
            <w:tc>
              <w:tcPr>
                <w:tcW w:w="8481" w:type="dxa"/>
                <w:gridSpan w:val="4"/>
              </w:tcPr>
              <w:p w14:paraId="7E1CB2E6" w14:textId="77777777" w:rsidR="00EE0D2F" w:rsidRDefault="00EE0D2F" w:rsidP="00EE0D2F">
                <w:r>
                  <w:rPr>
                    <w:rFonts w:eastAsiaTheme="minorEastAsia"/>
                    <w:lang w:val="en-CA" w:eastAsia="ja-JP"/>
                  </w:rPr>
                  <w:t>KU Leuven</w:t>
                </w:r>
              </w:p>
            </w:tc>
          </w:sdtContent>
        </w:sdt>
      </w:tr>
    </w:tbl>
    <w:p w14:paraId="076E93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201B95" w14:textId="77777777" w:rsidTr="00244BB0">
        <w:tc>
          <w:tcPr>
            <w:tcW w:w="9016" w:type="dxa"/>
            <w:shd w:val="clear" w:color="auto" w:fill="A6A6A6" w:themeFill="background1" w:themeFillShade="A6"/>
            <w:tcMar>
              <w:top w:w="113" w:type="dxa"/>
              <w:bottom w:w="113" w:type="dxa"/>
            </w:tcMar>
          </w:tcPr>
          <w:p w14:paraId="381EB5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788289" w14:textId="77777777" w:rsidTr="003F0D73">
        <w:sdt>
          <w:sdtPr>
            <w:alias w:val="Article headword"/>
            <w:tag w:val="articleHeadword"/>
            <w:id w:val="-361440020"/>
            <w:placeholder>
              <w:docPart w:val="F0B1DE0917C8CC45B27944B07D5A8AC8"/>
            </w:placeholder>
            <w:text/>
          </w:sdtPr>
          <w:sdtContent>
            <w:tc>
              <w:tcPr>
                <w:tcW w:w="9016" w:type="dxa"/>
                <w:tcMar>
                  <w:top w:w="113" w:type="dxa"/>
                  <w:bottom w:w="113" w:type="dxa"/>
                </w:tcMar>
              </w:tcPr>
              <w:p w14:paraId="23CEED76" w14:textId="77777777" w:rsidR="003F0D73" w:rsidRPr="00FB589A" w:rsidRDefault="00F379FE" w:rsidP="00F379FE">
                <w:pPr>
                  <w:rPr>
                    <w:b/>
                  </w:rPr>
                </w:pPr>
                <w:proofErr w:type="spellStart"/>
                <w:r w:rsidRPr="00F379FE">
                  <w:t>Vivas</w:t>
                </w:r>
                <w:proofErr w:type="spellEnd"/>
                <w:r w:rsidRPr="00F379FE">
                  <w:t xml:space="preserve">, </w:t>
                </w:r>
                <w:proofErr w:type="spellStart"/>
                <w:r w:rsidRPr="00F379FE">
                  <w:t>Fruto</w:t>
                </w:r>
                <w:proofErr w:type="spellEnd"/>
                <w:r w:rsidRPr="00F379FE">
                  <w:t xml:space="preserve"> (1928--)</w:t>
                </w:r>
              </w:p>
            </w:tc>
          </w:sdtContent>
        </w:sdt>
      </w:tr>
      <w:tr w:rsidR="00464699" w14:paraId="348D1279" w14:textId="77777777" w:rsidTr="006F37DB">
        <w:sdt>
          <w:sdtPr>
            <w:alias w:val="Variant headwords"/>
            <w:tag w:val="variantHeadwords"/>
            <w:id w:val="173464402"/>
            <w:placeholder>
              <w:docPart w:val="E989FF1DBD22E3449A5543A24C8840A4"/>
            </w:placeholder>
            <w:showingPlcHdr/>
          </w:sdtPr>
          <w:sdtContent>
            <w:tc>
              <w:tcPr>
                <w:tcW w:w="9016" w:type="dxa"/>
                <w:tcMar>
                  <w:top w:w="113" w:type="dxa"/>
                  <w:bottom w:w="113" w:type="dxa"/>
                </w:tcMar>
              </w:tcPr>
              <w:p w14:paraId="2E34A4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637C49" w14:textId="77777777" w:rsidTr="003F0D73">
        <w:sdt>
          <w:sdtPr>
            <w:alias w:val="Abstract"/>
            <w:tag w:val="abstract"/>
            <w:id w:val="-635871867"/>
            <w:placeholder>
              <w:docPart w:val="DFA69CA45BB746449C692CFE337F1756"/>
            </w:placeholder>
          </w:sdtPr>
          <w:sdtContent>
            <w:tc>
              <w:tcPr>
                <w:tcW w:w="9016" w:type="dxa"/>
                <w:tcMar>
                  <w:top w:w="113" w:type="dxa"/>
                  <w:bottom w:w="113" w:type="dxa"/>
                </w:tcMar>
              </w:tcPr>
              <w:p w14:paraId="230A77C9" w14:textId="77777777" w:rsidR="00F379FE" w:rsidRPr="000E6471" w:rsidRDefault="00F379FE" w:rsidP="00F379FE">
                <w:pPr>
                  <w:rPr>
                    <w:rFonts w:eastAsia="Times New Roman"/>
                    <w:color w:val="222222"/>
                    <w:shd w:val="clear" w:color="auto" w:fill="FFFFFF"/>
                  </w:rPr>
                </w:pPr>
                <w:proofErr w:type="spellStart"/>
                <w:r w:rsidRPr="000E6471">
                  <w:t>Urbanismo</w:t>
                </w:r>
                <w:proofErr w:type="spellEnd"/>
                <w:r w:rsidRPr="000E6471">
                  <w:t>, Universidad Central de Venezuela</w:t>
                </w:r>
                <w:r w:rsidRPr="000E6471">
                  <w:rPr>
                    <w:rFonts w:eastAsia="Times New Roman"/>
                    <w:color w:val="222222"/>
                    <w:shd w:val="clear" w:color="auto" w:fill="FFFFFF"/>
                  </w:rPr>
                  <w:t xml:space="preserve"> </w:t>
                </w:r>
              </w:p>
              <w:p w14:paraId="63A22CF7" w14:textId="77777777" w:rsidR="00F379FE" w:rsidRPr="000E6471" w:rsidRDefault="00F379FE" w:rsidP="00F379FE">
                <w:pPr>
                  <w:rPr>
                    <w:rFonts w:eastAsia="Times New Roman"/>
                  </w:rPr>
                </w:pPr>
                <w:proofErr w:type="gramStart"/>
                <w:r w:rsidRPr="000E6471">
                  <w:rPr>
                    <w:rFonts w:eastAsia="Times New Roman"/>
                    <w:color w:val="222222"/>
                    <w:shd w:val="clear" w:color="auto" w:fill="FFFFFF"/>
                  </w:rPr>
                  <w:t>co</w:t>
                </w:r>
                <w:proofErr w:type="gramEnd"/>
                <w:r w:rsidRPr="000E6471">
                  <w:rPr>
                    <w:rFonts w:eastAsia="Times New Roman"/>
                    <w:color w:val="222222"/>
                    <w:shd w:val="clear" w:color="auto" w:fill="FFFFFF"/>
                  </w:rPr>
                  <w:t xml:space="preserve">-author: </w:t>
                </w:r>
                <w:proofErr w:type="spellStart"/>
                <w:r w:rsidRPr="000E6471">
                  <w:rPr>
                    <w:rFonts w:eastAsia="Times New Roman"/>
                    <w:color w:val="222222"/>
                    <w:shd w:val="clear" w:color="auto" w:fill="FFFFFF"/>
                  </w:rPr>
                  <w:t>Viviana</w:t>
                </w:r>
                <w:proofErr w:type="spellEnd"/>
                <w:r w:rsidRPr="000E6471">
                  <w:rPr>
                    <w:rFonts w:eastAsia="Times New Roman"/>
                    <w:color w:val="222222"/>
                    <w:shd w:val="clear" w:color="auto" w:fill="FFFFFF"/>
                  </w:rPr>
                  <w:t xml:space="preserve"> </w:t>
                </w:r>
                <w:proofErr w:type="spellStart"/>
                <w:r w:rsidRPr="000E6471">
                  <w:rPr>
                    <w:rFonts w:eastAsia="Times New Roman"/>
                    <w:color w:val="222222"/>
                    <w:shd w:val="clear" w:color="auto" w:fill="FFFFFF"/>
                  </w:rPr>
                  <w:t>d'Auria</w:t>
                </w:r>
                <w:proofErr w:type="spellEnd"/>
                <w:r w:rsidRPr="000E6471">
                  <w:rPr>
                    <w:rFonts w:eastAsia="Times New Roman"/>
                    <w:color w:val="222222"/>
                    <w:shd w:val="clear" w:color="auto" w:fill="FFFFFF"/>
                  </w:rPr>
                  <w:t xml:space="preserve">, Department of </w:t>
                </w:r>
                <w:proofErr w:type="spellStart"/>
                <w:r w:rsidRPr="000E6471">
                  <w:rPr>
                    <w:rFonts w:eastAsia="Times New Roman"/>
                    <w:color w:val="222222"/>
                    <w:shd w:val="clear" w:color="auto" w:fill="FFFFFF"/>
                  </w:rPr>
                  <w:t>architecture,urbanism</w:t>
                </w:r>
                <w:proofErr w:type="spellEnd"/>
                <w:r w:rsidRPr="000E6471">
                  <w:rPr>
                    <w:rFonts w:eastAsia="Times New Roman"/>
                    <w:color w:val="222222"/>
                    <w:shd w:val="clear" w:color="auto" w:fill="FFFFFF"/>
                  </w:rPr>
                  <w:t xml:space="preserve"> and planning</w:t>
                </w:r>
                <w:r w:rsidRPr="000E6471">
                  <w:rPr>
                    <w:rFonts w:eastAsia="Times New Roman"/>
                  </w:rPr>
                  <w:t xml:space="preserve">, </w:t>
                </w:r>
                <w:r w:rsidRPr="000E6471">
                  <w:t>KU Leuven</w:t>
                </w:r>
              </w:p>
              <w:p w14:paraId="5FA3DC7D" w14:textId="77777777" w:rsidR="00F379FE" w:rsidRPr="00A713D6" w:rsidRDefault="00F379FE" w:rsidP="00F379FE">
                <w:pPr>
                  <w:textAlignment w:val="baseline"/>
                  <w:rPr>
                    <w:rFonts w:ascii="inherit" w:eastAsia="Times New Roman" w:hAnsi="inherit" w:cs="Arial"/>
                    <w:b/>
                    <w:sz w:val="23"/>
                    <w:szCs w:val="23"/>
                    <w:lang w:eastAsia="es-VE"/>
                  </w:rPr>
                </w:pPr>
              </w:p>
              <w:p w14:paraId="2C4EA2AB" w14:textId="77777777" w:rsidR="00F379FE" w:rsidRPr="00A713D6" w:rsidRDefault="00F379FE" w:rsidP="00F379FE">
                <w:pPr>
                  <w:textAlignment w:val="baseline"/>
                </w:pPr>
                <w:r w:rsidRPr="00A713D6">
                  <w:t xml:space="preserve">Successful architect born in the Venezuelan Andes, </w:t>
                </w:r>
                <w:proofErr w:type="spellStart"/>
                <w:r>
                  <w:t>Fruto</w:t>
                </w:r>
                <w:proofErr w:type="spellEnd"/>
                <w:r>
                  <w:t xml:space="preserve"> </w:t>
                </w:r>
                <w:proofErr w:type="spellStart"/>
                <w:r>
                  <w:t>Vivas</w:t>
                </w:r>
                <w:proofErr w:type="spellEnd"/>
                <w:r>
                  <w:t xml:space="preserve"> </w:t>
                </w:r>
                <w:r w:rsidRPr="00A713D6">
                  <w:t xml:space="preserve">receives his training in Caracas during </w:t>
                </w:r>
                <w:r>
                  <w:t>the city’s</w:t>
                </w:r>
                <w:r w:rsidRPr="00A713D6">
                  <w:t xml:space="preserve"> mid-20th century </w:t>
                </w:r>
                <w:r>
                  <w:t xml:space="preserve">booming </w:t>
                </w:r>
                <w:r w:rsidRPr="00A713D6">
                  <w:t xml:space="preserve">modernisation. His approach to popular culture was </w:t>
                </w:r>
                <w:r>
                  <w:t>at the basis</w:t>
                </w:r>
                <w:r w:rsidRPr="00A713D6">
                  <w:t xml:space="preserve"> of his proposals for a national architecture, </w:t>
                </w:r>
                <w:r>
                  <w:t xml:space="preserve">which is </w:t>
                </w:r>
                <w:r w:rsidRPr="00A713D6">
                  <w:t xml:space="preserve">based </w:t>
                </w:r>
                <w:r>
                  <w:t xml:space="preserve">on </w:t>
                </w:r>
                <w:r w:rsidRPr="00A713D6">
                  <w:t xml:space="preserve">Venezuelan Hispanic </w:t>
                </w:r>
                <w:r>
                  <w:t>typologies</w:t>
                </w:r>
                <w:r w:rsidRPr="00A713D6">
                  <w:t>,</w:t>
                </w:r>
                <w:r>
                  <w:t xml:space="preserve"> </w:t>
                </w:r>
                <w:r w:rsidRPr="00A713D6">
                  <w:t>traditional techniques and regional materials.</w:t>
                </w:r>
                <w:r>
                  <w:t xml:space="preserve"> Such references earn his architecture the label of  ‘p</w:t>
                </w:r>
                <w:r w:rsidRPr="00A713D6">
                  <w:t>opulist</w:t>
                </w:r>
                <w:r>
                  <w:t>’</w:t>
                </w:r>
                <w:r w:rsidRPr="00A713D6">
                  <w:t xml:space="preserve"> by critics</w:t>
                </w:r>
                <w:r>
                  <w:t>.</w:t>
                </w:r>
              </w:p>
              <w:p w14:paraId="5FC34C3E" w14:textId="77777777" w:rsidR="00F379FE" w:rsidRPr="00A713D6" w:rsidRDefault="00F379FE" w:rsidP="00F379FE">
                <w:pPr>
                  <w:textAlignment w:val="baseline"/>
                </w:pPr>
              </w:p>
              <w:p w14:paraId="6250C35C" w14:textId="77777777" w:rsidR="00E85A05" w:rsidRDefault="00F379FE" w:rsidP="00F379FE">
                <w:pPr>
                  <w:textAlignment w:val="baseline"/>
                </w:pPr>
                <w:r>
                  <w:t xml:space="preserve">Since the 1960s, </w:t>
                </w:r>
                <w:proofErr w:type="spellStart"/>
                <w:r>
                  <w:t>Vivas</w:t>
                </w:r>
                <w:proofErr w:type="spellEnd"/>
                <w:r w:rsidRPr="00A713D6">
                  <w:t xml:space="preserve"> applies these proposals to an architecture inspired by </w:t>
                </w:r>
                <w:r>
                  <w:t>nature’s</w:t>
                </w:r>
                <w:r w:rsidRPr="00A713D6">
                  <w:t xml:space="preserve"> functional logic, from which two main theses arise:</w:t>
                </w:r>
                <w:r>
                  <w:t xml:space="preserve"> on the one hand,</w:t>
                </w:r>
                <w:r w:rsidRPr="00A713D6">
                  <w:t xml:space="preserve"> </w:t>
                </w:r>
                <w:r>
                  <w:t>‘</w:t>
                </w:r>
                <w:r w:rsidRPr="00A713D6">
                  <w:t>structural types</w:t>
                </w:r>
                <w:r>
                  <w:t>’</w:t>
                </w:r>
                <w:r w:rsidRPr="00A713D6">
                  <w:t xml:space="preserve"> or </w:t>
                </w:r>
                <w:r>
                  <w:t>‘</w:t>
                </w:r>
                <w:r w:rsidRPr="00A713D6">
                  <w:t>boundary structures</w:t>
                </w:r>
                <w:r>
                  <w:t>’ and on the other hand, the idea of ‘living trees’. While the former</w:t>
                </w:r>
                <w:r w:rsidRPr="00A713D6">
                  <w:t xml:space="preserve"> </w:t>
                </w:r>
                <w:r>
                  <w:t>analyses</w:t>
                </w:r>
                <w:r w:rsidRPr="00A713D6">
                  <w:t xml:space="preserve"> the subject of </w:t>
                </w:r>
                <w:r>
                  <w:t>structural elements’</w:t>
                </w:r>
                <w:r w:rsidRPr="00A713D6">
                  <w:t xml:space="preserve"> minimum dimensions and weights </w:t>
                </w:r>
                <w:r>
                  <w:t>to</w:t>
                </w:r>
                <w:r w:rsidRPr="00A713D6">
                  <w:t xml:space="preserve"> enable self-construction </w:t>
                </w:r>
                <w:r>
                  <w:t>for an ‘</w:t>
                </w:r>
                <w:r w:rsidRPr="00A713D6">
                  <w:t xml:space="preserve">architecture of </w:t>
                </w:r>
                <w:r>
                  <w:t xml:space="preserve">the </w:t>
                </w:r>
                <w:r w:rsidRPr="00A713D6">
                  <w:t>masses</w:t>
                </w:r>
                <w:r>
                  <w:t>’, the latter illustrates</w:t>
                </w:r>
                <w:r w:rsidRPr="00A713D6">
                  <w:t xml:space="preserve"> </w:t>
                </w:r>
                <w:r>
                  <w:t xml:space="preserve">how </w:t>
                </w:r>
                <w:r w:rsidRPr="00A713D6">
                  <w:t>houses can do without many devices for their conditioning and they can even</w:t>
                </w:r>
                <w:r>
                  <w:t xml:space="preserve"> be</w:t>
                </w:r>
                <w:r w:rsidRPr="00A713D6">
                  <w:t xml:space="preserve"> </w:t>
                </w:r>
                <w:r>
                  <w:t>self</w:t>
                </w:r>
                <w:r w:rsidRPr="00A713D6">
                  <w:t>-generat</w:t>
                </w:r>
                <w:r>
                  <w:t>ive</w:t>
                </w:r>
                <w:r w:rsidRPr="00A713D6">
                  <w:t xml:space="preserve"> to guarantee the survival of their</w:t>
                </w:r>
                <w:r>
                  <w:t xml:space="preserve"> users.</w:t>
                </w:r>
              </w:p>
            </w:tc>
          </w:sdtContent>
        </w:sdt>
      </w:tr>
      <w:tr w:rsidR="003F0D73" w14:paraId="5ED1D809" w14:textId="77777777" w:rsidTr="003F0D73">
        <w:sdt>
          <w:sdtPr>
            <w:alias w:val="Article text"/>
            <w:tag w:val="articleText"/>
            <w:id w:val="634067588"/>
            <w:placeholder>
              <w:docPart w:val="A6CF626BAAF19942ACF2B65600FFB041"/>
            </w:placeholder>
          </w:sdtPr>
          <w:sdtContent>
            <w:tc>
              <w:tcPr>
                <w:tcW w:w="9016" w:type="dxa"/>
                <w:tcMar>
                  <w:top w:w="113" w:type="dxa"/>
                  <w:bottom w:w="113" w:type="dxa"/>
                </w:tcMar>
              </w:tcPr>
              <w:p w14:paraId="36A3CA85" w14:textId="77777777" w:rsidR="00F379FE" w:rsidRPr="000E6471" w:rsidRDefault="00F379FE" w:rsidP="00F379FE">
                <w:pPr>
                  <w:rPr>
                    <w:rFonts w:eastAsia="Times New Roman"/>
                    <w:color w:val="222222"/>
                    <w:shd w:val="clear" w:color="auto" w:fill="FFFFFF"/>
                  </w:rPr>
                </w:pPr>
                <w:r w:rsidRPr="000E6471">
                  <w:rPr>
                    <w:rFonts w:eastAsia="Times New Roman"/>
                    <w:color w:val="222222"/>
                    <w:shd w:val="clear" w:color="auto" w:fill="FFFFFF"/>
                  </w:rPr>
                  <w:t xml:space="preserve">Juan Jose Perez </w:t>
                </w:r>
                <w:proofErr w:type="spellStart"/>
                <w:r w:rsidRPr="000E6471">
                  <w:rPr>
                    <w:rFonts w:eastAsia="Times New Roman"/>
                    <w:color w:val="222222"/>
                    <w:shd w:val="clear" w:color="auto" w:fill="FFFFFF"/>
                  </w:rPr>
                  <w:t>Rancel</w:t>
                </w:r>
                <w:proofErr w:type="spellEnd"/>
                <w:r w:rsidRPr="000E6471">
                  <w:rPr>
                    <w:rFonts w:eastAsia="Times New Roman"/>
                    <w:color w:val="222222"/>
                    <w:shd w:val="clear" w:color="auto" w:fill="FFFFFF"/>
                  </w:rPr>
                  <w:t xml:space="preserve">, </w:t>
                </w:r>
                <w:proofErr w:type="spellStart"/>
                <w:r w:rsidRPr="000E6471">
                  <w:t>Historia</w:t>
                </w:r>
                <w:proofErr w:type="spellEnd"/>
                <w:r w:rsidRPr="000E6471">
                  <w:t xml:space="preserve"> y </w:t>
                </w:r>
                <w:proofErr w:type="spellStart"/>
                <w:r w:rsidRPr="000E6471">
                  <w:t>Crítica</w:t>
                </w:r>
                <w:proofErr w:type="spellEnd"/>
                <w:r w:rsidRPr="000E6471">
                  <w:t xml:space="preserve"> de la </w:t>
                </w:r>
                <w:proofErr w:type="spellStart"/>
                <w:r w:rsidRPr="000E6471">
                  <w:t>Arquitectura</w:t>
                </w:r>
                <w:proofErr w:type="spellEnd"/>
                <w:r w:rsidRPr="000E6471">
                  <w:t xml:space="preserve">, </w:t>
                </w:r>
                <w:proofErr w:type="spellStart"/>
                <w:r w:rsidRPr="000E6471">
                  <w:t>Facultad</w:t>
                </w:r>
                <w:proofErr w:type="spellEnd"/>
                <w:r w:rsidRPr="000E6471">
                  <w:t xml:space="preserve"> de </w:t>
                </w:r>
                <w:proofErr w:type="spellStart"/>
                <w:r w:rsidRPr="000E6471">
                  <w:t>Arquitectura</w:t>
                </w:r>
                <w:proofErr w:type="spellEnd"/>
                <w:r w:rsidRPr="000E6471">
                  <w:t xml:space="preserve"> y </w:t>
                </w:r>
                <w:proofErr w:type="spellStart"/>
                <w:r w:rsidRPr="000E6471">
                  <w:t>Urbanismo</w:t>
                </w:r>
                <w:proofErr w:type="spellEnd"/>
                <w:r w:rsidRPr="000E6471">
                  <w:t>, Universidad Central de Venezuela</w:t>
                </w:r>
                <w:r w:rsidRPr="000E6471">
                  <w:rPr>
                    <w:rFonts w:eastAsia="Times New Roman"/>
                    <w:color w:val="222222"/>
                    <w:shd w:val="clear" w:color="auto" w:fill="FFFFFF"/>
                  </w:rPr>
                  <w:t xml:space="preserve"> </w:t>
                </w:r>
              </w:p>
              <w:p w14:paraId="449D2D87" w14:textId="77777777" w:rsidR="00F379FE" w:rsidRPr="000E6471" w:rsidRDefault="00F379FE" w:rsidP="00F379FE">
                <w:pPr>
                  <w:rPr>
                    <w:rFonts w:eastAsia="Times New Roman"/>
                  </w:rPr>
                </w:pPr>
                <w:proofErr w:type="gramStart"/>
                <w:r w:rsidRPr="000E6471">
                  <w:rPr>
                    <w:rFonts w:eastAsia="Times New Roman"/>
                    <w:color w:val="222222"/>
                    <w:shd w:val="clear" w:color="auto" w:fill="FFFFFF"/>
                  </w:rPr>
                  <w:t>co</w:t>
                </w:r>
                <w:proofErr w:type="gramEnd"/>
                <w:r w:rsidRPr="000E6471">
                  <w:rPr>
                    <w:rFonts w:eastAsia="Times New Roman"/>
                    <w:color w:val="222222"/>
                    <w:shd w:val="clear" w:color="auto" w:fill="FFFFFF"/>
                  </w:rPr>
                  <w:t xml:space="preserve">-author: </w:t>
                </w:r>
                <w:proofErr w:type="spellStart"/>
                <w:r w:rsidRPr="000E6471">
                  <w:rPr>
                    <w:rFonts w:eastAsia="Times New Roman"/>
                    <w:color w:val="222222"/>
                    <w:shd w:val="clear" w:color="auto" w:fill="FFFFFF"/>
                  </w:rPr>
                  <w:t>Viviana</w:t>
                </w:r>
                <w:proofErr w:type="spellEnd"/>
                <w:r w:rsidRPr="000E6471">
                  <w:rPr>
                    <w:rFonts w:eastAsia="Times New Roman"/>
                    <w:color w:val="222222"/>
                    <w:shd w:val="clear" w:color="auto" w:fill="FFFFFF"/>
                  </w:rPr>
                  <w:t xml:space="preserve"> </w:t>
                </w:r>
                <w:proofErr w:type="spellStart"/>
                <w:r w:rsidRPr="000E6471">
                  <w:rPr>
                    <w:rFonts w:eastAsia="Times New Roman"/>
                    <w:color w:val="222222"/>
                    <w:shd w:val="clear" w:color="auto" w:fill="FFFFFF"/>
                  </w:rPr>
                  <w:t>d'Auria</w:t>
                </w:r>
                <w:proofErr w:type="spellEnd"/>
                <w:r w:rsidRPr="000E6471">
                  <w:rPr>
                    <w:rFonts w:eastAsia="Times New Roman"/>
                    <w:color w:val="222222"/>
                    <w:shd w:val="clear" w:color="auto" w:fill="FFFFFF"/>
                  </w:rPr>
                  <w:t xml:space="preserve">, Department of </w:t>
                </w:r>
                <w:proofErr w:type="spellStart"/>
                <w:r w:rsidRPr="000E6471">
                  <w:rPr>
                    <w:rFonts w:eastAsia="Times New Roman"/>
                    <w:color w:val="222222"/>
                    <w:shd w:val="clear" w:color="auto" w:fill="FFFFFF"/>
                  </w:rPr>
                  <w:t>architecture,urbanism</w:t>
                </w:r>
                <w:proofErr w:type="spellEnd"/>
                <w:r w:rsidRPr="000E6471">
                  <w:rPr>
                    <w:rFonts w:eastAsia="Times New Roman"/>
                    <w:color w:val="222222"/>
                    <w:shd w:val="clear" w:color="auto" w:fill="FFFFFF"/>
                  </w:rPr>
                  <w:t xml:space="preserve"> and planning</w:t>
                </w:r>
                <w:r w:rsidRPr="000E6471">
                  <w:rPr>
                    <w:rFonts w:eastAsia="Times New Roman"/>
                  </w:rPr>
                  <w:t xml:space="preserve">, </w:t>
                </w:r>
                <w:r w:rsidRPr="000E6471">
                  <w:t>KU Leuven</w:t>
                </w:r>
              </w:p>
              <w:p w14:paraId="5CE86C62" w14:textId="77777777" w:rsidR="00F379FE" w:rsidRPr="00A713D6" w:rsidRDefault="00F379FE" w:rsidP="00F379FE">
                <w:pPr>
                  <w:textAlignment w:val="baseline"/>
                  <w:rPr>
                    <w:rFonts w:ascii="inherit" w:eastAsia="Times New Roman" w:hAnsi="inherit" w:cs="Arial"/>
                    <w:b/>
                    <w:sz w:val="23"/>
                    <w:szCs w:val="23"/>
                    <w:lang w:eastAsia="es-VE"/>
                  </w:rPr>
                </w:pPr>
              </w:p>
              <w:p w14:paraId="5B92CB5C" w14:textId="77777777" w:rsidR="00F379FE" w:rsidRPr="00A713D6" w:rsidRDefault="00F379FE" w:rsidP="00F379FE">
                <w:pPr>
                  <w:textAlignment w:val="baseline"/>
                </w:pPr>
                <w:r w:rsidRPr="00A713D6">
                  <w:t xml:space="preserve">Successful architect born in the Venezuelan Andes, </w:t>
                </w:r>
                <w:proofErr w:type="spellStart"/>
                <w:r>
                  <w:t>Fruto</w:t>
                </w:r>
                <w:proofErr w:type="spellEnd"/>
                <w:r>
                  <w:t xml:space="preserve"> </w:t>
                </w:r>
                <w:proofErr w:type="spellStart"/>
                <w:r>
                  <w:t>Vivas</w:t>
                </w:r>
                <w:proofErr w:type="spellEnd"/>
                <w:r>
                  <w:t xml:space="preserve"> </w:t>
                </w:r>
                <w:r w:rsidRPr="00A713D6">
                  <w:t xml:space="preserve">receives his training in Caracas during </w:t>
                </w:r>
                <w:r>
                  <w:t>the city’s</w:t>
                </w:r>
                <w:r w:rsidRPr="00A713D6">
                  <w:t xml:space="preserve"> mid-20th century </w:t>
                </w:r>
                <w:r>
                  <w:t xml:space="preserve">booming </w:t>
                </w:r>
                <w:r w:rsidRPr="00A713D6">
                  <w:t xml:space="preserve">modernisation. His approach to popular culture was </w:t>
                </w:r>
                <w:r>
                  <w:t>at the basis</w:t>
                </w:r>
                <w:r w:rsidRPr="00A713D6">
                  <w:t xml:space="preserve"> of his proposals for a national architecture, </w:t>
                </w:r>
                <w:r>
                  <w:t xml:space="preserve">which is </w:t>
                </w:r>
                <w:r w:rsidRPr="00A713D6">
                  <w:t xml:space="preserve">based </w:t>
                </w:r>
                <w:r>
                  <w:t xml:space="preserve">on </w:t>
                </w:r>
                <w:r w:rsidRPr="00A713D6">
                  <w:t xml:space="preserve">Venezuelan Hispanic </w:t>
                </w:r>
                <w:r>
                  <w:t>typologies</w:t>
                </w:r>
                <w:r w:rsidRPr="00A713D6">
                  <w:t>,</w:t>
                </w:r>
                <w:r>
                  <w:t xml:space="preserve"> </w:t>
                </w:r>
                <w:r w:rsidRPr="00A713D6">
                  <w:t>traditional techniques and regional materials.</w:t>
                </w:r>
                <w:r>
                  <w:t xml:space="preserve"> Such references earn his architecture the label of  ‘p</w:t>
                </w:r>
                <w:r w:rsidRPr="00A713D6">
                  <w:t>opulist</w:t>
                </w:r>
                <w:r>
                  <w:t>’</w:t>
                </w:r>
                <w:r w:rsidRPr="00A713D6">
                  <w:t xml:space="preserve"> by critics</w:t>
                </w:r>
                <w:r>
                  <w:t>.</w:t>
                </w:r>
              </w:p>
              <w:p w14:paraId="29906782" w14:textId="77777777" w:rsidR="00F379FE" w:rsidRPr="00A713D6" w:rsidRDefault="00F379FE" w:rsidP="00F379FE">
                <w:pPr>
                  <w:textAlignment w:val="baseline"/>
                </w:pPr>
              </w:p>
              <w:p w14:paraId="23DFACF6" w14:textId="77777777" w:rsidR="00F379FE" w:rsidRPr="00A713D6" w:rsidRDefault="00F379FE" w:rsidP="00F379FE">
                <w:pPr>
                  <w:textAlignment w:val="baseline"/>
                </w:pPr>
                <w:r>
                  <w:lastRenderedPageBreak/>
                  <w:t xml:space="preserve">Since the 1960s, </w:t>
                </w:r>
                <w:proofErr w:type="spellStart"/>
                <w:r>
                  <w:t>Vivas</w:t>
                </w:r>
                <w:proofErr w:type="spellEnd"/>
                <w:r w:rsidRPr="00A713D6">
                  <w:t xml:space="preserve"> applies these proposals to an architecture inspired by </w:t>
                </w:r>
                <w:r>
                  <w:t>nature’s</w:t>
                </w:r>
                <w:r w:rsidRPr="00A713D6">
                  <w:t xml:space="preserve"> functional logic, from which two main theses arise:</w:t>
                </w:r>
                <w:r>
                  <w:t xml:space="preserve"> on the one hand,</w:t>
                </w:r>
                <w:r w:rsidRPr="00A713D6">
                  <w:t xml:space="preserve"> </w:t>
                </w:r>
                <w:r>
                  <w:t>‘</w:t>
                </w:r>
                <w:r w:rsidRPr="00A713D6">
                  <w:t>structural types</w:t>
                </w:r>
                <w:r>
                  <w:t>’</w:t>
                </w:r>
                <w:r w:rsidRPr="00A713D6">
                  <w:t xml:space="preserve"> or </w:t>
                </w:r>
                <w:r>
                  <w:t>‘</w:t>
                </w:r>
                <w:r w:rsidRPr="00A713D6">
                  <w:t>boundary structures</w:t>
                </w:r>
                <w:r>
                  <w:t>’ and on the other hand, the idea of ‘living trees’. While the former</w:t>
                </w:r>
                <w:r w:rsidRPr="00A713D6">
                  <w:t xml:space="preserve"> </w:t>
                </w:r>
                <w:r>
                  <w:t>analyses</w:t>
                </w:r>
                <w:r w:rsidRPr="00A713D6">
                  <w:t xml:space="preserve"> the subject of </w:t>
                </w:r>
                <w:r>
                  <w:t>structural elements’</w:t>
                </w:r>
                <w:r w:rsidRPr="00A713D6">
                  <w:t xml:space="preserve"> minimum dimensions and weights </w:t>
                </w:r>
                <w:r>
                  <w:t>to</w:t>
                </w:r>
                <w:r w:rsidRPr="00A713D6">
                  <w:t xml:space="preserve"> enable self-construction </w:t>
                </w:r>
                <w:r>
                  <w:t>for an ‘</w:t>
                </w:r>
                <w:r w:rsidRPr="00A713D6">
                  <w:t xml:space="preserve">architecture of </w:t>
                </w:r>
                <w:r>
                  <w:t xml:space="preserve">the </w:t>
                </w:r>
                <w:r w:rsidRPr="00A713D6">
                  <w:t>masses</w:t>
                </w:r>
                <w:r>
                  <w:t>’, the latter illustrates</w:t>
                </w:r>
                <w:r w:rsidRPr="00A713D6">
                  <w:t xml:space="preserve"> </w:t>
                </w:r>
                <w:r>
                  <w:t xml:space="preserve">how </w:t>
                </w:r>
                <w:r w:rsidRPr="00A713D6">
                  <w:t>houses can do without many devices for their conditioning and they can even</w:t>
                </w:r>
                <w:r>
                  <w:t xml:space="preserve"> be</w:t>
                </w:r>
                <w:r w:rsidRPr="00A713D6">
                  <w:t xml:space="preserve"> </w:t>
                </w:r>
                <w:r>
                  <w:t>self</w:t>
                </w:r>
                <w:r w:rsidRPr="00A713D6">
                  <w:t>-generat</w:t>
                </w:r>
                <w:r>
                  <w:t>ive</w:t>
                </w:r>
                <w:r w:rsidRPr="00A713D6">
                  <w:t xml:space="preserve"> to guarantee the survival of their users.</w:t>
                </w:r>
              </w:p>
              <w:p w14:paraId="56FB1ED3" w14:textId="77777777" w:rsidR="00F379FE" w:rsidRPr="00A713D6" w:rsidRDefault="00F379FE" w:rsidP="00F379FE">
                <w:pPr>
                  <w:textAlignment w:val="baseline"/>
                </w:pPr>
                <w:r w:rsidRPr="00A713D6">
                  <w:br/>
                  <w:t xml:space="preserve">These theses have been </w:t>
                </w:r>
                <w:r>
                  <w:t>articulated</w:t>
                </w:r>
                <w:r w:rsidRPr="00A713D6">
                  <w:t xml:space="preserve"> by </w:t>
                </w:r>
                <w:r>
                  <w:t xml:space="preserve">means of </w:t>
                </w:r>
                <w:r w:rsidRPr="00A713D6">
                  <w:t xml:space="preserve">the extensive development of housing prototypes linked to political gestures of national and international solidarity in many Venezuelan and Latin American slums, </w:t>
                </w:r>
                <w:r>
                  <w:t>post-disaster work</w:t>
                </w:r>
                <w:r w:rsidRPr="00A713D6">
                  <w:t xml:space="preserve"> (earthquake in Managua, 1980, floods in Ecuador or in </w:t>
                </w:r>
                <w:proofErr w:type="spellStart"/>
                <w:r w:rsidRPr="00A713D6">
                  <w:t>Boconó</w:t>
                </w:r>
                <w:proofErr w:type="spellEnd"/>
                <w:r w:rsidRPr="00A713D6">
                  <w:t xml:space="preserve">, Venezuelan Andes), </w:t>
                </w:r>
                <w:r>
                  <w:t>post-conflict construction</w:t>
                </w:r>
                <w:r w:rsidRPr="00A713D6">
                  <w:t xml:space="preserve"> (reconstruction of Sandinista Nicaragua) or support to the architectural experimentation in Cuba between 1966 and 1968 (Director of the Department of Constructive Techniques inside the Ministry of Construction, Havana).</w:t>
                </w:r>
              </w:p>
              <w:p w14:paraId="7ADA6D19" w14:textId="77777777" w:rsidR="00F379FE" w:rsidRPr="00A713D6" w:rsidRDefault="00F379FE" w:rsidP="00F379FE">
                <w:pPr>
                  <w:textAlignment w:val="baseline"/>
                </w:pPr>
              </w:p>
              <w:p w14:paraId="2898603A" w14:textId="77777777" w:rsidR="00F379FE" w:rsidRPr="00A713D6" w:rsidRDefault="00F379FE" w:rsidP="00F379FE">
                <w:pPr>
                  <w:textAlignment w:val="baseline"/>
                </w:pPr>
                <w:r w:rsidRPr="00A713D6">
                  <w:t xml:space="preserve">The emphasis that </w:t>
                </w:r>
                <w:proofErr w:type="spellStart"/>
                <w:r w:rsidRPr="00A713D6">
                  <w:t>Vivas</w:t>
                </w:r>
                <w:proofErr w:type="spellEnd"/>
                <w:r w:rsidRPr="00A713D6">
                  <w:t xml:space="preserve"> has </w:t>
                </w:r>
                <w:r>
                  <w:t>placed on</w:t>
                </w:r>
                <w:r w:rsidRPr="00A713D6">
                  <w:t xml:space="preserve"> housing throughout Venezuela is complemented by three spectacular non-residential projects: the </w:t>
                </w:r>
                <w:proofErr w:type="spellStart"/>
                <w:r w:rsidRPr="00A713D6">
                  <w:t>paraboloid</w:t>
                </w:r>
                <w:proofErr w:type="spellEnd"/>
                <w:r w:rsidRPr="00A713D6">
                  <w:t xml:space="preserve"> shell in Club Táchira (1954-1955), a structure intended to demonstrate the supremacy of architectural intuition over rational calculation, with the help of Spanish engineer, Eduardo </w:t>
                </w:r>
                <w:proofErr w:type="spellStart"/>
                <w:r w:rsidRPr="00A713D6">
                  <w:t>Torroja</w:t>
                </w:r>
                <w:proofErr w:type="spellEnd"/>
                <w:r w:rsidRPr="00A713D6">
                  <w:t xml:space="preserve">; the </w:t>
                </w:r>
                <w:proofErr w:type="spellStart"/>
                <w:r w:rsidRPr="00A713D6">
                  <w:t>Caroní</w:t>
                </w:r>
                <w:proofErr w:type="spellEnd"/>
                <w:r w:rsidRPr="00A713D6">
                  <w:t xml:space="preserve"> Hotel (1963-1964, not built), a modular structure of triangular frames, facing the falls of Venezuelan </w:t>
                </w:r>
                <w:proofErr w:type="spellStart"/>
                <w:r w:rsidRPr="00A713D6">
                  <w:t>Guayana</w:t>
                </w:r>
                <w:proofErr w:type="spellEnd"/>
                <w:r w:rsidRPr="00A713D6">
                  <w:t xml:space="preserve">; and </w:t>
                </w:r>
                <w:r>
                  <w:t>‘</w:t>
                </w:r>
                <w:r w:rsidRPr="00A713D6">
                  <w:t xml:space="preserve">la </w:t>
                </w:r>
                <w:proofErr w:type="spellStart"/>
                <w:r w:rsidRPr="00A713D6">
                  <w:t>Flor</w:t>
                </w:r>
                <w:proofErr w:type="spellEnd"/>
                <w:r w:rsidRPr="00A713D6">
                  <w:t xml:space="preserve"> de Venezuela</w:t>
                </w:r>
                <w:r>
                  <w:t>’</w:t>
                </w:r>
                <w:r w:rsidRPr="00A713D6">
                  <w:t xml:space="preserve"> (</w:t>
                </w:r>
                <w:r w:rsidRPr="00A713D6">
                  <w:rPr>
                    <w:i/>
                  </w:rPr>
                  <w:t>the Venezuelan flower</w:t>
                </w:r>
                <w:r w:rsidRPr="00A713D6">
                  <w:t xml:space="preserve">), </w:t>
                </w:r>
                <w:r>
                  <w:t xml:space="preserve">the </w:t>
                </w:r>
                <w:r w:rsidRPr="00A713D6">
                  <w:t xml:space="preserve">Venezuelan Pavilion built with </w:t>
                </w:r>
                <w:proofErr w:type="spellStart"/>
                <w:r w:rsidRPr="00A713D6">
                  <w:t>Frei</w:t>
                </w:r>
                <w:proofErr w:type="spellEnd"/>
                <w:r w:rsidRPr="00A713D6">
                  <w:t xml:space="preserve"> Otto, among others, for the Expo 2000 in Hanover, an architectural machinery with closings and roofs adapting to climate and lighting changes through movable </w:t>
                </w:r>
                <w:r>
                  <w:t>‘</w:t>
                </w:r>
                <w:r w:rsidRPr="00A713D6">
                  <w:t>petals</w:t>
                </w:r>
                <w:r>
                  <w:t>’</w:t>
                </w:r>
                <w:r w:rsidRPr="00A713D6">
                  <w:t xml:space="preserve"> that imitate orchids (Venezuela's national flower) on a platform similar to </w:t>
                </w:r>
                <w:r>
                  <w:t>‘</w:t>
                </w:r>
                <w:proofErr w:type="spellStart"/>
                <w:r w:rsidRPr="00A713D6">
                  <w:rPr>
                    <w:i/>
                  </w:rPr>
                  <w:t>tepuyes</w:t>
                </w:r>
                <w:proofErr w:type="spellEnd"/>
                <w:r>
                  <w:t>’</w:t>
                </w:r>
                <w:r w:rsidRPr="00A713D6">
                  <w:t>, table-top mountains found in the Amazonian Venezuelan rainforest.</w:t>
                </w:r>
              </w:p>
              <w:p w14:paraId="78B06C8E" w14:textId="77777777" w:rsidR="00F379FE" w:rsidRPr="00A713D6" w:rsidRDefault="00F379FE" w:rsidP="00F379FE">
                <w:pPr>
                  <w:textAlignment w:val="baseline"/>
                </w:pPr>
              </w:p>
              <w:p w14:paraId="23417B79" w14:textId="77777777" w:rsidR="00F379FE" w:rsidRPr="00A713D6" w:rsidRDefault="00F379FE" w:rsidP="00F379FE">
                <w:pPr>
                  <w:textAlignment w:val="baseline"/>
                </w:pPr>
                <w:proofErr w:type="spellStart"/>
                <w:r>
                  <w:t>Fruto</w:t>
                </w:r>
                <w:proofErr w:type="spellEnd"/>
                <w:r>
                  <w:t xml:space="preserve"> </w:t>
                </w:r>
                <w:proofErr w:type="spellStart"/>
                <w:r>
                  <w:t>Vivas</w:t>
                </w:r>
                <w:proofErr w:type="spellEnd"/>
                <w:r w:rsidRPr="00A713D6">
                  <w:t xml:space="preserve"> graduated as an architect (1955) at the Central University of Venezuela, and that same year he collaborated with Oscar Niemeyer, when th</w:t>
                </w:r>
                <w:r>
                  <w:t>e</w:t>
                </w:r>
                <w:r w:rsidRPr="00A713D6">
                  <w:t xml:space="preserve"> Brazilian architect designed a Museum of Modern Art for Caracas. From that moment on, his architectural work is based on technological experimentation through prototypes that seek to integrate the concept of space and nature in a tropical environment, prefabrication and self-construction, technical reproducibility and self-management, architecture </w:t>
                </w:r>
                <w:r>
                  <w:t>for the</w:t>
                </w:r>
                <w:r w:rsidRPr="00A713D6">
                  <w:t xml:space="preserve"> masses and national architecture, technological independence and </w:t>
                </w:r>
                <w:r>
                  <w:t>‘</w:t>
                </w:r>
                <w:r w:rsidRPr="00A713D6">
                  <w:t>liberation</w:t>
                </w:r>
                <w:r>
                  <w:t>’</w:t>
                </w:r>
                <w:r w:rsidRPr="00A713D6">
                  <w:t>.</w:t>
                </w:r>
              </w:p>
              <w:p w14:paraId="222A9C69" w14:textId="77777777" w:rsidR="00F379FE" w:rsidRPr="00A713D6" w:rsidRDefault="00F379FE" w:rsidP="00F379FE">
                <w:pPr>
                  <w:textAlignment w:val="baseline"/>
                </w:pPr>
              </w:p>
              <w:p w14:paraId="57BF3E9C" w14:textId="77777777" w:rsidR="003F0D73" w:rsidRDefault="00F379FE" w:rsidP="00F379FE">
                <w:pPr>
                  <w:textAlignment w:val="baseline"/>
                </w:pPr>
                <w:r w:rsidRPr="00A713D6">
                  <w:t xml:space="preserve">Since 1956, he has been Professor in the faculties of Architecture of numerous universities, such as Universidad Central de Venezuela (Caracas), Universidad de Los Andes (Mérida), </w:t>
                </w:r>
                <w:proofErr w:type="spellStart"/>
                <w:r w:rsidRPr="00A713D6">
                  <w:t>Lisandro</w:t>
                </w:r>
                <w:proofErr w:type="spellEnd"/>
                <w:r w:rsidRPr="00A713D6">
                  <w:t xml:space="preserve"> Alvarado (Barquisimeto) and other Latin American universities. In 1990, he was named director of the UN project for the Development of Productive Communities. In 1991, he obtained the National Prize for Architecture; in 2000, the National Habitat Award, given by the National Housing Council, and in 2012, he received an honorary doctorate from the Central University of Venezuela.</w:t>
                </w:r>
              </w:p>
            </w:tc>
          </w:sdtContent>
        </w:sdt>
      </w:tr>
      <w:tr w:rsidR="003235A7" w14:paraId="29477F02" w14:textId="77777777" w:rsidTr="003235A7">
        <w:tc>
          <w:tcPr>
            <w:tcW w:w="9016" w:type="dxa"/>
          </w:tcPr>
          <w:p w14:paraId="3359CAA8" w14:textId="77777777" w:rsidR="003235A7" w:rsidRDefault="003235A7" w:rsidP="00F379FE">
            <w:r w:rsidRPr="0015114C">
              <w:rPr>
                <w:u w:val="single"/>
              </w:rPr>
              <w:lastRenderedPageBreak/>
              <w:t>Further reading</w:t>
            </w:r>
            <w:r>
              <w:t>:</w:t>
            </w:r>
          </w:p>
          <w:sdt>
            <w:sdtPr>
              <w:alias w:val="Further reading"/>
              <w:tag w:val="furtherReading"/>
              <w:id w:val="-1516217107"/>
              <w:placeholder>
                <w:docPart w:val="E5C41AB4E0B1E34698DFF2210EDD0367"/>
              </w:placeholder>
            </w:sdtPr>
            <w:sdtContent>
              <w:p w14:paraId="16C04C66" w14:textId="77777777" w:rsidR="00F379FE" w:rsidRDefault="00F379FE" w:rsidP="00F379FE">
                <w:pPr>
                  <w:widowControl w:val="0"/>
                  <w:autoSpaceDE w:val="0"/>
                  <w:autoSpaceDN w:val="0"/>
                  <w:adjustRightInd w:val="0"/>
                  <w:rPr>
                    <w:lang w:val="en-US"/>
                  </w:rPr>
                </w:pPr>
                <w:sdt>
                  <w:sdtPr>
                    <w:id w:val="-1708411264"/>
                    <w:citation/>
                  </w:sdtPr>
                  <w:sdtContent>
                    <w:r>
                      <w:fldChar w:fldCharType="begin"/>
                    </w:r>
                    <w:r>
                      <w:rPr>
                        <w:i/>
                        <w:iCs/>
                        <w:lang w:val="en-US"/>
                      </w:rPr>
                      <w:instrText xml:space="preserve"> CITATION Dic841 \l 1033 </w:instrText>
                    </w:r>
                    <w:r>
                      <w:fldChar w:fldCharType="separate"/>
                    </w:r>
                    <w:r>
                      <w:rPr>
                        <w:i/>
                        <w:iCs/>
                        <w:noProof/>
                        <w:lang w:val="en-US"/>
                      </w:rPr>
                      <w:t xml:space="preserve"> </w:t>
                    </w:r>
                    <w:r>
                      <w:rPr>
                        <w:noProof/>
                        <w:lang w:val="en-US"/>
                      </w:rPr>
                      <w:t>(Diccionario de las Artes Visuales en Venezuela)</w:t>
                    </w:r>
                    <w:r>
                      <w:fldChar w:fldCharType="end"/>
                    </w:r>
                  </w:sdtContent>
                </w:sdt>
                <w:r w:rsidRPr="00C36AB3">
                  <w:rPr>
                    <w:lang w:val="en-US"/>
                  </w:rPr>
                  <w:t> </w:t>
                </w:r>
              </w:p>
              <w:p w14:paraId="6A3FB5D3" w14:textId="77777777" w:rsidR="007D6F2D" w:rsidRPr="00C36AB3" w:rsidRDefault="007D6F2D" w:rsidP="00F379FE">
                <w:pPr>
                  <w:widowControl w:val="0"/>
                  <w:autoSpaceDE w:val="0"/>
                  <w:autoSpaceDN w:val="0"/>
                  <w:adjustRightInd w:val="0"/>
                  <w:rPr>
                    <w:lang w:val="en-US"/>
                  </w:rPr>
                </w:pPr>
              </w:p>
              <w:p w14:paraId="292F5883" w14:textId="77777777" w:rsidR="007D6F2D" w:rsidRDefault="007D6F2D" w:rsidP="00F379FE">
                <w:pPr>
                  <w:widowControl w:val="0"/>
                  <w:autoSpaceDE w:val="0"/>
                  <w:autoSpaceDN w:val="0"/>
                  <w:adjustRightInd w:val="0"/>
                  <w:rPr>
                    <w:lang w:val="en-US"/>
                  </w:rPr>
                </w:pPr>
                <w:sdt>
                  <w:sdtPr>
                    <w:rPr>
                      <w:lang w:val="en-US"/>
                    </w:rPr>
                    <w:id w:val="868424269"/>
                    <w:citation/>
                  </w:sdtPr>
                  <w:sdtContent>
                    <w:r>
                      <w:rPr>
                        <w:lang w:val="en-US"/>
                      </w:rPr>
                      <w:fldChar w:fldCharType="begin"/>
                    </w:r>
                    <w:r>
                      <w:rPr>
                        <w:lang w:val="en-US"/>
                      </w:rPr>
                      <w:instrText xml:space="preserve"> CITATION Viv83 \l 1033 </w:instrText>
                    </w:r>
                    <w:r>
                      <w:rPr>
                        <w:lang w:val="en-US"/>
                      </w:rPr>
                      <w:fldChar w:fldCharType="separate"/>
                    </w:r>
                    <w:r>
                      <w:rPr>
                        <w:noProof/>
                        <w:lang w:val="en-US"/>
                      </w:rPr>
                      <w:t>(Vivas)</w:t>
                    </w:r>
                    <w:r>
                      <w:rPr>
                        <w:lang w:val="en-US"/>
                      </w:rPr>
                      <w:fldChar w:fldCharType="end"/>
                    </w:r>
                  </w:sdtContent>
                </w:sdt>
              </w:p>
              <w:p w14:paraId="186372E8" w14:textId="77777777" w:rsidR="00F379FE" w:rsidRPr="00C36AB3" w:rsidRDefault="00F379FE" w:rsidP="00F379FE">
                <w:pPr>
                  <w:widowControl w:val="0"/>
                  <w:autoSpaceDE w:val="0"/>
                  <w:autoSpaceDN w:val="0"/>
                  <w:adjustRightInd w:val="0"/>
                  <w:rPr>
                    <w:lang w:val="en-US"/>
                  </w:rPr>
                </w:pPr>
                <w:r w:rsidRPr="00C36AB3">
                  <w:rPr>
                    <w:lang w:val="en-US"/>
                  </w:rPr>
                  <w:t> </w:t>
                </w:r>
              </w:p>
              <w:p w14:paraId="3A3BF58A" w14:textId="77777777" w:rsidR="003235A7" w:rsidRDefault="00F379FE" w:rsidP="007D6F2D">
                <w:pPr>
                  <w:textAlignment w:val="baseline"/>
                </w:pPr>
                <w:hyperlink r:id="rId9" w:history="1">
                  <w:r w:rsidRPr="00C36AB3">
                    <w:rPr>
                      <w:color w:val="0000E9"/>
                      <w:u w:val="single" w:color="0000E9"/>
                      <w:lang w:val="en-US"/>
                    </w:rPr>
                    <w:t>http://www.frutovivas.net</w:t>
                  </w:r>
                </w:hyperlink>
              </w:p>
              <w:bookmarkStart w:id="0" w:name="_GoBack" w:displacedByCustomXml="next"/>
              <w:bookmarkEnd w:id="0" w:displacedByCustomXml="next"/>
            </w:sdtContent>
          </w:sdt>
        </w:tc>
      </w:tr>
    </w:tbl>
    <w:p w14:paraId="36E03B5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EE404" w14:textId="77777777" w:rsidR="00F379FE" w:rsidRDefault="00F379FE" w:rsidP="007A0D55">
      <w:pPr>
        <w:spacing w:after="0" w:line="240" w:lineRule="auto"/>
      </w:pPr>
      <w:r>
        <w:separator/>
      </w:r>
    </w:p>
  </w:endnote>
  <w:endnote w:type="continuationSeparator" w:id="0">
    <w:p w14:paraId="5CE79DFC" w14:textId="77777777" w:rsidR="00F379FE" w:rsidRDefault="00F379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0E9EB" w14:textId="77777777" w:rsidR="00F379FE" w:rsidRDefault="00F379FE" w:rsidP="007A0D55">
      <w:pPr>
        <w:spacing w:after="0" w:line="240" w:lineRule="auto"/>
      </w:pPr>
      <w:r>
        <w:separator/>
      </w:r>
    </w:p>
  </w:footnote>
  <w:footnote w:type="continuationSeparator" w:id="0">
    <w:p w14:paraId="1DE76CE9" w14:textId="77777777" w:rsidR="00F379FE" w:rsidRDefault="00F379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0000B" w14:textId="77777777" w:rsidR="00F379FE" w:rsidRDefault="00F379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BE5B59" w14:textId="77777777" w:rsidR="00F379FE" w:rsidRDefault="00F379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7DB"/>
    <w:rsid w:val="007411B9"/>
    <w:rsid w:val="00780D95"/>
    <w:rsid w:val="00780DC7"/>
    <w:rsid w:val="007A0D55"/>
    <w:rsid w:val="007B3377"/>
    <w:rsid w:val="007D6F2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D2F"/>
    <w:rsid w:val="00EF74F7"/>
    <w:rsid w:val="00F36937"/>
    <w:rsid w:val="00F379F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0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7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7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owa.groupware.kuleuven.be/owa/redir.aspx?C=J8iAp0GnjEWkU9l6jNCj9GQo-q7eC9EIKC6RPaCE7CaUMgybhM0oA4MitjtxK0Yg7OCtJi9JPsU.&amp;URL=http%3a%2f%2fwww.frutovivas.net"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F37E5886743F44BCC531B94EA1CB88"/>
        <w:category>
          <w:name w:val="General"/>
          <w:gallery w:val="placeholder"/>
        </w:category>
        <w:types>
          <w:type w:val="bbPlcHdr"/>
        </w:types>
        <w:behaviors>
          <w:behavior w:val="content"/>
        </w:behaviors>
        <w:guid w:val="{DAFC6FCD-0D96-DD47-9081-24D1D4BEE22F}"/>
      </w:docPartPr>
      <w:docPartBody>
        <w:p w:rsidR="00000000" w:rsidRDefault="00605BE2">
          <w:pPr>
            <w:pStyle w:val="F9F37E5886743F44BCC531B94EA1CB88"/>
          </w:pPr>
          <w:r w:rsidRPr="00CC586D">
            <w:rPr>
              <w:rStyle w:val="PlaceholderText"/>
              <w:b/>
              <w:color w:val="FFFFFF" w:themeColor="background1"/>
            </w:rPr>
            <w:t>[Salutation]</w:t>
          </w:r>
        </w:p>
      </w:docPartBody>
    </w:docPart>
    <w:docPart>
      <w:docPartPr>
        <w:name w:val="E7DF3A8407037B47BC7474E922192C36"/>
        <w:category>
          <w:name w:val="General"/>
          <w:gallery w:val="placeholder"/>
        </w:category>
        <w:types>
          <w:type w:val="bbPlcHdr"/>
        </w:types>
        <w:behaviors>
          <w:behavior w:val="content"/>
        </w:behaviors>
        <w:guid w:val="{E14BD668-9C6B-8142-AA22-2CD728692AD1}"/>
      </w:docPartPr>
      <w:docPartBody>
        <w:p w:rsidR="00000000" w:rsidRDefault="00605BE2">
          <w:pPr>
            <w:pStyle w:val="E7DF3A8407037B47BC7474E922192C36"/>
          </w:pPr>
          <w:r>
            <w:rPr>
              <w:rStyle w:val="PlaceholderText"/>
            </w:rPr>
            <w:t>[First name]</w:t>
          </w:r>
        </w:p>
      </w:docPartBody>
    </w:docPart>
    <w:docPart>
      <w:docPartPr>
        <w:name w:val="886FF2F1E75EA2449EE82D2912B37123"/>
        <w:category>
          <w:name w:val="General"/>
          <w:gallery w:val="placeholder"/>
        </w:category>
        <w:types>
          <w:type w:val="bbPlcHdr"/>
        </w:types>
        <w:behaviors>
          <w:behavior w:val="content"/>
        </w:behaviors>
        <w:guid w:val="{E4D49507-4AB6-9643-9CA2-85B0958313B3}"/>
      </w:docPartPr>
      <w:docPartBody>
        <w:p w:rsidR="00000000" w:rsidRDefault="00605BE2">
          <w:pPr>
            <w:pStyle w:val="886FF2F1E75EA2449EE82D2912B37123"/>
          </w:pPr>
          <w:r>
            <w:rPr>
              <w:rStyle w:val="PlaceholderText"/>
            </w:rPr>
            <w:t>[Middle name]</w:t>
          </w:r>
        </w:p>
      </w:docPartBody>
    </w:docPart>
    <w:docPart>
      <w:docPartPr>
        <w:name w:val="EDEB7D2EF0285346A63279B122BEEA95"/>
        <w:category>
          <w:name w:val="General"/>
          <w:gallery w:val="placeholder"/>
        </w:category>
        <w:types>
          <w:type w:val="bbPlcHdr"/>
        </w:types>
        <w:behaviors>
          <w:behavior w:val="content"/>
        </w:behaviors>
        <w:guid w:val="{D6B2BC7B-DD76-844B-9D79-DA0ABFE488BC}"/>
      </w:docPartPr>
      <w:docPartBody>
        <w:p w:rsidR="00000000" w:rsidRDefault="00605BE2">
          <w:pPr>
            <w:pStyle w:val="EDEB7D2EF0285346A63279B122BEEA95"/>
          </w:pPr>
          <w:r>
            <w:rPr>
              <w:rStyle w:val="PlaceholderText"/>
            </w:rPr>
            <w:t>[Last name]</w:t>
          </w:r>
        </w:p>
      </w:docPartBody>
    </w:docPart>
    <w:docPart>
      <w:docPartPr>
        <w:name w:val="F4FB4A66394B2043B223C22C542CD96C"/>
        <w:category>
          <w:name w:val="General"/>
          <w:gallery w:val="placeholder"/>
        </w:category>
        <w:types>
          <w:type w:val="bbPlcHdr"/>
        </w:types>
        <w:behaviors>
          <w:behavior w:val="content"/>
        </w:behaviors>
        <w:guid w:val="{B52AA5AF-C407-864B-8856-6E3E03BC2C95}"/>
      </w:docPartPr>
      <w:docPartBody>
        <w:p w:rsidR="00000000" w:rsidRDefault="00605BE2">
          <w:pPr>
            <w:pStyle w:val="F4FB4A66394B2043B223C22C542CD96C"/>
          </w:pPr>
          <w:r>
            <w:rPr>
              <w:rStyle w:val="PlaceholderText"/>
            </w:rPr>
            <w:t>[Enter your biography]</w:t>
          </w:r>
        </w:p>
      </w:docPartBody>
    </w:docPart>
    <w:docPart>
      <w:docPartPr>
        <w:name w:val="73BF1E0F37A52E4796907D995F34F48E"/>
        <w:category>
          <w:name w:val="General"/>
          <w:gallery w:val="placeholder"/>
        </w:category>
        <w:types>
          <w:type w:val="bbPlcHdr"/>
        </w:types>
        <w:behaviors>
          <w:behavior w:val="content"/>
        </w:behaviors>
        <w:guid w:val="{9591BD02-B153-314A-BD78-8F25125A6A33}"/>
      </w:docPartPr>
      <w:docPartBody>
        <w:p w:rsidR="00000000" w:rsidRDefault="00605BE2">
          <w:pPr>
            <w:pStyle w:val="73BF1E0F37A52E4796907D995F34F48E"/>
          </w:pPr>
          <w:r>
            <w:rPr>
              <w:rStyle w:val="PlaceholderText"/>
            </w:rPr>
            <w:t>[Enter the institution with which you are affiliated]</w:t>
          </w:r>
        </w:p>
      </w:docPartBody>
    </w:docPart>
    <w:docPart>
      <w:docPartPr>
        <w:name w:val="F0B1DE0917C8CC45B27944B07D5A8AC8"/>
        <w:category>
          <w:name w:val="General"/>
          <w:gallery w:val="placeholder"/>
        </w:category>
        <w:types>
          <w:type w:val="bbPlcHdr"/>
        </w:types>
        <w:behaviors>
          <w:behavior w:val="content"/>
        </w:behaviors>
        <w:guid w:val="{35B3AF7B-5579-9241-BBC4-F71DEAF9DE6D}"/>
      </w:docPartPr>
      <w:docPartBody>
        <w:p w:rsidR="00000000" w:rsidRDefault="00605BE2">
          <w:pPr>
            <w:pStyle w:val="F0B1DE0917C8CC45B27944B07D5A8AC8"/>
          </w:pPr>
          <w:r w:rsidRPr="00EF74F7">
            <w:rPr>
              <w:b/>
              <w:color w:val="808080" w:themeColor="background1" w:themeShade="80"/>
            </w:rPr>
            <w:t>[Enter the headword for your article]</w:t>
          </w:r>
        </w:p>
      </w:docPartBody>
    </w:docPart>
    <w:docPart>
      <w:docPartPr>
        <w:name w:val="E989FF1DBD22E3449A5543A24C8840A4"/>
        <w:category>
          <w:name w:val="General"/>
          <w:gallery w:val="placeholder"/>
        </w:category>
        <w:types>
          <w:type w:val="bbPlcHdr"/>
        </w:types>
        <w:behaviors>
          <w:behavior w:val="content"/>
        </w:behaviors>
        <w:guid w:val="{D862FD5F-5B6D-0041-88AD-FA9C5A3FB652}"/>
      </w:docPartPr>
      <w:docPartBody>
        <w:p w:rsidR="00000000" w:rsidRDefault="00605BE2">
          <w:pPr>
            <w:pStyle w:val="E989FF1DBD22E3449A5543A24C8840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A69CA45BB746449C692CFE337F1756"/>
        <w:category>
          <w:name w:val="General"/>
          <w:gallery w:val="placeholder"/>
        </w:category>
        <w:types>
          <w:type w:val="bbPlcHdr"/>
        </w:types>
        <w:behaviors>
          <w:behavior w:val="content"/>
        </w:behaviors>
        <w:guid w:val="{81D79F5B-2944-F94E-B000-8EEAFCE592DB}"/>
      </w:docPartPr>
      <w:docPartBody>
        <w:p w:rsidR="00000000" w:rsidRDefault="00605BE2">
          <w:pPr>
            <w:pStyle w:val="DFA69CA45BB746449C692CFE337F1756"/>
          </w:pPr>
          <w:r>
            <w:rPr>
              <w:rStyle w:val="PlaceholderText"/>
            </w:rPr>
            <w:t xml:space="preserve">[Enter an </w:t>
          </w:r>
          <w:r w:rsidRPr="00E85A05">
            <w:rPr>
              <w:rStyle w:val="PlaceholderText"/>
              <w:b/>
            </w:rPr>
            <w:t>abstract</w:t>
          </w:r>
          <w:r>
            <w:rPr>
              <w:rStyle w:val="PlaceholderText"/>
            </w:rPr>
            <w:t xml:space="preserve"> for your article</w:t>
          </w:r>
          <w:r>
            <w:rPr>
              <w:rStyle w:val="PlaceholderText"/>
            </w:rPr>
            <w:t>]</w:t>
          </w:r>
        </w:p>
      </w:docPartBody>
    </w:docPart>
    <w:docPart>
      <w:docPartPr>
        <w:name w:val="A6CF626BAAF19942ACF2B65600FFB041"/>
        <w:category>
          <w:name w:val="General"/>
          <w:gallery w:val="placeholder"/>
        </w:category>
        <w:types>
          <w:type w:val="bbPlcHdr"/>
        </w:types>
        <w:behaviors>
          <w:behavior w:val="content"/>
        </w:behaviors>
        <w:guid w:val="{407265F1-6F4D-2440-A0B2-988E44FEEAC0}"/>
      </w:docPartPr>
      <w:docPartBody>
        <w:p w:rsidR="00000000" w:rsidRDefault="00605BE2">
          <w:pPr>
            <w:pStyle w:val="A6CF626BAAF19942ACF2B65600FFB0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C41AB4E0B1E34698DFF2210EDD0367"/>
        <w:category>
          <w:name w:val="General"/>
          <w:gallery w:val="placeholder"/>
        </w:category>
        <w:types>
          <w:type w:val="bbPlcHdr"/>
        </w:types>
        <w:behaviors>
          <w:behavior w:val="content"/>
        </w:behaviors>
        <w:guid w:val="{11D4D0DF-88B1-1B43-B796-CE2090C5A457}"/>
      </w:docPartPr>
      <w:docPartBody>
        <w:p w:rsidR="00000000" w:rsidRDefault="00605BE2">
          <w:pPr>
            <w:pStyle w:val="E5C41AB4E0B1E34698DFF2210EDD0367"/>
          </w:pPr>
          <w:r>
            <w:rPr>
              <w:rStyle w:val="PlaceholderText"/>
            </w:rPr>
            <w:t>[Enter citations for further reading here]</w:t>
          </w:r>
        </w:p>
      </w:docPartBody>
    </w:docPart>
    <w:docPart>
      <w:docPartPr>
        <w:name w:val="5C6C43849897334FAB928342001D0910"/>
        <w:category>
          <w:name w:val="General"/>
          <w:gallery w:val="placeholder"/>
        </w:category>
        <w:types>
          <w:type w:val="bbPlcHdr"/>
        </w:types>
        <w:behaviors>
          <w:behavior w:val="content"/>
        </w:behaviors>
        <w:guid w:val="{BDFD4E9E-36D5-174C-9A9A-96FAB21AD898}"/>
      </w:docPartPr>
      <w:docPartBody>
        <w:p w:rsidR="00000000" w:rsidRDefault="00605BE2" w:rsidP="00605BE2">
          <w:pPr>
            <w:pStyle w:val="5C6C43849897334FAB928342001D0910"/>
          </w:pPr>
          <w:r w:rsidRPr="00CC586D">
            <w:rPr>
              <w:rStyle w:val="PlaceholderText"/>
              <w:b/>
              <w:color w:val="FFFFFF" w:themeColor="background1"/>
            </w:rPr>
            <w:t>[Salutation]</w:t>
          </w:r>
        </w:p>
      </w:docPartBody>
    </w:docPart>
    <w:docPart>
      <w:docPartPr>
        <w:name w:val="C2E0DBDC0EBA6541A898C89200785B9B"/>
        <w:category>
          <w:name w:val="General"/>
          <w:gallery w:val="placeholder"/>
        </w:category>
        <w:types>
          <w:type w:val="bbPlcHdr"/>
        </w:types>
        <w:behaviors>
          <w:behavior w:val="content"/>
        </w:behaviors>
        <w:guid w:val="{5E2A1E53-95A2-554A-9C21-AE4A645FA073}"/>
      </w:docPartPr>
      <w:docPartBody>
        <w:p w:rsidR="00000000" w:rsidRDefault="00605BE2" w:rsidP="00605BE2">
          <w:pPr>
            <w:pStyle w:val="C2E0DBDC0EBA6541A898C89200785B9B"/>
          </w:pPr>
          <w:r>
            <w:rPr>
              <w:rStyle w:val="PlaceholderText"/>
            </w:rPr>
            <w:t>[First name]</w:t>
          </w:r>
        </w:p>
      </w:docPartBody>
    </w:docPart>
    <w:docPart>
      <w:docPartPr>
        <w:name w:val="CFB914C391F3544BA7099EEA77FD6EBE"/>
        <w:category>
          <w:name w:val="General"/>
          <w:gallery w:val="placeholder"/>
        </w:category>
        <w:types>
          <w:type w:val="bbPlcHdr"/>
        </w:types>
        <w:behaviors>
          <w:behavior w:val="content"/>
        </w:behaviors>
        <w:guid w:val="{95EAADB1-BEF9-3846-A618-385C53140BC8}"/>
      </w:docPartPr>
      <w:docPartBody>
        <w:p w:rsidR="00000000" w:rsidRDefault="00605BE2" w:rsidP="00605BE2">
          <w:pPr>
            <w:pStyle w:val="CFB914C391F3544BA7099EEA77FD6EBE"/>
          </w:pPr>
          <w:r>
            <w:rPr>
              <w:rStyle w:val="PlaceholderText"/>
            </w:rPr>
            <w:t>[Middle name]</w:t>
          </w:r>
        </w:p>
      </w:docPartBody>
    </w:docPart>
    <w:docPart>
      <w:docPartPr>
        <w:name w:val="8BF24D9AA40D5544B3B2338DBDB755B5"/>
        <w:category>
          <w:name w:val="General"/>
          <w:gallery w:val="placeholder"/>
        </w:category>
        <w:types>
          <w:type w:val="bbPlcHdr"/>
        </w:types>
        <w:behaviors>
          <w:behavior w:val="content"/>
        </w:behaviors>
        <w:guid w:val="{5D7B2DF1-DEB2-7245-B98C-8541B4CD859C}"/>
      </w:docPartPr>
      <w:docPartBody>
        <w:p w:rsidR="00000000" w:rsidRDefault="00605BE2" w:rsidP="00605BE2">
          <w:pPr>
            <w:pStyle w:val="8BF24D9AA40D5544B3B2338DBDB755B5"/>
          </w:pPr>
          <w:r>
            <w:rPr>
              <w:rStyle w:val="PlaceholderText"/>
            </w:rPr>
            <w:t>[Last name]</w:t>
          </w:r>
        </w:p>
      </w:docPartBody>
    </w:docPart>
    <w:docPart>
      <w:docPartPr>
        <w:name w:val="F6EA282E6F1267488DF6D38FF4D938F4"/>
        <w:category>
          <w:name w:val="General"/>
          <w:gallery w:val="placeholder"/>
        </w:category>
        <w:types>
          <w:type w:val="bbPlcHdr"/>
        </w:types>
        <w:behaviors>
          <w:behavior w:val="content"/>
        </w:behaviors>
        <w:guid w:val="{96F3EF70-0A14-3244-B633-2A0B1C919522}"/>
      </w:docPartPr>
      <w:docPartBody>
        <w:p w:rsidR="00000000" w:rsidRDefault="00605BE2" w:rsidP="00605BE2">
          <w:pPr>
            <w:pStyle w:val="F6EA282E6F1267488DF6D38FF4D938F4"/>
          </w:pPr>
          <w:r>
            <w:rPr>
              <w:rStyle w:val="PlaceholderText"/>
            </w:rPr>
            <w:t>[Enter your biography]</w:t>
          </w:r>
        </w:p>
      </w:docPartBody>
    </w:docPart>
    <w:docPart>
      <w:docPartPr>
        <w:name w:val="5CEEBAE971523943ACEC6D65B19C74B2"/>
        <w:category>
          <w:name w:val="General"/>
          <w:gallery w:val="placeholder"/>
        </w:category>
        <w:types>
          <w:type w:val="bbPlcHdr"/>
        </w:types>
        <w:behaviors>
          <w:behavior w:val="content"/>
        </w:behaviors>
        <w:guid w:val="{2DC09DA6-E9DF-F94D-88D9-2BCB6729ED7A}"/>
      </w:docPartPr>
      <w:docPartBody>
        <w:p w:rsidR="00000000" w:rsidRDefault="00605BE2" w:rsidP="00605BE2">
          <w:pPr>
            <w:pStyle w:val="5CEEBAE971523943ACEC6D65B19C74B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E2"/>
    <w:rsid w:val="00605B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BE2"/>
    <w:rPr>
      <w:color w:val="808080"/>
    </w:rPr>
  </w:style>
  <w:style w:type="paragraph" w:customStyle="1" w:styleId="F9F37E5886743F44BCC531B94EA1CB88">
    <w:name w:val="F9F37E5886743F44BCC531B94EA1CB88"/>
  </w:style>
  <w:style w:type="paragraph" w:customStyle="1" w:styleId="E7DF3A8407037B47BC7474E922192C36">
    <w:name w:val="E7DF3A8407037B47BC7474E922192C36"/>
  </w:style>
  <w:style w:type="paragraph" w:customStyle="1" w:styleId="886FF2F1E75EA2449EE82D2912B37123">
    <w:name w:val="886FF2F1E75EA2449EE82D2912B37123"/>
  </w:style>
  <w:style w:type="paragraph" w:customStyle="1" w:styleId="EDEB7D2EF0285346A63279B122BEEA95">
    <w:name w:val="EDEB7D2EF0285346A63279B122BEEA95"/>
  </w:style>
  <w:style w:type="paragraph" w:customStyle="1" w:styleId="F4FB4A66394B2043B223C22C542CD96C">
    <w:name w:val="F4FB4A66394B2043B223C22C542CD96C"/>
  </w:style>
  <w:style w:type="paragraph" w:customStyle="1" w:styleId="73BF1E0F37A52E4796907D995F34F48E">
    <w:name w:val="73BF1E0F37A52E4796907D995F34F48E"/>
  </w:style>
  <w:style w:type="paragraph" w:customStyle="1" w:styleId="F0B1DE0917C8CC45B27944B07D5A8AC8">
    <w:name w:val="F0B1DE0917C8CC45B27944B07D5A8AC8"/>
  </w:style>
  <w:style w:type="paragraph" w:customStyle="1" w:styleId="E989FF1DBD22E3449A5543A24C8840A4">
    <w:name w:val="E989FF1DBD22E3449A5543A24C8840A4"/>
  </w:style>
  <w:style w:type="paragraph" w:customStyle="1" w:styleId="DFA69CA45BB746449C692CFE337F1756">
    <w:name w:val="DFA69CA45BB746449C692CFE337F1756"/>
  </w:style>
  <w:style w:type="paragraph" w:customStyle="1" w:styleId="A6CF626BAAF19942ACF2B65600FFB041">
    <w:name w:val="A6CF626BAAF19942ACF2B65600FFB041"/>
  </w:style>
  <w:style w:type="paragraph" w:customStyle="1" w:styleId="E5C41AB4E0B1E34698DFF2210EDD0367">
    <w:name w:val="E5C41AB4E0B1E34698DFF2210EDD0367"/>
  </w:style>
  <w:style w:type="paragraph" w:customStyle="1" w:styleId="5C6C43849897334FAB928342001D0910">
    <w:name w:val="5C6C43849897334FAB928342001D0910"/>
    <w:rsid w:val="00605BE2"/>
  </w:style>
  <w:style w:type="paragraph" w:customStyle="1" w:styleId="C2E0DBDC0EBA6541A898C89200785B9B">
    <w:name w:val="C2E0DBDC0EBA6541A898C89200785B9B"/>
    <w:rsid w:val="00605BE2"/>
  </w:style>
  <w:style w:type="paragraph" w:customStyle="1" w:styleId="CFB914C391F3544BA7099EEA77FD6EBE">
    <w:name w:val="CFB914C391F3544BA7099EEA77FD6EBE"/>
    <w:rsid w:val="00605BE2"/>
  </w:style>
  <w:style w:type="paragraph" w:customStyle="1" w:styleId="8BF24D9AA40D5544B3B2338DBDB755B5">
    <w:name w:val="8BF24D9AA40D5544B3B2338DBDB755B5"/>
    <w:rsid w:val="00605BE2"/>
  </w:style>
  <w:style w:type="paragraph" w:customStyle="1" w:styleId="F6EA282E6F1267488DF6D38FF4D938F4">
    <w:name w:val="F6EA282E6F1267488DF6D38FF4D938F4"/>
    <w:rsid w:val="00605BE2"/>
  </w:style>
  <w:style w:type="paragraph" w:customStyle="1" w:styleId="5CEEBAE971523943ACEC6D65B19C74B2">
    <w:name w:val="5CEEBAE971523943ACEC6D65B19C74B2"/>
    <w:rsid w:val="00605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BE2"/>
    <w:rPr>
      <w:color w:val="808080"/>
    </w:rPr>
  </w:style>
  <w:style w:type="paragraph" w:customStyle="1" w:styleId="F9F37E5886743F44BCC531B94EA1CB88">
    <w:name w:val="F9F37E5886743F44BCC531B94EA1CB88"/>
  </w:style>
  <w:style w:type="paragraph" w:customStyle="1" w:styleId="E7DF3A8407037B47BC7474E922192C36">
    <w:name w:val="E7DF3A8407037B47BC7474E922192C36"/>
  </w:style>
  <w:style w:type="paragraph" w:customStyle="1" w:styleId="886FF2F1E75EA2449EE82D2912B37123">
    <w:name w:val="886FF2F1E75EA2449EE82D2912B37123"/>
  </w:style>
  <w:style w:type="paragraph" w:customStyle="1" w:styleId="EDEB7D2EF0285346A63279B122BEEA95">
    <w:name w:val="EDEB7D2EF0285346A63279B122BEEA95"/>
  </w:style>
  <w:style w:type="paragraph" w:customStyle="1" w:styleId="F4FB4A66394B2043B223C22C542CD96C">
    <w:name w:val="F4FB4A66394B2043B223C22C542CD96C"/>
  </w:style>
  <w:style w:type="paragraph" w:customStyle="1" w:styleId="73BF1E0F37A52E4796907D995F34F48E">
    <w:name w:val="73BF1E0F37A52E4796907D995F34F48E"/>
  </w:style>
  <w:style w:type="paragraph" w:customStyle="1" w:styleId="F0B1DE0917C8CC45B27944B07D5A8AC8">
    <w:name w:val="F0B1DE0917C8CC45B27944B07D5A8AC8"/>
  </w:style>
  <w:style w:type="paragraph" w:customStyle="1" w:styleId="E989FF1DBD22E3449A5543A24C8840A4">
    <w:name w:val="E989FF1DBD22E3449A5543A24C8840A4"/>
  </w:style>
  <w:style w:type="paragraph" w:customStyle="1" w:styleId="DFA69CA45BB746449C692CFE337F1756">
    <w:name w:val="DFA69CA45BB746449C692CFE337F1756"/>
  </w:style>
  <w:style w:type="paragraph" w:customStyle="1" w:styleId="A6CF626BAAF19942ACF2B65600FFB041">
    <w:name w:val="A6CF626BAAF19942ACF2B65600FFB041"/>
  </w:style>
  <w:style w:type="paragraph" w:customStyle="1" w:styleId="E5C41AB4E0B1E34698DFF2210EDD0367">
    <w:name w:val="E5C41AB4E0B1E34698DFF2210EDD0367"/>
  </w:style>
  <w:style w:type="paragraph" w:customStyle="1" w:styleId="5C6C43849897334FAB928342001D0910">
    <w:name w:val="5C6C43849897334FAB928342001D0910"/>
    <w:rsid w:val="00605BE2"/>
  </w:style>
  <w:style w:type="paragraph" w:customStyle="1" w:styleId="C2E0DBDC0EBA6541A898C89200785B9B">
    <w:name w:val="C2E0DBDC0EBA6541A898C89200785B9B"/>
    <w:rsid w:val="00605BE2"/>
  </w:style>
  <w:style w:type="paragraph" w:customStyle="1" w:styleId="CFB914C391F3544BA7099EEA77FD6EBE">
    <w:name w:val="CFB914C391F3544BA7099EEA77FD6EBE"/>
    <w:rsid w:val="00605BE2"/>
  </w:style>
  <w:style w:type="paragraph" w:customStyle="1" w:styleId="8BF24D9AA40D5544B3B2338DBDB755B5">
    <w:name w:val="8BF24D9AA40D5544B3B2338DBDB755B5"/>
    <w:rsid w:val="00605BE2"/>
  </w:style>
  <w:style w:type="paragraph" w:customStyle="1" w:styleId="F6EA282E6F1267488DF6D38FF4D938F4">
    <w:name w:val="F6EA282E6F1267488DF6D38FF4D938F4"/>
    <w:rsid w:val="00605BE2"/>
  </w:style>
  <w:style w:type="paragraph" w:customStyle="1" w:styleId="5CEEBAE971523943ACEC6D65B19C74B2">
    <w:name w:val="5CEEBAE971523943ACEC6D65B19C74B2"/>
    <w:rsid w:val="00605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Dic841</b:Tag>
    <b:SourceType>Book</b:SourceType>
    <b:Guid>{53D44273-76EB-D441-8E8B-9A417C1C4925}</b:Guid>
    <b:Title>Diccionario de las Artes Visuales en Venezuela</b:Title>
    <b:Publisher>Monte Ávila/Galería de Arte Nacional</b:Publisher>
    <b:City>Caracas</b:City>
    <b:Year>1984</b:Year>
    <b:RefOrder>1</b:RefOrder>
  </b:Source>
  <b:Source>
    <b:Tag>Viv83</b:Tag>
    <b:SourceType>Book</b:SourceType>
    <b:Guid>{872BF65E-4583-4B4C-86A9-17C1F953EBAB}</b:Guid>
    <b:Author>
      <b:Author>
        <b:NameList>
          <b:Person>
            <b:Last>Vivas</b:Last>
            <b:First>Fruto</b:First>
          </b:Person>
        </b:NameList>
      </b:Author>
      <b:Editor>
        <b:NameList>
          <b:Person>
            <b:Last>Armitano</b:Last>
            <b:First>Gráficas</b:First>
          </b:Person>
        </b:NameList>
      </b:Editor>
    </b:Author>
    <b:Title>Reflexiones para un mundo mejor</b:Title>
    <b:City>Caracas</b:City>
    <b:Year>1983</b:Year>
    <b:RefOrder>2</b:RefOrder>
  </b:Source>
</b:Sources>
</file>

<file path=customXml/itemProps1.xml><?xml version="1.0" encoding="utf-8"?>
<ds:datastoreItem xmlns:ds="http://schemas.openxmlformats.org/officeDocument/2006/customXml" ds:itemID="{08EB495B-DC57-934A-879A-11C9FC52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837</Words>
  <Characters>4775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2015-03-29T23:59:00Z</dcterms:created>
  <dcterms:modified xsi:type="dcterms:W3CDTF">2015-03-30T00:35:00Z</dcterms:modified>
</cp:coreProperties>
</file>