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F8B14D8" w14:textId="77777777" w:rsidTr="00922950">
        <w:tc>
          <w:tcPr>
            <w:tcW w:w="491" w:type="dxa"/>
            <w:vMerge w:val="restart"/>
            <w:shd w:val="clear" w:color="auto" w:fill="A6A6A6" w:themeFill="background1" w:themeFillShade="A6"/>
            <w:textDirection w:val="btLr"/>
          </w:tcPr>
          <w:p w14:paraId="59EEC38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F7A051A63DE49449C59D21ED6A64DB7"/>
            </w:placeholder>
            <w:showingPlcHdr/>
            <w:dropDownList>
              <w:listItem w:displayText="Dr." w:value="Dr."/>
              <w:listItem w:displayText="Prof." w:value="Prof."/>
            </w:dropDownList>
          </w:sdtPr>
          <w:sdtEndPr/>
          <w:sdtContent>
            <w:tc>
              <w:tcPr>
                <w:tcW w:w="1259" w:type="dxa"/>
              </w:tcPr>
              <w:p w14:paraId="37CF47F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753E5A8B9DC9947BF72B8BB3F9F5745"/>
            </w:placeholder>
            <w:text/>
          </w:sdtPr>
          <w:sdtEndPr/>
          <w:sdtContent>
            <w:tc>
              <w:tcPr>
                <w:tcW w:w="2073" w:type="dxa"/>
              </w:tcPr>
              <w:p w14:paraId="2607A9BE" w14:textId="77777777" w:rsidR="00B574C9" w:rsidRDefault="00A72376" w:rsidP="00A72376">
                <w:r>
                  <w:t>Kiessel</w:t>
                </w:r>
              </w:p>
            </w:tc>
          </w:sdtContent>
        </w:sdt>
        <w:sdt>
          <w:sdtPr>
            <w:alias w:val="Middle name"/>
            <w:tag w:val="authorMiddleName"/>
            <w:id w:val="-2076034781"/>
            <w:placeholder>
              <w:docPart w:val="71C2CF4399D6064996934FACDD2562A3"/>
            </w:placeholder>
            <w:showingPlcHdr/>
            <w:text/>
          </w:sdtPr>
          <w:sdtEndPr/>
          <w:sdtContent>
            <w:tc>
              <w:tcPr>
                <w:tcW w:w="2551" w:type="dxa"/>
              </w:tcPr>
              <w:p w14:paraId="0F07928D" w14:textId="77777777" w:rsidR="00B574C9" w:rsidRDefault="00B574C9" w:rsidP="00922950">
                <w:r>
                  <w:rPr>
                    <w:rStyle w:val="PlaceholderText"/>
                  </w:rPr>
                  <w:t>[Middle name]</w:t>
                </w:r>
              </w:p>
            </w:tc>
          </w:sdtContent>
        </w:sdt>
        <w:sdt>
          <w:sdtPr>
            <w:alias w:val="Last name"/>
            <w:tag w:val="authorLastName"/>
            <w:id w:val="-1088529830"/>
            <w:placeholder>
              <w:docPart w:val="604D83C6A2D4B146B6AEA3FDC7641B3B"/>
            </w:placeholder>
            <w:text/>
          </w:sdtPr>
          <w:sdtEndPr/>
          <w:sdtContent>
            <w:tc>
              <w:tcPr>
                <w:tcW w:w="2642" w:type="dxa"/>
              </w:tcPr>
              <w:p w14:paraId="308DEB5D" w14:textId="77777777" w:rsidR="00B574C9" w:rsidRDefault="00A72376" w:rsidP="00A72376">
                <w:r>
                  <w:t>Marko</w:t>
                </w:r>
              </w:p>
            </w:tc>
          </w:sdtContent>
        </w:sdt>
      </w:tr>
      <w:tr w:rsidR="00B574C9" w14:paraId="30CF5132" w14:textId="77777777" w:rsidTr="001A6A06">
        <w:trPr>
          <w:trHeight w:val="986"/>
        </w:trPr>
        <w:tc>
          <w:tcPr>
            <w:tcW w:w="491" w:type="dxa"/>
            <w:vMerge/>
            <w:shd w:val="clear" w:color="auto" w:fill="A6A6A6" w:themeFill="background1" w:themeFillShade="A6"/>
          </w:tcPr>
          <w:p w14:paraId="25AB75F1" w14:textId="77777777" w:rsidR="00B574C9" w:rsidRPr="001A6A06" w:rsidRDefault="00B574C9" w:rsidP="00CF1542">
            <w:pPr>
              <w:jc w:val="center"/>
              <w:rPr>
                <w:b/>
                <w:color w:val="FFFFFF" w:themeColor="background1"/>
              </w:rPr>
            </w:pPr>
          </w:p>
        </w:tc>
        <w:sdt>
          <w:sdtPr>
            <w:alias w:val="Biography"/>
            <w:tag w:val="authorBiography"/>
            <w:id w:val="938807824"/>
            <w:placeholder>
              <w:docPart w:val="272178B78C05294695149A3B8B256497"/>
            </w:placeholder>
            <w:showingPlcHdr/>
          </w:sdtPr>
          <w:sdtEndPr/>
          <w:sdtContent>
            <w:tc>
              <w:tcPr>
                <w:tcW w:w="8525" w:type="dxa"/>
                <w:gridSpan w:val="4"/>
              </w:tcPr>
              <w:p w14:paraId="3DD85F5D" w14:textId="77777777" w:rsidR="00B574C9" w:rsidRDefault="00B574C9" w:rsidP="00922950">
                <w:r>
                  <w:rPr>
                    <w:rStyle w:val="PlaceholderText"/>
                  </w:rPr>
                  <w:t>[Enter your biography]</w:t>
                </w:r>
              </w:p>
            </w:tc>
          </w:sdtContent>
        </w:sdt>
      </w:tr>
      <w:tr w:rsidR="00B574C9" w14:paraId="2F25D718" w14:textId="77777777" w:rsidTr="001A6A06">
        <w:trPr>
          <w:trHeight w:val="986"/>
        </w:trPr>
        <w:tc>
          <w:tcPr>
            <w:tcW w:w="491" w:type="dxa"/>
            <w:vMerge/>
            <w:shd w:val="clear" w:color="auto" w:fill="A6A6A6" w:themeFill="background1" w:themeFillShade="A6"/>
          </w:tcPr>
          <w:p w14:paraId="1C6ABFE9" w14:textId="77777777" w:rsidR="00B574C9" w:rsidRPr="001A6A06" w:rsidRDefault="00B574C9" w:rsidP="00CF1542">
            <w:pPr>
              <w:jc w:val="center"/>
              <w:rPr>
                <w:b/>
                <w:color w:val="FFFFFF" w:themeColor="background1"/>
              </w:rPr>
            </w:pPr>
          </w:p>
        </w:tc>
        <w:sdt>
          <w:sdtPr>
            <w:alias w:val="Affiliation"/>
            <w:tag w:val="affiliation"/>
            <w:id w:val="2012937915"/>
            <w:placeholder>
              <w:docPart w:val="BF2E02331EDAE44C9456248A913A0311"/>
            </w:placeholder>
            <w:text/>
          </w:sdtPr>
          <w:sdtEndPr/>
          <w:sdtContent>
            <w:tc>
              <w:tcPr>
                <w:tcW w:w="8525" w:type="dxa"/>
                <w:gridSpan w:val="4"/>
              </w:tcPr>
              <w:p w14:paraId="465111D4" w14:textId="77777777" w:rsidR="00B574C9" w:rsidRDefault="00A72376" w:rsidP="00A72376">
                <w:r>
                  <w:t>Cyprus International University</w:t>
                </w:r>
              </w:p>
            </w:tc>
          </w:sdtContent>
        </w:sdt>
      </w:tr>
    </w:tbl>
    <w:p w14:paraId="59B98ED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1654D4C" w14:textId="77777777" w:rsidTr="00244BB0">
        <w:tc>
          <w:tcPr>
            <w:tcW w:w="9016" w:type="dxa"/>
            <w:shd w:val="clear" w:color="auto" w:fill="A6A6A6" w:themeFill="background1" w:themeFillShade="A6"/>
            <w:tcMar>
              <w:top w:w="113" w:type="dxa"/>
              <w:bottom w:w="113" w:type="dxa"/>
            </w:tcMar>
          </w:tcPr>
          <w:p w14:paraId="3EA9566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AD3B6B7" w14:textId="77777777" w:rsidTr="003F0D73">
        <w:sdt>
          <w:sdtPr>
            <w:alias w:val="Article headword"/>
            <w:tag w:val="articleHeadword"/>
            <w:id w:val="-361440020"/>
            <w:placeholder>
              <w:docPart w:val="40B26D9B6A1A284DB6FC5AD4F530E14B"/>
            </w:placeholder>
            <w:text/>
          </w:sdtPr>
          <w:sdtEndPr/>
          <w:sdtContent>
            <w:tc>
              <w:tcPr>
                <w:tcW w:w="9016" w:type="dxa"/>
                <w:tcMar>
                  <w:top w:w="113" w:type="dxa"/>
                  <w:bottom w:w="113" w:type="dxa"/>
                </w:tcMar>
              </w:tcPr>
              <w:p w14:paraId="26530AD8" w14:textId="77777777" w:rsidR="003F0D73" w:rsidRPr="00FB589A" w:rsidRDefault="00A72376" w:rsidP="003F0D73">
                <w:pPr>
                  <w:rPr>
                    <w:b/>
                  </w:rPr>
                </w:pPr>
                <w:r w:rsidRPr="007F0461">
                  <w:rPr>
                    <w:rFonts w:eastAsiaTheme="minorEastAsia"/>
                    <w:lang w:val="en-CA" w:eastAsia="ja-JP"/>
                  </w:rPr>
                  <w:t>Mendelsohn, Erich (1887-1953)</w:t>
                </w:r>
              </w:p>
            </w:tc>
          </w:sdtContent>
        </w:sdt>
      </w:tr>
      <w:tr w:rsidR="00464699" w14:paraId="5F5B0A05" w14:textId="77777777" w:rsidTr="00A72376">
        <w:sdt>
          <w:sdtPr>
            <w:alias w:val="Variant headwords"/>
            <w:tag w:val="variantHeadwords"/>
            <w:id w:val="173464402"/>
            <w:placeholder>
              <w:docPart w:val="644B2415CD309B409188EDCBC7462382"/>
            </w:placeholder>
            <w:showingPlcHdr/>
          </w:sdtPr>
          <w:sdtEndPr/>
          <w:sdtContent>
            <w:tc>
              <w:tcPr>
                <w:tcW w:w="9016" w:type="dxa"/>
                <w:tcMar>
                  <w:top w:w="113" w:type="dxa"/>
                  <w:bottom w:w="113" w:type="dxa"/>
                </w:tcMar>
              </w:tcPr>
              <w:p w14:paraId="0715834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80F8A6C" w14:textId="77777777" w:rsidTr="003F0D73">
        <w:sdt>
          <w:sdtPr>
            <w:rPr>
              <w:rFonts w:asciiTheme="minorHAnsi" w:eastAsiaTheme="minorHAnsi" w:hAnsiTheme="minorHAnsi" w:cstheme="minorBidi"/>
              <w:color w:val="auto"/>
              <w:sz w:val="22"/>
              <w:szCs w:val="22"/>
              <w:lang w:val="en-GB" w:eastAsia="en-US"/>
            </w:rPr>
            <w:alias w:val="Abstract"/>
            <w:tag w:val="abstract"/>
            <w:id w:val="-635871867"/>
            <w:placeholder>
              <w:docPart w:val="31DD0AB75E8F3C40925D2F6BCA2FBD5B"/>
            </w:placeholder>
          </w:sdtPr>
          <w:sdtEndPr/>
          <w:sdtContent>
            <w:tc>
              <w:tcPr>
                <w:tcW w:w="9016" w:type="dxa"/>
                <w:tcMar>
                  <w:top w:w="113" w:type="dxa"/>
                  <w:bottom w:w="113" w:type="dxa"/>
                </w:tcMar>
              </w:tcPr>
              <w:p w14:paraId="429C54FB" w14:textId="267872F9" w:rsidR="00A72376" w:rsidRPr="00A72376" w:rsidRDefault="00A72376" w:rsidP="00A72376">
                <w:pPr>
                  <w:pStyle w:val="BodyText"/>
                  <w:jc w:val="left"/>
                  <w:rPr>
                    <w:rFonts w:asciiTheme="minorHAnsi" w:hAnsiTheme="minorHAnsi"/>
                    <w:color w:val="auto"/>
                    <w:sz w:val="22"/>
                  </w:rPr>
                </w:pPr>
                <w:r w:rsidRPr="00A72376">
                  <w:rPr>
                    <w:rFonts w:asciiTheme="minorHAnsi" w:hAnsiTheme="minorHAnsi"/>
                    <w:color w:val="auto"/>
                    <w:sz w:val="22"/>
                  </w:rPr>
                  <w:t xml:space="preserve">Mendelsohn was born on March 21st 1887 in Allenstein, East Prussia. He received his architectural education from the technical universities in Charlottenburg and Munich in 1908-12. Immediately after WWI he established his office in Berlin. Like other German avant-garde architects in the revolutionary atmosphere after the war, he was affiliated to the Arbeitsrat für Kunst [Work Council for Art] in 1919. In 1925 he became member of the architectural organisation Der Ring [The Ring] which promoted </w:t>
                </w:r>
                <w:r w:rsidR="007F0461" w:rsidRPr="00A72376">
                  <w:rPr>
                    <w:rFonts w:asciiTheme="minorHAnsi" w:hAnsiTheme="minorHAnsi"/>
                    <w:color w:val="auto"/>
                    <w:sz w:val="22"/>
                  </w:rPr>
                  <w:t xml:space="preserve">Neues Bauen </w:t>
                </w:r>
                <w:r w:rsidRPr="00A72376">
                  <w:rPr>
                    <w:rFonts w:asciiTheme="minorHAnsi" w:hAnsiTheme="minorHAnsi"/>
                    <w:color w:val="auto"/>
                    <w:sz w:val="22"/>
                  </w:rPr>
                  <w:t xml:space="preserve">[New Building]. The 1920s were probably the most successful period in the work of Mendelsohn and his crowded office. Shortly afterwards the changed political situation led to a brief exile of the Jewish Mendelsohn in Amsterdam after which he established a new office in London in 1933. The opening of a second office in Jerusalem followed in 1935, before completely moving to Palestine in 1939. His late career developed in the US from 1941 until his death on Sept. 15th 1953 in San Francisco. </w:t>
                </w:r>
              </w:p>
              <w:p w14:paraId="027501FF" w14:textId="77777777" w:rsidR="00A72376" w:rsidRPr="00C54E68" w:rsidRDefault="00A72376" w:rsidP="00A72376">
                <w:pPr>
                  <w:jc w:val="both"/>
                </w:pPr>
              </w:p>
              <w:p w14:paraId="5DDA3AD3" w14:textId="5979F607" w:rsidR="00E85A05" w:rsidRDefault="00A72376" w:rsidP="00A72376">
                <w:r>
                  <w:t xml:space="preserve">Mendelsohn who was inspired by </w:t>
                </w:r>
                <w:r w:rsidR="007F0461">
                  <w:t xml:space="preserve">Henry Van De Velde, Joseph Maria Olbrich, </w:t>
                </w:r>
                <w:r>
                  <w:t xml:space="preserve">and </w:t>
                </w:r>
                <w:r w:rsidR="007F0461">
                  <w:t>Frank Lloyd Wright</w:t>
                </w:r>
                <w:r>
                  <w:t xml:space="preserve">, began his career with the Expressionist, organically shaped Einstein Tower in Potsdam (1919-22), </w:t>
                </w:r>
                <w:r w:rsidRPr="00C54E68">
                  <w:t>a research observatory and at the same time a dynamic symbol for Albert Einstein’s theories of energy and matter.</w:t>
                </w:r>
                <w:r>
                  <w:t xml:space="preserve"> It gained him many private engagements, making him one of the most successful modern architects of the 1920s with numerous commissions in Germany and one in Leningrad (Red Flag Textile Factory 1925), despite not being mentioned in </w:t>
                </w:r>
                <w:r w:rsidR="007F0461">
                  <w:t>Sigfried Giedion</w:t>
                </w:r>
                <w:r>
                  <w:t xml:space="preserve">’s influential </w:t>
                </w:r>
                <w:r>
                  <w:rPr>
                    <w:i/>
                  </w:rPr>
                  <w:t>Space, Time and Architecture</w:t>
                </w:r>
                <w:r>
                  <w:t xml:space="preserve"> (1941).</w:t>
                </w:r>
              </w:p>
            </w:tc>
          </w:sdtContent>
        </w:sdt>
      </w:tr>
      <w:tr w:rsidR="003F0D73" w14:paraId="7F06E495" w14:textId="77777777" w:rsidTr="003F0D73">
        <w:sdt>
          <w:sdtPr>
            <w:rPr>
              <w:rFonts w:asciiTheme="minorHAnsi" w:eastAsiaTheme="minorHAnsi" w:hAnsiTheme="minorHAnsi" w:cstheme="minorBidi"/>
              <w:b/>
              <w:color w:val="385623" w:themeColor="accent6" w:themeShade="80"/>
              <w:sz w:val="22"/>
              <w:szCs w:val="22"/>
              <w:lang w:val="en-GB" w:eastAsia="en-US"/>
            </w:rPr>
            <w:alias w:val="Article text"/>
            <w:tag w:val="articleText"/>
            <w:id w:val="634067588"/>
            <w:placeholder>
              <w:docPart w:val="2C7C46823E893042A3DF088FF38FF0F3"/>
            </w:placeholder>
          </w:sdtPr>
          <w:sdtEndPr>
            <w:rPr>
              <w:b w:val="0"/>
              <w:color w:val="auto"/>
            </w:rPr>
          </w:sdtEndPr>
          <w:sdtContent>
            <w:tc>
              <w:tcPr>
                <w:tcW w:w="9016" w:type="dxa"/>
                <w:tcMar>
                  <w:top w:w="113" w:type="dxa"/>
                  <w:bottom w:w="113" w:type="dxa"/>
                </w:tcMar>
              </w:tcPr>
              <w:p w14:paraId="1A010C94" w14:textId="017B89FE" w:rsidR="007F0461" w:rsidRPr="00A72376" w:rsidRDefault="007F0461" w:rsidP="007F0461">
                <w:pPr>
                  <w:pStyle w:val="BodyText"/>
                  <w:jc w:val="left"/>
                  <w:rPr>
                    <w:rFonts w:asciiTheme="minorHAnsi" w:hAnsiTheme="minorHAnsi"/>
                    <w:color w:val="auto"/>
                    <w:sz w:val="22"/>
                  </w:rPr>
                </w:pPr>
                <w:r w:rsidRPr="00A72376">
                  <w:rPr>
                    <w:rFonts w:asciiTheme="minorHAnsi" w:hAnsiTheme="minorHAnsi"/>
                    <w:color w:val="auto"/>
                    <w:sz w:val="22"/>
                  </w:rPr>
                  <w:t xml:space="preserve">Mendelsohn was born on March 21st 1887 in Allenstein, East Prussia. He received his architectural education from the technical universities in Charlottenburg and Munich in 1908-12. Immediately after WWI he established his office in Berlin. Like other German avant-garde architects in the revolutionary atmosphere after the war, he was affiliated to the Arbeitsrat für Kunst [Work Council for Art] in 1919. In 1925 he became member of the architectural organisation Der Ring [The Ring] which promoted Neues Bauen [New Building]. The 1920s were probably the most successful period in the work of Mendelsohn and his crowded office. Shortly afterwards the changed political situation led to a brief exile of the Jewish Mendelsohn in Amsterdam after which he established a new office in London in 1933. The opening of a second office in Jerusalem followed in 1935, before completely moving to Palestine in 1939. His late career developed in the US from 1941 until his death on Sept. 15th 1953 in San Francisco. </w:t>
                </w:r>
              </w:p>
              <w:p w14:paraId="354C3D2B" w14:textId="77777777" w:rsidR="007F0461" w:rsidRPr="00C54E68" w:rsidRDefault="007F0461" w:rsidP="007F0461">
                <w:pPr>
                  <w:jc w:val="both"/>
                </w:pPr>
              </w:p>
              <w:p w14:paraId="52606872" w14:textId="0553F8C6" w:rsidR="00A72376" w:rsidRDefault="007F0461" w:rsidP="007F0461">
                <w:r>
                  <w:t xml:space="preserve">Mendelsohn who was inspired by Henry Van De Velde, Joseph Maria Olbrich, and Frank Lloyd Wright, began his career with the Expressionist, organically shaped Einstein Tower in Potsdam (1919-22), </w:t>
                </w:r>
                <w:r w:rsidRPr="00C54E68">
                  <w:t xml:space="preserve">a research observatory and at the same time a dynamic symbol for Albert Einstein’s </w:t>
                </w:r>
                <w:r w:rsidRPr="00C54E68">
                  <w:lastRenderedPageBreak/>
                  <w:t>theories of energy and matter.</w:t>
                </w:r>
                <w:r>
                  <w:t xml:space="preserve"> It gained him many private engagements, making him one of the most successful modern architects of the 1920s with numerous commissions in Germany and one in Leningrad (Red Flag Textile Factory 1925), despite not being mentioned in Sigfried Giedion’s influential </w:t>
                </w:r>
                <w:r>
                  <w:rPr>
                    <w:i/>
                  </w:rPr>
                  <w:t>Space, Time and Architecture</w:t>
                </w:r>
                <w:r>
                  <w:t xml:space="preserve"> (1941).</w:t>
                </w:r>
              </w:p>
              <w:p w14:paraId="7B698261" w14:textId="77777777" w:rsidR="007F0461" w:rsidRDefault="007F0461" w:rsidP="007F0461"/>
              <w:p w14:paraId="0A96F13A" w14:textId="1CB68921" w:rsidR="00155FEA" w:rsidRDefault="00155FEA" w:rsidP="00A72376">
                <w:r>
                  <w:t>File:</w:t>
                </w:r>
                <w:r w:rsidR="007F0461">
                  <w:t xml:space="preserve"> EinsteinTower.jpg</w:t>
                </w:r>
              </w:p>
              <w:p w14:paraId="5793B707" w14:textId="77777777" w:rsidR="00A72376" w:rsidRDefault="00A72376" w:rsidP="00A72376">
                <w:r>
                  <w:t xml:space="preserve">Einstein Tower, Potsdam (1919-22). </w:t>
                </w:r>
              </w:p>
              <w:p w14:paraId="58E16AAC" w14:textId="77777777" w:rsidR="00A72376" w:rsidRDefault="00A72376" w:rsidP="00A72376">
                <w:hyperlink r:id="rId9" w:history="1">
                  <w:r>
                    <w:rPr>
                      <w:rStyle w:val="Hyperlink"/>
                    </w:rPr>
                    <w:t>http://c1038.r38.cf3.rackcdn.com/group1/building2601/media/cover_image_2601.jpg</w:t>
                  </w:r>
                </w:hyperlink>
              </w:p>
              <w:p w14:paraId="5AC62E3C" w14:textId="77777777" w:rsidR="00A72376" w:rsidRDefault="00A72376" w:rsidP="00A72376">
                <w:r>
                  <w:t xml:space="preserve">  </w:t>
                </w:r>
              </w:p>
              <w:p w14:paraId="7FE8A742" w14:textId="089C51CF" w:rsidR="00A72376" w:rsidRDefault="00A72376" w:rsidP="00A72376">
                <w:r>
                  <w:t xml:space="preserve">His work in Germany is associated with the trends </w:t>
                </w:r>
                <w:r w:rsidR="007F0461">
                  <w:t>Expressionism</w:t>
                </w:r>
                <w:r>
                  <w:t xml:space="preserve">, although Mendelsohn did not share the utopian </w:t>
                </w:r>
                <w:r w:rsidRPr="00C54E68">
                  <w:t>visions of his Expressionist contemporaries, and with</w:t>
                </w:r>
                <w:r>
                  <w:t xml:space="preserve"> Neues Bauen. In contrast to his avant-garde colleagues, Mendelsohn was predominantly engaged with private commissions during his German period, the Woga-Complex (1927-31) and the Metal Workers’ Union Building (1928-30) in Berlin being the only projects of public nature. </w:t>
                </w:r>
              </w:p>
              <w:p w14:paraId="1B658BA9" w14:textId="77777777" w:rsidR="00A72376" w:rsidRDefault="00A72376" w:rsidP="00A72376"/>
              <w:p w14:paraId="21AB8F77" w14:textId="777D98D4" w:rsidR="00A72376" w:rsidRDefault="00A72376" w:rsidP="00A72376">
                <w:r>
                  <w:t xml:space="preserve">Mendelsohn’s architectural sketches since 1914 display an expressive vertical and horizontal dynamism. The horizontal, combined with rounded (protruding) corners, dominates many of his designs such as the department store at Kemperplatz, Berlin (1921). It expresses the urban dynamics and reflects his concept of a combination of function (represented by the </w:t>
                </w:r>
                <w:r w:rsidR="007F0461">
                  <w:t>‘</w:t>
                </w:r>
                <w:r>
                  <w:t>objective</w:t>
                </w:r>
                <w:r w:rsidR="007F0461">
                  <w:t>’</w:t>
                </w:r>
                <w:r>
                  <w:t xml:space="preserve"> </w:t>
                </w:r>
                <w:r w:rsidRPr="00C54E68">
                  <w:t>DE STIJL</w:t>
                </w:r>
                <w:r>
                  <w:t xml:space="preserve"> of Rotterdam) and dynamism (represented by the </w:t>
                </w:r>
                <w:r w:rsidR="007F0461">
                  <w:t>‘</w:t>
                </w:r>
                <w:r>
                  <w:t>visionary</w:t>
                </w:r>
                <w:r w:rsidR="007F0461">
                  <w:t>’</w:t>
                </w:r>
                <w:r>
                  <w:t xml:space="preserve"> </w:t>
                </w:r>
                <w:r w:rsidR="007F0461">
                  <w:t>Amsterdam School</w:t>
                </w:r>
                <w:r>
                  <w:t xml:space="preserve">) resulting in his formula of a </w:t>
                </w:r>
                <w:r w:rsidR="007F0461">
                  <w:t>‘</w:t>
                </w:r>
                <w:r>
                  <w:t>functional dynamism</w:t>
                </w:r>
                <w:r w:rsidR="007F0461">
                  <w:t>’</w:t>
                </w:r>
                <w:r>
                  <w:t xml:space="preserve">. Although his expressionist vocabulary reduced due to the Neues Bauen in the late 1920s, the horizontality with rounded corners re-appears in many designs, from the Petersdorff Department Store in Breslau (now Wroclaw, Poland; 1927-28) to the Russell House in San Francisco (1951). </w:t>
                </w:r>
              </w:p>
              <w:p w14:paraId="4DAB7D21" w14:textId="77777777" w:rsidR="00A72376" w:rsidRDefault="00A72376" w:rsidP="00A72376"/>
              <w:p w14:paraId="46EC3DF8" w14:textId="1280A591" w:rsidR="00A72376" w:rsidRDefault="00A72376" w:rsidP="00A72376">
                <w:r>
                  <w:t xml:space="preserve">Due to the Nazis’ seazing of power, Mendelsohn left Germany forever in 1933. During a short stay in Amsterdam he worked with Theodor Wijdeveld and Amedee Ozenfant on plans for a Mediterranean Academy of modern culture in Saint Tropez. In England a partnership with </w:t>
                </w:r>
                <w:r w:rsidR="007F0461">
                  <w:t xml:space="preserve">Serge Chermayeff </w:t>
                </w:r>
                <w:r>
                  <w:t xml:space="preserve">was established, of which the De La Warr Pavillion in Bexhill-on-Sea (1933-35) </w:t>
                </w:r>
                <w:r w:rsidRPr="00C54E68">
                  <w:t>became an icon of early British modernism. Its glazed, rounded staircase-tower encases a dramatically turned stairway and is encased by protruding cantilevered decks, being a variation of the corners of his department stores in Stuttgart and Breslau.</w:t>
                </w:r>
                <w:r>
                  <w:t xml:space="preserve"> Parallel to and after the collaboration with Chermayeff he realized private and public projects in Palestine such as the Schocken House (1934-36) and the General Hospital in Haifa (1937). Seeking a synthesis of Orient and Occident, elements of Mediterranean architecture found their way into his designs, e.g. smaller windows, closed walls and the use of stone cladding.  </w:t>
                </w:r>
              </w:p>
              <w:p w14:paraId="70122AE8" w14:textId="77777777" w:rsidR="00A72376" w:rsidRDefault="00A72376" w:rsidP="00A72376"/>
              <w:p w14:paraId="16F3791B" w14:textId="105E5A3A" w:rsidR="000D3DB9" w:rsidRDefault="000D3DB9" w:rsidP="007F0461">
                <w:r>
                  <w:t>File</w:t>
                </w:r>
                <w:r w:rsidR="00560DF9">
                  <w:t>:</w:t>
                </w:r>
                <w:r w:rsidR="007F0461">
                  <w:t xml:space="preserve"> Pavillion.jpg</w:t>
                </w:r>
              </w:p>
              <w:p w14:paraId="60634B75" w14:textId="76C94447" w:rsidR="000D3DB9" w:rsidRDefault="000D3DB9" w:rsidP="007F0461">
                <w:pPr>
                  <w:pStyle w:val="Caption"/>
                  <w:spacing w:after="0"/>
                </w:pPr>
                <w:r>
                  <w:t xml:space="preserve">Figure </w:t>
                </w:r>
                <w:r w:rsidR="007F0461">
                  <w:fldChar w:fldCharType="begin"/>
                </w:r>
                <w:r w:rsidR="007F0461">
                  <w:instrText xml:space="preserve"> SEQ Figure \* ARABIC </w:instrText>
                </w:r>
                <w:r w:rsidR="007F0461">
                  <w:fldChar w:fldCharType="separate"/>
                </w:r>
                <w:r w:rsidR="00560DF9">
                  <w:rPr>
                    <w:noProof/>
                  </w:rPr>
                  <w:t>1</w:t>
                </w:r>
                <w:r w:rsidR="007F0461">
                  <w:rPr>
                    <w:noProof/>
                  </w:rPr>
                  <w:fldChar w:fldCharType="end"/>
                </w:r>
                <w:r>
                  <w:t xml:space="preserve"> De La Warr Pavillion, Bexhill-on-Sea (1933-35)</w:t>
                </w:r>
              </w:p>
              <w:p w14:paraId="4F2A1C8D" w14:textId="77777777" w:rsidR="00A72376" w:rsidRDefault="007F0461" w:rsidP="007F0461">
                <w:hyperlink r:id="rId10" w:history="1">
                  <w:r w:rsidR="00A72376">
                    <w:rPr>
                      <w:rStyle w:val="Hyperlink"/>
                    </w:rPr>
                    <w:t>http://1.bp.blogspot.com/-pwLRyRsdZy4/UH6PR4jbzPI/AAAAAAAABM4/bRT0vte9Lww/s1600/De+La+Warr,+Bexhill.JPG</w:t>
                  </w:r>
                </w:hyperlink>
                <w:r w:rsidR="00A72376">
                  <w:t xml:space="preserve"> </w:t>
                </w:r>
              </w:p>
              <w:p w14:paraId="1D963EAB" w14:textId="77777777" w:rsidR="00A72376" w:rsidRDefault="00A72376" w:rsidP="007F0461"/>
              <w:p w14:paraId="55D25F91" w14:textId="0EB8295B" w:rsidR="000D3DB9" w:rsidRDefault="000D3DB9" w:rsidP="007F0461">
                <w:r>
                  <w:t>File:</w:t>
                </w:r>
                <w:r w:rsidR="007F0461">
                  <w:t xml:space="preserve"> Pavillion2.jpg</w:t>
                </w:r>
              </w:p>
              <w:p w14:paraId="02A92F6C" w14:textId="2FA323B7" w:rsidR="000D3DB9" w:rsidRDefault="00560DF9" w:rsidP="007F0461">
                <w:pPr>
                  <w:pStyle w:val="Caption"/>
                  <w:spacing w:after="0"/>
                </w:pPr>
                <w:r>
                  <w:t xml:space="preserve">Figure </w:t>
                </w:r>
                <w:fldSimple w:instr=" SEQ Figure \* ARABIC ">
                  <w:r>
                    <w:rPr>
                      <w:noProof/>
                    </w:rPr>
                    <w:t>2</w:t>
                  </w:r>
                </w:fldSimple>
                <w:r>
                  <w:t xml:space="preserve"> De La Warr Pavillion, Bexhall-on-Sea (1933-35)</w:t>
                </w:r>
              </w:p>
              <w:p w14:paraId="11245400" w14:textId="77777777" w:rsidR="00A72376" w:rsidRDefault="007F0461" w:rsidP="007F0461">
                <w:hyperlink r:id="rId11" w:history="1">
                  <w:r w:rsidR="00A72376">
                    <w:rPr>
                      <w:rStyle w:val="Hyperlink"/>
                    </w:rPr>
                    <w:t>http://upload.wikimedia.org/wikipedia/commons/4/47/Delawar_in_Bexhill.jpg</w:t>
                  </w:r>
                </w:hyperlink>
              </w:p>
              <w:p w14:paraId="39B72EC9" w14:textId="77777777" w:rsidR="00A72376" w:rsidRDefault="00A72376" w:rsidP="00A72376">
                <w:r>
                  <w:t xml:space="preserve"> </w:t>
                </w:r>
              </w:p>
              <w:p w14:paraId="438AA3FE" w14:textId="77777777" w:rsidR="00A72376" w:rsidRDefault="00A72376" w:rsidP="00A72376">
                <w:r>
                  <w:t xml:space="preserve">Disappointed by the architectural development in Palestine, where Mendelsohn realized only very few projects since he had moved to Jerusalem in 1939, he left for the US in 1941 where </w:t>
                </w:r>
                <w:r w:rsidRPr="00C54E68">
                  <w:t>he died in</w:t>
                </w:r>
                <w:r>
                  <w:t xml:space="preserve"> 1953. In the US he was especially engaged with the design of synagogues, which display a heightened symbolism such as the ship metaphor of the Park Synagogue in Cleveland (1946-53), symbolizing a spiritual ship or the religious community. </w:t>
                </w:r>
              </w:p>
              <w:p w14:paraId="38C23259" w14:textId="77777777" w:rsidR="00A72376" w:rsidRDefault="00A72376" w:rsidP="00A72376"/>
              <w:p w14:paraId="072CD680" w14:textId="64398ECE" w:rsidR="00560DF9" w:rsidRDefault="00560DF9" w:rsidP="007F0461">
                <w:r>
                  <w:t>File:</w:t>
                </w:r>
                <w:r w:rsidR="007F0461">
                  <w:t xml:space="preserve"> Synagogue.jpg</w:t>
                </w:r>
              </w:p>
              <w:p w14:paraId="1919B794" w14:textId="075148AF" w:rsidR="00560DF9" w:rsidRDefault="00560DF9" w:rsidP="007F0461">
                <w:pPr>
                  <w:pStyle w:val="Caption"/>
                  <w:spacing w:after="0"/>
                </w:pPr>
                <w:r>
                  <w:t xml:space="preserve">Figure </w:t>
                </w:r>
                <w:fldSimple w:instr=" SEQ Figure \* ARABIC ">
                  <w:r>
                    <w:rPr>
                      <w:noProof/>
                    </w:rPr>
                    <w:t>3</w:t>
                  </w:r>
                </w:fldSimple>
                <w:r>
                  <w:t xml:space="preserve"> Park Synagogue, Cleveland, Ohio, USA (1946-53)</w:t>
                </w:r>
              </w:p>
              <w:p w14:paraId="11991880" w14:textId="77777777" w:rsidR="00A72376" w:rsidRDefault="007F0461" w:rsidP="007F0461">
                <w:hyperlink r:id="rId12" w:history="1">
                  <w:r w:rsidR="00A72376">
                    <w:rPr>
                      <w:rStyle w:val="Hyperlink"/>
                    </w:rPr>
                    <w:t>http://www.bluffton.edu/~sullivanm/ohio/cleveland/synagogue/0048.jpg</w:t>
                  </w:r>
                </w:hyperlink>
              </w:p>
              <w:p w14:paraId="394D97CE" w14:textId="77777777" w:rsidR="00CC3893" w:rsidRDefault="00CC3893" w:rsidP="00A72376"/>
              <w:p w14:paraId="63FC0555" w14:textId="009D6149" w:rsidR="00CC3893" w:rsidRPr="00CC3893" w:rsidRDefault="007F0461" w:rsidP="007F0461">
                <w:pPr>
                  <w:pStyle w:val="Heading1"/>
                </w:pPr>
                <w:r>
                  <w:t>List of W</w:t>
                </w:r>
                <w:r w:rsidR="00CC3893" w:rsidRPr="00CC3893">
                  <w:t>orks</w:t>
                </w:r>
                <w:r>
                  <w:t>:</w:t>
                </w:r>
                <w:r w:rsidR="00CC3893" w:rsidRPr="00CC3893">
                  <w:t xml:space="preserve"> </w:t>
                </w:r>
              </w:p>
              <w:p w14:paraId="5665779A" w14:textId="77777777" w:rsidR="00CC3893" w:rsidRPr="00CC3893" w:rsidRDefault="00CC3893" w:rsidP="007F0461">
                <w:r w:rsidRPr="00CC3893">
                  <w:t xml:space="preserve">1919-22           Einstein Tower, Potsdam, Germany. </w:t>
                </w:r>
              </w:p>
              <w:p w14:paraId="0DAA341A" w14:textId="77777777" w:rsidR="00CC3893" w:rsidRPr="00CC3893" w:rsidRDefault="00CC3893" w:rsidP="007F0461">
                <w:r w:rsidRPr="00CC3893">
                  <w:t xml:space="preserve">1921                Department store, Kemperplatz, Berlin, Germany (not realised). </w:t>
                </w:r>
              </w:p>
              <w:p w14:paraId="559D852A" w14:textId="77777777" w:rsidR="00CC3893" w:rsidRPr="00CC3893" w:rsidRDefault="00CC3893" w:rsidP="007F0461">
                <w:r w:rsidRPr="00CC3893">
                  <w:t xml:space="preserve">1925                Red Flag Textile Factory, Leningrad, Russia. </w:t>
                </w:r>
              </w:p>
              <w:p w14:paraId="170A6D2F" w14:textId="77777777" w:rsidR="00CC3893" w:rsidRPr="00CC3893" w:rsidRDefault="00CC3893" w:rsidP="007F0461">
                <w:r w:rsidRPr="00CC3893">
                  <w:t xml:space="preserve">1927-31           Woga-Complex, Berlin, Germany. </w:t>
                </w:r>
              </w:p>
              <w:p w14:paraId="060B5E26" w14:textId="77777777" w:rsidR="00CC3893" w:rsidRPr="00CC3893" w:rsidRDefault="00CC3893" w:rsidP="007F0461">
                <w:r w:rsidRPr="00CC3893">
                  <w:t xml:space="preserve">1927-28           Petersdorff Department Store, Breslau, Germany. </w:t>
                </w:r>
              </w:p>
              <w:p w14:paraId="7D278283" w14:textId="77777777" w:rsidR="00CC3893" w:rsidRPr="00CC3893" w:rsidRDefault="00CC3893" w:rsidP="007F0461">
                <w:r w:rsidRPr="00CC3893">
                  <w:t xml:space="preserve">1928-30           Metal Workers’ Union Building, Berlin, Germany. </w:t>
                </w:r>
              </w:p>
              <w:p w14:paraId="6FC6C9F5" w14:textId="77777777" w:rsidR="00CC3893" w:rsidRPr="00CC3893" w:rsidRDefault="00CC3893" w:rsidP="007F0461">
                <w:r w:rsidRPr="00CC3893">
                  <w:t xml:space="preserve">1933-35           De La Warr Pavillion in Bexhill-on-Ses, England. </w:t>
                </w:r>
              </w:p>
              <w:p w14:paraId="383EAB46" w14:textId="77777777" w:rsidR="00CC3893" w:rsidRPr="00CC3893" w:rsidRDefault="00CC3893" w:rsidP="007F0461">
                <w:r w:rsidRPr="00CC3893">
                  <w:t xml:space="preserve">1934-36           Schocken House, Palestine. </w:t>
                </w:r>
              </w:p>
              <w:p w14:paraId="573D6C3A" w14:textId="77777777" w:rsidR="00CC3893" w:rsidRPr="00CC3893" w:rsidRDefault="00CC3893" w:rsidP="007F0461">
                <w:r w:rsidRPr="00CC3893">
                  <w:t xml:space="preserve">1937                General Hospital, Haifa, Palestine. </w:t>
                </w:r>
              </w:p>
              <w:p w14:paraId="6A6DD811" w14:textId="77777777" w:rsidR="00CC3893" w:rsidRPr="00CC3893" w:rsidRDefault="00CC3893" w:rsidP="007F0461">
                <w:r w:rsidRPr="00CC3893">
                  <w:t xml:space="preserve">1946-53           Park Synagogue, Cleveland, Ohio, USA. </w:t>
                </w:r>
              </w:p>
              <w:p w14:paraId="0BB377C8" w14:textId="67228583" w:rsidR="003F0D73" w:rsidRDefault="00CC3893" w:rsidP="007F0461">
                <w:r w:rsidRPr="00CC3893">
                  <w:t>1951                Russell House, San Francisco, USA.</w:t>
                </w:r>
              </w:p>
            </w:tc>
          </w:sdtContent>
        </w:sdt>
      </w:tr>
      <w:tr w:rsidR="003235A7" w14:paraId="29E5C78A" w14:textId="77777777" w:rsidTr="003235A7">
        <w:tc>
          <w:tcPr>
            <w:tcW w:w="9016" w:type="dxa"/>
          </w:tcPr>
          <w:p w14:paraId="467C196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3D84B55E914F040B456CD796310CAED"/>
              </w:placeholder>
            </w:sdtPr>
            <w:sdtEndPr/>
            <w:sdtContent>
              <w:p w14:paraId="21E8104A" w14:textId="77777777" w:rsidR="00CC3893" w:rsidRDefault="00CC3893" w:rsidP="00CC3893"/>
              <w:p w14:paraId="5EC5A85E" w14:textId="77777777" w:rsidR="00CC3893" w:rsidRDefault="007F0461" w:rsidP="00CC3893">
                <w:sdt>
                  <w:sdtPr>
                    <w:id w:val="-1088149635"/>
                    <w:citation/>
                  </w:sdtPr>
                  <w:sdtEndPr/>
                  <w:sdtContent>
                    <w:r w:rsidR="00CC3893">
                      <w:fldChar w:fldCharType="begin"/>
                    </w:r>
                    <w:r w:rsidR="00CC3893">
                      <w:rPr>
                        <w:lang w:val="en-US"/>
                      </w:rPr>
                      <w:instrText xml:space="preserve"> CITATION Cob07 \l 1033 </w:instrText>
                    </w:r>
                    <w:r w:rsidR="00CC3893">
                      <w:fldChar w:fldCharType="separate"/>
                    </w:r>
                    <w:r w:rsidR="00CC3893">
                      <w:rPr>
                        <w:noProof/>
                        <w:lang w:val="en-US"/>
                      </w:rPr>
                      <w:t>(Cobbers)</w:t>
                    </w:r>
                    <w:r w:rsidR="00CC3893">
                      <w:fldChar w:fldCharType="end"/>
                    </w:r>
                  </w:sdtContent>
                </w:sdt>
              </w:p>
              <w:p w14:paraId="5FD914E8" w14:textId="77777777" w:rsidR="00CC3893" w:rsidRDefault="00CC3893" w:rsidP="00CC3893"/>
              <w:p w14:paraId="260404AA" w14:textId="77777777" w:rsidR="00CD6FC0" w:rsidRDefault="007F0461" w:rsidP="00CC3893">
                <w:sdt>
                  <w:sdtPr>
                    <w:id w:val="-274098519"/>
                    <w:citation/>
                  </w:sdtPr>
                  <w:sdtEndPr/>
                  <w:sdtContent>
                    <w:r w:rsidR="004870B5">
                      <w:fldChar w:fldCharType="begin"/>
                    </w:r>
                    <w:r w:rsidR="004870B5">
                      <w:rPr>
                        <w:lang w:val="en-US"/>
                      </w:rPr>
                      <w:instrText xml:space="preserve"> CITATION Con64 \l 1033 </w:instrText>
                    </w:r>
                    <w:r w:rsidR="004870B5">
                      <w:fldChar w:fldCharType="separate"/>
                    </w:r>
                    <w:r w:rsidR="004870B5">
                      <w:rPr>
                        <w:noProof/>
                        <w:lang w:val="en-US"/>
                      </w:rPr>
                      <w:t>(Conrads)</w:t>
                    </w:r>
                    <w:r w:rsidR="004870B5">
                      <w:fldChar w:fldCharType="end"/>
                    </w:r>
                  </w:sdtContent>
                </w:sdt>
              </w:p>
              <w:p w14:paraId="0333B552" w14:textId="77777777" w:rsidR="00CD6FC0" w:rsidRDefault="00CD6FC0" w:rsidP="00CC3893"/>
              <w:p w14:paraId="71BFA9CF" w14:textId="77777777" w:rsidR="00CD6FC0" w:rsidRDefault="007F0461" w:rsidP="00CC3893">
                <w:sdt>
                  <w:sdtPr>
                    <w:id w:val="71715218"/>
                    <w:citation/>
                  </w:sdtPr>
                  <w:sdtEndPr/>
                  <w:sdtContent>
                    <w:r w:rsidR="00CD6FC0">
                      <w:fldChar w:fldCharType="begin"/>
                    </w:r>
                    <w:r w:rsidR="00CD6FC0">
                      <w:rPr>
                        <w:lang w:val="en-US"/>
                      </w:rPr>
                      <w:instrText xml:space="preserve"> CITATION Fra07 \l 1033 </w:instrText>
                    </w:r>
                    <w:r w:rsidR="00CD6FC0">
                      <w:fldChar w:fldCharType="separate"/>
                    </w:r>
                    <w:r w:rsidR="00CD6FC0">
                      <w:rPr>
                        <w:noProof/>
                        <w:lang w:val="en-US"/>
                      </w:rPr>
                      <w:t>(Frampton)</w:t>
                    </w:r>
                    <w:r w:rsidR="00CD6FC0">
                      <w:fldChar w:fldCharType="end"/>
                    </w:r>
                  </w:sdtContent>
                </w:sdt>
              </w:p>
              <w:p w14:paraId="60E24BAE" w14:textId="77777777" w:rsidR="00CD6FC0" w:rsidRDefault="00CD6FC0" w:rsidP="00CC3893"/>
              <w:p w14:paraId="647E4F1D" w14:textId="77777777" w:rsidR="00CD6FC0" w:rsidRDefault="007F0461" w:rsidP="00CC3893">
                <w:sdt>
                  <w:sdtPr>
                    <w:id w:val="-1418011623"/>
                    <w:citation/>
                  </w:sdtPr>
                  <w:sdtEndPr/>
                  <w:sdtContent>
                    <w:r w:rsidR="00CD6FC0">
                      <w:fldChar w:fldCharType="begin"/>
                    </w:r>
                    <w:r w:rsidR="00CD6FC0">
                      <w:rPr>
                        <w:lang w:val="en-US"/>
                      </w:rPr>
                      <w:instrText xml:space="preserve"> CITATION Hei09 \l 1033 </w:instrText>
                    </w:r>
                    <w:r w:rsidR="00CD6FC0">
                      <w:fldChar w:fldCharType="separate"/>
                    </w:r>
                    <w:r w:rsidR="00CD6FC0">
                      <w:rPr>
                        <w:noProof/>
                        <w:lang w:val="en-US"/>
                      </w:rPr>
                      <w:t>(Heinze-Greenberg)</w:t>
                    </w:r>
                    <w:r w:rsidR="00CD6FC0">
                      <w:fldChar w:fldCharType="end"/>
                    </w:r>
                  </w:sdtContent>
                </w:sdt>
              </w:p>
              <w:p w14:paraId="5CAE03DE" w14:textId="77777777" w:rsidR="00CD6FC0" w:rsidRDefault="00CD6FC0" w:rsidP="00CC3893"/>
              <w:p w14:paraId="1AD750EA" w14:textId="77777777" w:rsidR="00CD6FC0" w:rsidRDefault="007F0461" w:rsidP="00CC3893">
                <w:sdt>
                  <w:sdtPr>
                    <w:id w:val="-1182897730"/>
                    <w:citation/>
                  </w:sdtPr>
                  <w:sdtEndPr/>
                  <w:sdtContent>
                    <w:r w:rsidR="00CD6FC0">
                      <w:fldChar w:fldCharType="begin"/>
                    </w:r>
                    <w:r w:rsidR="00CD6FC0">
                      <w:rPr>
                        <w:lang w:val="en-US"/>
                      </w:rPr>
                      <w:instrText xml:space="preserve"> CITATION Hus75 \l 1033 </w:instrText>
                    </w:r>
                    <w:r w:rsidR="00CD6FC0">
                      <w:fldChar w:fldCharType="separate"/>
                    </w:r>
                    <w:r w:rsidR="00CD6FC0">
                      <w:rPr>
                        <w:noProof/>
                        <w:lang w:val="en-US"/>
                      </w:rPr>
                      <w:t>(Huse)</w:t>
                    </w:r>
                    <w:r w:rsidR="00CD6FC0">
                      <w:fldChar w:fldCharType="end"/>
                    </w:r>
                  </w:sdtContent>
                </w:sdt>
              </w:p>
              <w:p w14:paraId="5147DEBF" w14:textId="77777777" w:rsidR="00CD6FC0" w:rsidRDefault="00CD6FC0" w:rsidP="00CC3893"/>
              <w:p w14:paraId="4D393900" w14:textId="77777777" w:rsidR="008F6AC5" w:rsidRDefault="007F0461" w:rsidP="00CC3893">
                <w:sdt>
                  <w:sdtPr>
                    <w:id w:val="897408063"/>
                    <w:citation/>
                  </w:sdtPr>
                  <w:sdtEndPr/>
                  <w:sdtContent>
                    <w:r w:rsidR="008F6AC5">
                      <w:fldChar w:fldCharType="begin"/>
                    </w:r>
                    <w:r w:rsidR="008F6AC5">
                      <w:rPr>
                        <w:lang w:val="en-US"/>
                      </w:rPr>
                      <w:instrText xml:space="preserve"> CITATION Käh81 \l 1033 </w:instrText>
                    </w:r>
                    <w:r w:rsidR="008F6AC5">
                      <w:fldChar w:fldCharType="separate"/>
                    </w:r>
                    <w:r w:rsidR="008F6AC5">
                      <w:rPr>
                        <w:noProof/>
                        <w:lang w:val="en-US"/>
                      </w:rPr>
                      <w:t>(Kähler)</w:t>
                    </w:r>
                    <w:r w:rsidR="008F6AC5">
                      <w:fldChar w:fldCharType="end"/>
                    </w:r>
                  </w:sdtContent>
                </w:sdt>
              </w:p>
              <w:p w14:paraId="274C9942" w14:textId="77777777" w:rsidR="008F6AC5" w:rsidRDefault="008F6AC5" w:rsidP="00CC3893"/>
              <w:p w14:paraId="40A02DCD" w14:textId="77777777" w:rsidR="008F6AC5" w:rsidRDefault="007F0461" w:rsidP="00CC3893">
                <w:sdt>
                  <w:sdtPr>
                    <w:id w:val="-1026172405"/>
                    <w:citation/>
                  </w:sdtPr>
                  <w:sdtEndPr/>
                  <w:sdtContent>
                    <w:r w:rsidR="008F6AC5">
                      <w:fldChar w:fldCharType="begin"/>
                    </w:r>
                    <w:r w:rsidR="008F6AC5">
                      <w:rPr>
                        <w:lang w:val="en-US"/>
                      </w:rPr>
                      <w:instrText xml:space="preserve"> CITATION Lam94 \l 1033 </w:instrText>
                    </w:r>
                    <w:r w:rsidR="008F6AC5">
                      <w:fldChar w:fldCharType="separate"/>
                    </w:r>
                    <w:r w:rsidR="008F6AC5">
                      <w:rPr>
                        <w:noProof/>
                        <w:lang w:val="en-US"/>
                      </w:rPr>
                      <w:t>(Lampugnani and Schneider)</w:t>
                    </w:r>
                    <w:r w:rsidR="008F6AC5">
                      <w:fldChar w:fldCharType="end"/>
                    </w:r>
                  </w:sdtContent>
                </w:sdt>
              </w:p>
              <w:p w14:paraId="5C09ED7C" w14:textId="77777777" w:rsidR="008F6AC5" w:rsidRDefault="008F6AC5" w:rsidP="00CC3893"/>
              <w:p w14:paraId="03E889FD" w14:textId="77777777" w:rsidR="00E633B6" w:rsidRDefault="007F0461" w:rsidP="00CC3893">
                <w:sdt>
                  <w:sdtPr>
                    <w:id w:val="202382366"/>
                    <w:citation/>
                  </w:sdtPr>
                  <w:sdtEndPr/>
                  <w:sdtContent>
                    <w:r w:rsidR="00E633B6">
                      <w:fldChar w:fldCharType="begin"/>
                    </w:r>
                    <w:r w:rsidR="00E633B6">
                      <w:rPr>
                        <w:lang w:val="en-US"/>
                      </w:rPr>
                      <w:instrText xml:space="preserve"> CITATION Peh73 \l 1033 </w:instrText>
                    </w:r>
                    <w:r w:rsidR="00E633B6">
                      <w:fldChar w:fldCharType="separate"/>
                    </w:r>
                    <w:r w:rsidR="00E633B6">
                      <w:rPr>
                        <w:noProof/>
                        <w:lang w:val="en-US"/>
                      </w:rPr>
                      <w:t>(Pehnt)</w:t>
                    </w:r>
                    <w:r w:rsidR="00E633B6">
                      <w:fldChar w:fldCharType="end"/>
                    </w:r>
                  </w:sdtContent>
                </w:sdt>
              </w:p>
              <w:p w14:paraId="0B025D85" w14:textId="77777777" w:rsidR="00E633B6" w:rsidRDefault="00E633B6" w:rsidP="00CC3893"/>
              <w:p w14:paraId="74CA6A0A" w14:textId="77777777" w:rsidR="00E633B6" w:rsidRDefault="007F0461" w:rsidP="00CC3893">
                <w:sdt>
                  <w:sdtPr>
                    <w:id w:val="187030001"/>
                    <w:citation/>
                  </w:sdtPr>
                  <w:sdtEndPr/>
                  <w:sdtContent>
                    <w:r w:rsidR="00E633B6">
                      <w:fldChar w:fldCharType="begin"/>
                    </w:r>
                    <w:r w:rsidR="00E633B6">
                      <w:rPr>
                        <w:lang w:val="en-US"/>
                      </w:rPr>
                      <w:instrText xml:space="preserve"> CITATION Ste98 \l 1033 </w:instrText>
                    </w:r>
                    <w:r w:rsidR="00E633B6">
                      <w:fldChar w:fldCharType="separate"/>
                    </w:r>
                    <w:r w:rsidR="00E633B6">
                      <w:rPr>
                        <w:noProof/>
                        <w:lang w:val="en-US"/>
                      </w:rPr>
                      <w:t>(Stephan)</w:t>
                    </w:r>
                    <w:r w:rsidR="00E633B6">
                      <w:fldChar w:fldCharType="end"/>
                    </w:r>
                  </w:sdtContent>
                </w:sdt>
              </w:p>
              <w:p w14:paraId="145300B7" w14:textId="77777777" w:rsidR="00E633B6" w:rsidRDefault="00E633B6" w:rsidP="00CC3893"/>
              <w:p w14:paraId="4F4F225A" w14:textId="77777777" w:rsidR="003235A7" w:rsidRDefault="007F0461" w:rsidP="00560DF9">
                <w:pPr>
                  <w:keepNext/>
                </w:pPr>
                <w:sdt>
                  <w:sdtPr>
                    <w:id w:val="1425306820"/>
                    <w:citation/>
                  </w:sdtPr>
                  <w:sdtEndPr/>
                  <w:sdtContent>
                    <w:r w:rsidR="00E633B6">
                      <w:fldChar w:fldCharType="begin"/>
                    </w:r>
                    <w:r w:rsidR="00E633B6">
                      <w:rPr>
                        <w:lang w:val="en-US"/>
                      </w:rPr>
                      <w:instrText xml:space="preserve">CITATION Ste99 \l 1033 </w:instrText>
                    </w:r>
                    <w:r w:rsidR="00E633B6">
                      <w:fldChar w:fldCharType="separate"/>
                    </w:r>
                    <w:r w:rsidR="00E633B6">
                      <w:rPr>
                        <w:noProof/>
                        <w:lang w:val="en-US"/>
                      </w:rPr>
                      <w:t>(Stephan, Eric Mendelsohn: Architect 1887-1953)</w:t>
                    </w:r>
                    <w:r w:rsidR="00E633B6">
                      <w:fldChar w:fldCharType="end"/>
                    </w:r>
                  </w:sdtContent>
                </w:sdt>
              </w:p>
              <w:bookmarkStart w:id="0" w:name="_GoBack" w:displacedByCustomXml="next"/>
              <w:bookmarkEnd w:id="0" w:displacedByCustomXml="next"/>
            </w:sdtContent>
          </w:sdt>
        </w:tc>
      </w:tr>
    </w:tbl>
    <w:p w14:paraId="6F24C1BC" w14:textId="0461EB09" w:rsidR="00C27FAB" w:rsidRPr="00F36937" w:rsidRDefault="00C27FAB" w:rsidP="00560DF9">
      <w:pPr>
        <w:pStyle w:val="Caption"/>
      </w:pPr>
    </w:p>
    <w:sectPr w:rsidR="00C27FAB" w:rsidRPr="00F3693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E40394" w14:textId="77777777" w:rsidR="000D3DB9" w:rsidRDefault="000D3DB9" w:rsidP="007A0D55">
      <w:pPr>
        <w:spacing w:after="0" w:line="240" w:lineRule="auto"/>
      </w:pPr>
      <w:r>
        <w:separator/>
      </w:r>
    </w:p>
  </w:endnote>
  <w:endnote w:type="continuationSeparator" w:id="0">
    <w:p w14:paraId="451C525E" w14:textId="77777777" w:rsidR="000D3DB9" w:rsidRDefault="000D3DB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681C0F" w14:textId="77777777" w:rsidR="000D3DB9" w:rsidRDefault="000D3DB9" w:rsidP="007A0D55">
      <w:pPr>
        <w:spacing w:after="0" w:line="240" w:lineRule="auto"/>
      </w:pPr>
      <w:r>
        <w:separator/>
      </w:r>
    </w:p>
  </w:footnote>
  <w:footnote w:type="continuationSeparator" w:id="0">
    <w:p w14:paraId="56210947" w14:textId="77777777" w:rsidR="000D3DB9" w:rsidRDefault="000D3DB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04FC05" w14:textId="77777777" w:rsidR="000D3DB9" w:rsidRDefault="000D3DB9">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0D452223" w14:textId="77777777" w:rsidR="000D3DB9" w:rsidRDefault="000D3DB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376"/>
    <w:rsid w:val="00032559"/>
    <w:rsid w:val="00052040"/>
    <w:rsid w:val="000B25AE"/>
    <w:rsid w:val="000B55AB"/>
    <w:rsid w:val="000D24DC"/>
    <w:rsid w:val="000D3DB9"/>
    <w:rsid w:val="00101B2E"/>
    <w:rsid w:val="00116FA0"/>
    <w:rsid w:val="0015114C"/>
    <w:rsid w:val="00155FEA"/>
    <w:rsid w:val="001A21F3"/>
    <w:rsid w:val="001A2537"/>
    <w:rsid w:val="001A6A06"/>
    <w:rsid w:val="00210C03"/>
    <w:rsid w:val="002162E2"/>
    <w:rsid w:val="00225C5A"/>
    <w:rsid w:val="00230B10"/>
    <w:rsid w:val="00234353"/>
    <w:rsid w:val="00244BB0"/>
    <w:rsid w:val="002463D1"/>
    <w:rsid w:val="002A0A0D"/>
    <w:rsid w:val="002B0B37"/>
    <w:rsid w:val="0030662D"/>
    <w:rsid w:val="003235A7"/>
    <w:rsid w:val="003677B6"/>
    <w:rsid w:val="003D3579"/>
    <w:rsid w:val="003E2795"/>
    <w:rsid w:val="003F0D73"/>
    <w:rsid w:val="00462DBE"/>
    <w:rsid w:val="00464699"/>
    <w:rsid w:val="00483379"/>
    <w:rsid w:val="004870B5"/>
    <w:rsid w:val="00487BC5"/>
    <w:rsid w:val="00496888"/>
    <w:rsid w:val="004A7476"/>
    <w:rsid w:val="004E5896"/>
    <w:rsid w:val="00513EE6"/>
    <w:rsid w:val="00534F8F"/>
    <w:rsid w:val="00560DF9"/>
    <w:rsid w:val="00590035"/>
    <w:rsid w:val="005B177E"/>
    <w:rsid w:val="005B3921"/>
    <w:rsid w:val="005F26D7"/>
    <w:rsid w:val="005F5450"/>
    <w:rsid w:val="006D0412"/>
    <w:rsid w:val="007411B9"/>
    <w:rsid w:val="00780D95"/>
    <w:rsid w:val="00780DC7"/>
    <w:rsid w:val="007A0D55"/>
    <w:rsid w:val="007A2B81"/>
    <w:rsid w:val="007B3377"/>
    <w:rsid w:val="007E5F44"/>
    <w:rsid w:val="007F0461"/>
    <w:rsid w:val="00821DE3"/>
    <w:rsid w:val="00846CE1"/>
    <w:rsid w:val="008A5B87"/>
    <w:rsid w:val="008F6AC5"/>
    <w:rsid w:val="00922950"/>
    <w:rsid w:val="009A7264"/>
    <w:rsid w:val="009D1606"/>
    <w:rsid w:val="009E18A1"/>
    <w:rsid w:val="009E73D7"/>
    <w:rsid w:val="00A27D2C"/>
    <w:rsid w:val="00A72376"/>
    <w:rsid w:val="00A76FD9"/>
    <w:rsid w:val="00AB436D"/>
    <w:rsid w:val="00AD2F24"/>
    <w:rsid w:val="00AD4844"/>
    <w:rsid w:val="00B219AE"/>
    <w:rsid w:val="00B33145"/>
    <w:rsid w:val="00B574C9"/>
    <w:rsid w:val="00BC39C9"/>
    <w:rsid w:val="00BE5BF7"/>
    <w:rsid w:val="00BF40E1"/>
    <w:rsid w:val="00C27FAB"/>
    <w:rsid w:val="00C358D4"/>
    <w:rsid w:val="00C6296B"/>
    <w:rsid w:val="00CC3893"/>
    <w:rsid w:val="00CC586D"/>
    <w:rsid w:val="00CD6FC0"/>
    <w:rsid w:val="00CF1542"/>
    <w:rsid w:val="00CF3EC5"/>
    <w:rsid w:val="00D656DA"/>
    <w:rsid w:val="00D83300"/>
    <w:rsid w:val="00DC6B48"/>
    <w:rsid w:val="00DF01B0"/>
    <w:rsid w:val="00E633B6"/>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671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Body Text" w:uiPriority="0"/>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7237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2376"/>
    <w:rPr>
      <w:rFonts w:ascii="Lucida Grande" w:hAnsi="Lucida Grande" w:cs="Lucida Grande"/>
      <w:sz w:val="18"/>
      <w:szCs w:val="18"/>
    </w:rPr>
  </w:style>
  <w:style w:type="paragraph" w:styleId="BodyText">
    <w:name w:val="Body Text"/>
    <w:basedOn w:val="Normal"/>
    <w:link w:val="BodyTextChar"/>
    <w:semiHidden/>
    <w:rsid w:val="00A72376"/>
    <w:pPr>
      <w:spacing w:after="0" w:line="240" w:lineRule="auto"/>
      <w:jc w:val="both"/>
    </w:pPr>
    <w:rPr>
      <w:rFonts w:ascii="Times New Roman" w:eastAsia="Times New Roman" w:hAnsi="Times New Roman" w:cs="Times New Roman"/>
      <w:color w:val="FF0000"/>
      <w:sz w:val="24"/>
      <w:szCs w:val="24"/>
      <w:lang w:val="tr-TR" w:eastAsia="tr-TR"/>
    </w:rPr>
  </w:style>
  <w:style w:type="character" w:customStyle="1" w:styleId="BodyTextChar">
    <w:name w:val="Body Text Char"/>
    <w:basedOn w:val="DefaultParagraphFont"/>
    <w:link w:val="BodyText"/>
    <w:semiHidden/>
    <w:rsid w:val="00A72376"/>
    <w:rPr>
      <w:rFonts w:ascii="Times New Roman" w:eastAsia="Times New Roman" w:hAnsi="Times New Roman" w:cs="Times New Roman"/>
      <w:color w:val="FF0000"/>
      <w:sz w:val="24"/>
      <w:szCs w:val="24"/>
      <w:lang w:val="tr-TR" w:eastAsia="tr-TR"/>
    </w:rPr>
  </w:style>
  <w:style w:type="character" w:styleId="Hyperlink">
    <w:name w:val="Hyperlink"/>
    <w:semiHidden/>
    <w:rsid w:val="00A72376"/>
    <w:rPr>
      <w:color w:val="0000FF"/>
      <w:u w:val="single"/>
    </w:rPr>
  </w:style>
  <w:style w:type="character" w:styleId="CommentReference">
    <w:name w:val="annotation reference"/>
    <w:basedOn w:val="DefaultParagraphFont"/>
    <w:uiPriority w:val="99"/>
    <w:semiHidden/>
    <w:rsid w:val="00CD6FC0"/>
    <w:rPr>
      <w:sz w:val="18"/>
      <w:szCs w:val="18"/>
    </w:rPr>
  </w:style>
  <w:style w:type="paragraph" w:styleId="CommentText">
    <w:name w:val="annotation text"/>
    <w:basedOn w:val="Normal"/>
    <w:link w:val="CommentTextChar"/>
    <w:uiPriority w:val="99"/>
    <w:semiHidden/>
    <w:rsid w:val="00CD6FC0"/>
    <w:pPr>
      <w:spacing w:line="240" w:lineRule="auto"/>
    </w:pPr>
    <w:rPr>
      <w:sz w:val="24"/>
      <w:szCs w:val="24"/>
    </w:rPr>
  </w:style>
  <w:style w:type="character" w:customStyle="1" w:styleId="CommentTextChar">
    <w:name w:val="Comment Text Char"/>
    <w:basedOn w:val="DefaultParagraphFont"/>
    <w:link w:val="CommentText"/>
    <w:uiPriority w:val="99"/>
    <w:semiHidden/>
    <w:rsid w:val="00CD6FC0"/>
    <w:rPr>
      <w:sz w:val="24"/>
      <w:szCs w:val="24"/>
    </w:rPr>
  </w:style>
  <w:style w:type="paragraph" w:styleId="CommentSubject">
    <w:name w:val="annotation subject"/>
    <w:basedOn w:val="CommentText"/>
    <w:next w:val="CommentText"/>
    <w:link w:val="CommentSubjectChar"/>
    <w:uiPriority w:val="99"/>
    <w:semiHidden/>
    <w:rsid w:val="00CD6FC0"/>
    <w:rPr>
      <w:b/>
      <w:bCs/>
      <w:sz w:val="20"/>
      <w:szCs w:val="20"/>
    </w:rPr>
  </w:style>
  <w:style w:type="character" w:customStyle="1" w:styleId="CommentSubjectChar">
    <w:name w:val="Comment Subject Char"/>
    <w:basedOn w:val="CommentTextChar"/>
    <w:link w:val="CommentSubject"/>
    <w:uiPriority w:val="99"/>
    <w:semiHidden/>
    <w:rsid w:val="00CD6FC0"/>
    <w:rPr>
      <w:b/>
      <w:bCs/>
      <w:sz w:val="20"/>
      <w:szCs w:val="20"/>
    </w:rPr>
  </w:style>
  <w:style w:type="character" w:styleId="FollowedHyperlink">
    <w:name w:val="FollowedHyperlink"/>
    <w:basedOn w:val="DefaultParagraphFont"/>
    <w:uiPriority w:val="99"/>
    <w:semiHidden/>
    <w:rsid w:val="00155FEA"/>
    <w:rPr>
      <w:color w:val="954F72" w:themeColor="followedHyperlink"/>
      <w:u w:val="single"/>
    </w:rPr>
  </w:style>
  <w:style w:type="paragraph" w:styleId="Caption">
    <w:name w:val="caption"/>
    <w:basedOn w:val="Normal"/>
    <w:next w:val="Normal"/>
    <w:uiPriority w:val="35"/>
    <w:semiHidden/>
    <w:qFormat/>
    <w:rsid w:val="000D3DB9"/>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Body Text" w:uiPriority="0"/>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7237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2376"/>
    <w:rPr>
      <w:rFonts w:ascii="Lucida Grande" w:hAnsi="Lucida Grande" w:cs="Lucida Grande"/>
      <w:sz w:val="18"/>
      <w:szCs w:val="18"/>
    </w:rPr>
  </w:style>
  <w:style w:type="paragraph" w:styleId="BodyText">
    <w:name w:val="Body Text"/>
    <w:basedOn w:val="Normal"/>
    <w:link w:val="BodyTextChar"/>
    <w:semiHidden/>
    <w:rsid w:val="00A72376"/>
    <w:pPr>
      <w:spacing w:after="0" w:line="240" w:lineRule="auto"/>
      <w:jc w:val="both"/>
    </w:pPr>
    <w:rPr>
      <w:rFonts w:ascii="Times New Roman" w:eastAsia="Times New Roman" w:hAnsi="Times New Roman" w:cs="Times New Roman"/>
      <w:color w:val="FF0000"/>
      <w:sz w:val="24"/>
      <w:szCs w:val="24"/>
      <w:lang w:val="tr-TR" w:eastAsia="tr-TR"/>
    </w:rPr>
  </w:style>
  <w:style w:type="character" w:customStyle="1" w:styleId="BodyTextChar">
    <w:name w:val="Body Text Char"/>
    <w:basedOn w:val="DefaultParagraphFont"/>
    <w:link w:val="BodyText"/>
    <w:semiHidden/>
    <w:rsid w:val="00A72376"/>
    <w:rPr>
      <w:rFonts w:ascii="Times New Roman" w:eastAsia="Times New Roman" w:hAnsi="Times New Roman" w:cs="Times New Roman"/>
      <w:color w:val="FF0000"/>
      <w:sz w:val="24"/>
      <w:szCs w:val="24"/>
      <w:lang w:val="tr-TR" w:eastAsia="tr-TR"/>
    </w:rPr>
  </w:style>
  <w:style w:type="character" w:styleId="Hyperlink">
    <w:name w:val="Hyperlink"/>
    <w:semiHidden/>
    <w:rsid w:val="00A72376"/>
    <w:rPr>
      <w:color w:val="0000FF"/>
      <w:u w:val="single"/>
    </w:rPr>
  </w:style>
  <w:style w:type="character" w:styleId="CommentReference">
    <w:name w:val="annotation reference"/>
    <w:basedOn w:val="DefaultParagraphFont"/>
    <w:uiPriority w:val="99"/>
    <w:semiHidden/>
    <w:rsid w:val="00CD6FC0"/>
    <w:rPr>
      <w:sz w:val="18"/>
      <w:szCs w:val="18"/>
    </w:rPr>
  </w:style>
  <w:style w:type="paragraph" w:styleId="CommentText">
    <w:name w:val="annotation text"/>
    <w:basedOn w:val="Normal"/>
    <w:link w:val="CommentTextChar"/>
    <w:uiPriority w:val="99"/>
    <w:semiHidden/>
    <w:rsid w:val="00CD6FC0"/>
    <w:pPr>
      <w:spacing w:line="240" w:lineRule="auto"/>
    </w:pPr>
    <w:rPr>
      <w:sz w:val="24"/>
      <w:szCs w:val="24"/>
    </w:rPr>
  </w:style>
  <w:style w:type="character" w:customStyle="1" w:styleId="CommentTextChar">
    <w:name w:val="Comment Text Char"/>
    <w:basedOn w:val="DefaultParagraphFont"/>
    <w:link w:val="CommentText"/>
    <w:uiPriority w:val="99"/>
    <w:semiHidden/>
    <w:rsid w:val="00CD6FC0"/>
    <w:rPr>
      <w:sz w:val="24"/>
      <w:szCs w:val="24"/>
    </w:rPr>
  </w:style>
  <w:style w:type="paragraph" w:styleId="CommentSubject">
    <w:name w:val="annotation subject"/>
    <w:basedOn w:val="CommentText"/>
    <w:next w:val="CommentText"/>
    <w:link w:val="CommentSubjectChar"/>
    <w:uiPriority w:val="99"/>
    <w:semiHidden/>
    <w:rsid w:val="00CD6FC0"/>
    <w:rPr>
      <w:b/>
      <w:bCs/>
      <w:sz w:val="20"/>
      <w:szCs w:val="20"/>
    </w:rPr>
  </w:style>
  <w:style w:type="character" w:customStyle="1" w:styleId="CommentSubjectChar">
    <w:name w:val="Comment Subject Char"/>
    <w:basedOn w:val="CommentTextChar"/>
    <w:link w:val="CommentSubject"/>
    <w:uiPriority w:val="99"/>
    <w:semiHidden/>
    <w:rsid w:val="00CD6FC0"/>
    <w:rPr>
      <w:b/>
      <w:bCs/>
      <w:sz w:val="20"/>
      <w:szCs w:val="20"/>
    </w:rPr>
  </w:style>
  <w:style w:type="character" w:styleId="FollowedHyperlink">
    <w:name w:val="FollowedHyperlink"/>
    <w:basedOn w:val="DefaultParagraphFont"/>
    <w:uiPriority w:val="99"/>
    <w:semiHidden/>
    <w:rsid w:val="00155FEA"/>
    <w:rPr>
      <w:color w:val="954F72" w:themeColor="followedHyperlink"/>
      <w:u w:val="single"/>
    </w:rPr>
  </w:style>
  <w:style w:type="paragraph" w:styleId="Caption">
    <w:name w:val="caption"/>
    <w:basedOn w:val="Normal"/>
    <w:next w:val="Normal"/>
    <w:uiPriority w:val="35"/>
    <w:semiHidden/>
    <w:qFormat/>
    <w:rsid w:val="000D3DB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upload.wikimedia.org/wikipedia/commons/4/47/Delawar_in_Bexhill.jpg" TargetMode="External"/><Relationship Id="rId12" Type="http://schemas.openxmlformats.org/officeDocument/2006/relationships/hyperlink" Target="http://www.bluffton.edu/~sullivanm/ohio/cleveland/synagogue/0048.jpg"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c1038.r38.cf3.rackcdn.com/group1/building2601/media/cover_image_2601.jpg" TargetMode="External"/><Relationship Id="rId10" Type="http://schemas.openxmlformats.org/officeDocument/2006/relationships/hyperlink" Target="http://1.bp.blogspot.com/-pwLRyRsdZy4/UH6PR4jbzPI/AAAAAAAABM4/bRT0vte9Lww/s1600/De+La+Warr,+Bexhill.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F7A051A63DE49449C59D21ED6A64DB7"/>
        <w:category>
          <w:name w:val="General"/>
          <w:gallery w:val="placeholder"/>
        </w:category>
        <w:types>
          <w:type w:val="bbPlcHdr"/>
        </w:types>
        <w:behaviors>
          <w:behavior w:val="content"/>
        </w:behaviors>
        <w:guid w:val="{36955B04-36CA-DD4F-96CF-8E19AC403D8A}"/>
      </w:docPartPr>
      <w:docPartBody>
        <w:p w:rsidR="006E4EF4" w:rsidRDefault="006E4EF4">
          <w:pPr>
            <w:pStyle w:val="CF7A051A63DE49449C59D21ED6A64DB7"/>
          </w:pPr>
          <w:r w:rsidRPr="00CC586D">
            <w:rPr>
              <w:rStyle w:val="PlaceholderText"/>
              <w:b/>
              <w:color w:val="FFFFFF" w:themeColor="background1"/>
            </w:rPr>
            <w:t>[Salutation]</w:t>
          </w:r>
        </w:p>
      </w:docPartBody>
    </w:docPart>
    <w:docPart>
      <w:docPartPr>
        <w:name w:val="3753E5A8B9DC9947BF72B8BB3F9F5745"/>
        <w:category>
          <w:name w:val="General"/>
          <w:gallery w:val="placeholder"/>
        </w:category>
        <w:types>
          <w:type w:val="bbPlcHdr"/>
        </w:types>
        <w:behaviors>
          <w:behavior w:val="content"/>
        </w:behaviors>
        <w:guid w:val="{EF772AFE-17CD-3E41-BDC5-FEC210165A80}"/>
      </w:docPartPr>
      <w:docPartBody>
        <w:p w:rsidR="006E4EF4" w:rsidRDefault="006E4EF4">
          <w:pPr>
            <w:pStyle w:val="3753E5A8B9DC9947BF72B8BB3F9F5745"/>
          </w:pPr>
          <w:r>
            <w:rPr>
              <w:rStyle w:val="PlaceholderText"/>
            </w:rPr>
            <w:t>[First name]</w:t>
          </w:r>
        </w:p>
      </w:docPartBody>
    </w:docPart>
    <w:docPart>
      <w:docPartPr>
        <w:name w:val="71C2CF4399D6064996934FACDD2562A3"/>
        <w:category>
          <w:name w:val="General"/>
          <w:gallery w:val="placeholder"/>
        </w:category>
        <w:types>
          <w:type w:val="bbPlcHdr"/>
        </w:types>
        <w:behaviors>
          <w:behavior w:val="content"/>
        </w:behaviors>
        <w:guid w:val="{A6086F09-AD40-064F-ACAD-F03DE065D778}"/>
      </w:docPartPr>
      <w:docPartBody>
        <w:p w:rsidR="006E4EF4" w:rsidRDefault="006E4EF4">
          <w:pPr>
            <w:pStyle w:val="71C2CF4399D6064996934FACDD2562A3"/>
          </w:pPr>
          <w:r>
            <w:rPr>
              <w:rStyle w:val="PlaceholderText"/>
            </w:rPr>
            <w:t>[Middle name]</w:t>
          </w:r>
        </w:p>
      </w:docPartBody>
    </w:docPart>
    <w:docPart>
      <w:docPartPr>
        <w:name w:val="604D83C6A2D4B146B6AEA3FDC7641B3B"/>
        <w:category>
          <w:name w:val="General"/>
          <w:gallery w:val="placeholder"/>
        </w:category>
        <w:types>
          <w:type w:val="bbPlcHdr"/>
        </w:types>
        <w:behaviors>
          <w:behavior w:val="content"/>
        </w:behaviors>
        <w:guid w:val="{A4D6884D-57D2-464A-AAD4-5BEEE4677EF9}"/>
      </w:docPartPr>
      <w:docPartBody>
        <w:p w:rsidR="006E4EF4" w:rsidRDefault="006E4EF4">
          <w:pPr>
            <w:pStyle w:val="604D83C6A2D4B146B6AEA3FDC7641B3B"/>
          </w:pPr>
          <w:r>
            <w:rPr>
              <w:rStyle w:val="PlaceholderText"/>
            </w:rPr>
            <w:t>[Last name]</w:t>
          </w:r>
        </w:p>
      </w:docPartBody>
    </w:docPart>
    <w:docPart>
      <w:docPartPr>
        <w:name w:val="272178B78C05294695149A3B8B256497"/>
        <w:category>
          <w:name w:val="General"/>
          <w:gallery w:val="placeholder"/>
        </w:category>
        <w:types>
          <w:type w:val="bbPlcHdr"/>
        </w:types>
        <w:behaviors>
          <w:behavior w:val="content"/>
        </w:behaviors>
        <w:guid w:val="{D322654E-C067-684C-8468-B31FF51F63F8}"/>
      </w:docPartPr>
      <w:docPartBody>
        <w:p w:rsidR="006E4EF4" w:rsidRDefault="006E4EF4">
          <w:pPr>
            <w:pStyle w:val="272178B78C05294695149A3B8B256497"/>
          </w:pPr>
          <w:r>
            <w:rPr>
              <w:rStyle w:val="PlaceholderText"/>
            </w:rPr>
            <w:t>[Enter your biography]</w:t>
          </w:r>
        </w:p>
      </w:docPartBody>
    </w:docPart>
    <w:docPart>
      <w:docPartPr>
        <w:name w:val="BF2E02331EDAE44C9456248A913A0311"/>
        <w:category>
          <w:name w:val="General"/>
          <w:gallery w:val="placeholder"/>
        </w:category>
        <w:types>
          <w:type w:val="bbPlcHdr"/>
        </w:types>
        <w:behaviors>
          <w:behavior w:val="content"/>
        </w:behaviors>
        <w:guid w:val="{44F846AC-66A3-2742-85C8-3A7E1A0FE6A6}"/>
      </w:docPartPr>
      <w:docPartBody>
        <w:p w:rsidR="006E4EF4" w:rsidRDefault="006E4EF4">
          <w:pPr>
            <w:pStyle w:val="BF2E02331EDAE44C9456248A913A0311"/>
          </w:pPr>
          <w:r>
            <w:rPr>
              <w:rStyle w:val="PlaceholderText"/>
            </w:rPr>
            <w:t>[Enter the institution with which you are affiliated]</w:t>
          </w:r>
        </w:p>
      </w:docPartBody>
    </w:docPart>
    <w:docPart>
      <w:docPartPr>
        <w:name w:val="40B26D9B6A1A284DB6FC5AD4F530E14B"/>
        <w:category>
          <w:name w:val="General"/>
          <w:gallery w:val="placeholder"/>
        </w:category>
        <w:types>
          <w:type w:val="bbPlcHdr"/>
        </w:types>
        <w:behaviors>
          <w:behavior w:val="content"/>
        </w:behaviors>
        <w:guid w:val="{72652633-92C0-E641-BC5D-B78B1B5E6261}"/>
      </w:docPartPr>
      <w:docPartBody>
        <w:p w:rsidR="006E4EF4" w:rsidRDefault="006E4EF4">
          <w:pPr>
            <w:pStyle w:val="40B26D9B6A1A284DB6FC5AD4F530E14B"/>
          </w:pPr>
          <w:r w:rsidRPr="00EF74F7">
            <w:rPr>
              <w:b/>
              <w:color w:val="808080" w:themeColor="background1" w:themeShade="80"/>
            </w:rPr>
            <w:t>[Enter the headword for your article]</w:t>
          </w:r>
        </w:p>
      </w:docPartBody>
    </w:docPart>
    <w:docPart>
      <w:docPartPr>
        <w:name w:val="644B2415CD309B409188EDCBC7462382"/>
        <w:category>
          <w:name w:val="General"/>
          <w:gallery w:val="placeholder"/>
        </w:category>
        <w:types>
          <w:type w:val="bbPlcHdr"/>
        </w:types>
        <w:behaviors>
          <w:behavior w:val="content"/>
        </w:behaviors>
        <w:guid w:val="{408B8744-C96F-8A43-AC77-B54A3C83CA2C}"/>
      </w:docPartPr>
      <w:docPartBody>
        <w:p w:rsidR="006E4EF4" w:rsidRDefault="006E4EF4">
          <w:pPr>
            <w:pStyle w:val="644B2415CD309B409188EDCBC746238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1DD0AB75E8F3C40925D2F6BCA2FBD5B"/>
        <w:category>
          <w:name w:val="General"/>
          <w:gallery w:val="placeholder"/>
        </w:category>
        <w:types>
          <w:type w:val="bbPlcHdr"/>
        </w:types>
        <w:behaviors>
          <w:behavior w:val="content"/>
        </w:behaviors>
        <w:guid w:val="{3ADB467F-7681-7E48-B43A-5957885DEE0C}"/>
      </w:docPartPr>
      <w:docPartBody>
        <w:p w:rsidR="006E4EF4" w:rsidRDefault="006E4EF4">
          <w:pPr>
            <w:pStyle w:val="31DD0AB75E8F3C40925D2F6BCA2FBD5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C7C46823E893042A3DF088FF38FF0F3"/>
        <w:category>
          <w:name w:val="General"/>
          <w:gallery w:val="placeholder"/>
        </w:category>
        <w:types>
          <w:type w:val="bbPlcHdr"/>
        </w:types>
        <w:behaviors>
          <w:behavior w:val="content"/>
        </w:behaviors>
        <w:guid w:val="{2BD465DB-F4F7-4D4B-B14C-5B785169C339}"/>
      </w:docPartPr>
      <w:docPartBody>
        <w:p w:rsidR="006E4EF4" w:rsidRDefault="006E4EF4">
          <w:pPr>
            <w:pStyle w:val="2C7C46823E893042A3DF088FF38FF0F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3D84B55E914F040B456CD796310CAED"/>
        <w:category>
          <w:name w:val="General"/>
          <w:gallery w:val="placeholder"/>
        </w:category>
        <w:types>
          <w:type w:val="bbPlcHdr"/>
        </w:types>
        <w:behaviors>
          <w:behavior w:val="content"/>
        </w:behaviors>
        <w:guid w:val="{C11F64AF-12D8-DB4A-B391-8B4216A0378B}"/>
      </w:docPartPr>
      <w:docPartBody>
        <w:p w:rsidR="006E4EF4" w:rsidRDefault="006E4EF4">
          <w:pPr>
            <w:pStyle w:val="B3D84B55E914F040B456CD796310CAE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EF4"/>
    <w:rsid w:val="006E4EF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4EF4"/>
    <w:rPr>
      <w:color w:val="808080"/>
    </w:rPr>
  </w:style>
  <w:style w:type="paragraph" w:customStyle="1" w:styleId="CF7A051A63DE49449C59D21ED6A64DB7">
    <w:name w:val="CF7A051A63DE49449C59D21ED6A64DB7"/>
  </w:style>
  <w:style w:type="paragraph" w:customStyle="1" w:styleId="3753E5A8B9DC9947BF72B8BB3F9F5745">
    <w:name w:val="3753E5A8B9DC9947BF72B8BB3F9F5745"/>
  </w:style>
  <w:style w:type="paragraph" w:customStyle="1" w:styleId="71C2CF4399D6064996934FACDD2562A3">
    <w:name w:val="71C2CF4399D6064996934FACDD2562A3"/>
  </w:style>
  <w:style w:type="paragraph" w:customStyle="1" w:styleId="604D83C6A2D4B146B6AEA3FDC7641B3B">
    <w:name w:val="604D83C6A2D4B146B6AEA3FDC7641B3B"/>
  </w:style>
  <w:style w:type="paragraph" w:customStyle="1" w:styleId="272178B78C05294695149A3B8B256497">
    <w:name w:val="272178B78C05294695149A3B8B256497"/>
  </w:style>
  <w:style w:type="paragraph" w:customStyle="1" w:styleId="BF2E02331EDAE44C9456248A913A0311">
    <w:name w:val="BF2E02331EDAE44C9456248A913A0311"/>
  </w:style>
  <w:style w:type="paragraph" w:customStyle="1" w:styleId="40B26D9B6A1A284DB6FC5AD4F530E14B">
    <w:name w:val="40B26D9B6A1A284DB6FC5AD4F530E14B"/>
  </w:style>
  <w:style w:type="paragraph" w:customStyle="1" w:styleId="644B2415CD309B409188EDCBC7462382">
    <w:name w:val="644B2415CD309B409188EDCBC7462382"/>
  </w:style>
  <w:style w:type="paragraph" w:customStyle="1" w:styleId="31DD0AB75E8F3C40925D2F6BCA2FBD5B">
    <w:name w:val="31DD0AB75E8F3C40925D2F6BCA2FBD5B"/>
  </w:style>
  <w:style w:type="paragraph" w:customStyle="1" w:styleId="2C7C46823E893042A3DF088FF38FF0F3">
    <w:name w:val="2C7C46823E893042A3DF088FF38FF0F3"/>
  </w:style>
  <w:style w:type="paragraph" w:customStyle="1" w:styleId="B3D84B55E914F040B456CD796310CAED">
    <w:name w:val="B3D84B55E914F040B456CD796310CAED"/>
  </w:style>
  <w:style w:type="paragraph" w:customStyle="1" w:styleId="1C0DB6C57D15CD4A9B8B2C9E96043D2C">
    <w:name w:val="1C0DB6C57D15CD4A9B8B2C9E96043D2C"/>
    <w:rsid w:val="006E4EF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4EF4"/>
    <w:rPr>
      <w:color w:val="808080"/>
    </w:rPr>
  </w:style>
  <w:style w:type="paragraph" w:customStyle="1" w:styleId="CF7A051A63DE49449C59D21ED6A64DB7">
    <w:name w:val="CF7A051A63DE49449C59D21ED6A64DB7"/>
  </w:style>
  <w:style w:type="paragraph" w:customStyle="1" w:styleId="3753E5A8B9DC9947BF72B8BB3F9F5745">
    <w:name w:val="3753E5A8B9DC9947BF72B8BB3F9F5745"/>
  </w:style>
  <w:style w:type="paragraph" w:customStyle="1" w:styleId="71C2CF4399D6064996934FACDD2562A3">
    <w:name w:val="71C2CF4399D6064996934FACDD2562A3"/>
  </w:style>
  <w:style w:type="paragraph" w:customStyle="1" w:styleId="604D83C6A2D4B146B6AEA3FDC7641B3B">
    <w:name w:val="604D83C6A2D4B146B6AEA3FDC7641B3B"/>
  </w:style>
  <w:style w:type="paragraph" w:customStyle="1" w:styleId="272178B78C05294695149A3B8B256497">
    <w:name w:val="272178B78C05294695149A3B8B256497"/>
  </w:style>
  <w:style w:type="paragraph" w:customStyle="1" w:styleId="BF2E02331EDAE44C9456248A913A0311">
    <w:name w:val="BF2E02331EDAE44C9456248A913A0311"/>
  </w:style>
  <w:style w:type="paragraph" w:customStyle="1" w:styleId="40B26D9B6A1A284DB6FC5AD4F530E14B">
    <w:name w:val="40B26D9B6A1A284DB6FC5AD4F530E14B"/>
  </w:style>
  <w:style w:type="paragraph" w:customStyle="1" w:styleId="644B2415CD309B409188EDCBC7462382">
    <w:name w:val="644B2415CD309B409188EDCBC7462382"/>
  </w:style>
  <w:style w:type="paragraph" w:customStyle="1" w:styleId="31DD0AB75E8F3C40925D2F6BCA2FBD5B">
    <w:name w:val="31DD0AB75E8F3C40925D2F6BCA2FBD5B"/>
  </w:style>
  <w:style w:type="paragraph" w:customStyle="1" w:styleId="2C7C46823E893042A3DF088FF38FF0F3">
    <w:name w:val="2C7C46823E893042A3DF088FF38FF0F3"/>
  </w:style>
  <w:style w:type="paragraph" w:customStyle="1" w:styleId="B3D84B55E914F040B456CD796310CAED">
    <w:name w:val="B3D84B55E914F040B456CD796310CAED"/>
  </w:style>
  <w:style w:type="paragraph" w:customStyle="1" w:styleId="1C0DB6C57D15CD4A9B8B2C9E96043D2C">
    <w:name w:val="1C0DB6C57D15CD4A9B8B2C9E96043D2C"/>
    <w:rsid w:val="006E4E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Cob07</b:Tag>
    <b:SourceType>Book</b:SourceType>
    <b:Guid>{6B407BB9-E4A2-6442-968C-4C3E30CC22F7}</b:Guid>
    <b:Author>
      <b:Author>
        <b:NameList>
          <b:Person>
            <b:Last>Cobbers</b:Last>
            <b:First>A.</b:First>
          </b:Person>
        </b:NameList>
      </b:Author>
    </b:Author>
    <b:Title>Erich Mendelsohn 1887-1953: The Analytical Visionary</b:Title>
    <b:City>Köln</b:City>
    <b:Publisher>Taschen</b:Publisher>
    <b:Year>2007</b:Year>
    <b:RefOrder>1</b:RefOrder>
  </b:Source>
  <b:Source>
    <b:Tag>Con64</b:Tag>
    <b:SourceType>JournalArticle</b:SourceType>
    <b:Guid>{243C1531-D19B-1140-9578-3DFA3DB0758A}</b:Guid>
    <b:Author>
      <b:Author>
        <b:NameList>
          <b:Person>
            <b:Last>Conrads</b:Last>
            <b:First>U.</b:First>
          </b:Person>
        </b:NameList>
      </b:Author>
    </b:Author>
    <b:Title>Programme und Manifeste zur Architektur des 20. Jahrhunderts (Bauwelt Fundamente 1)</b:Title>
    <b:Year>1964</b:Year>
    <b:Volume>51</b:Volume>
    <b:Pages>100-101</b:Pages>
    <b:JournalName>Vieweg: Berlin/Frankfurt/Wien</b:JournalName>
    <b:RefOrder>2</b:RefOrder>
  </b:Source>
  <b:Source>
    <b:Tag>Fra07</b:Tag>
    <b:SourceType>Book</b:SourceType>
    <b:Guid>{4823032B-DCE8-5D44-AF3B-27CD56F939A0}</b:Guid>
    <b:Author>
      <b:Author>
        <b:NameList>
          <b:Person>
            <b:Last>Frampton</b:Last>
            <b:First>K.</b:First>
          </b:Person>
        </b:NameList>
      </b:Author>
    </b:Author>
    <b:Title>Modern Architecture: A critical History</b:Title>
    <b:Publisher>Thames &amp; Hudson</b:Publisher>
    <b:City>London/New York</b:City>
    <b:Year>2007</b:Year>
    <b:Pages>120-122</b:Pages>
    <b:RefOrder>3</b:RefOrder>
  </b:Source>
  <b:Source>
    <b:Tag>Hei09</b:Tag>
    <b:SourceType>JournalArticle</b:SourceType>
    <b:Guid>{68510B64-891F-4541-A935-92ED5C121B68}</b:Guid>
    <b:Title>Eric Mendelsohn and Tel Aviv</b:Title>
    <b:Year>2009</b:Year>
    <b:Volume>40</b:Volume>
    <b:Pages>94-99</b:Pages>
    <b:Author>
      <b:Author>
        <b:NameList>
          <b:Person>
            <b:Last>Heinze-Greenberg</b:Last>
            <b:First>I.</b:First>
          </b:Person>
        </b:NameList>
      </b:Author>
    </b:Author>
    <b:JournalName>Docomomo</b:JournalName>
    <b:RefOrder>4</b:RefOrder>
  </b:Source>
  <b:Source>
    <b:Tag>Hus75</b:Tag>
    <b:SourceType>Book</b:SourceType>
    <b:Guid>{AE26D0F0-37A6-8A4A-81CB-45BA789485D6}</b:Guid>
    <b:Title>Neues Bauen 1918-1933: Moderne Architektur in der Weimarer Republik</b:Title>
    <b:Publisher>Heinz Moos Verlag</b:Publisher>
    <b:City>München</b:City>
    <b:Year>1975</b:Year>
    <b:Pages>26-35; 113-119</b:Pages>
    <b:Author>
      <b:Author>
        <b:NameList>
          <b:Person>
            <b:Last>Huse</b:Last>
            <b:First>N.</b:First>
          </b:Person>
        </b:NameList>
      </b:Author>
    </b:Author>
    <b:RefOrder>5</b:RefOrder>
  </b:Source>
  <b:Source>
    <b:Tag>Käh81</b:Tag>
    <b:SourceType>JournalArticle</b:SourceType>
    <b:Guid>{19AC8D8C-64A9-4845-9A7F-1B20CF2A2F78}</b:Guid>
    <b:Author>
      <b:Author>
        <b:NameList>
          <b:Person>
            <b:Last>Kähler</b:Last>
            <b:First>G.</b:First>
          </b:Person>
        </b:NameList>
      </b:Author>
    </b:Author>
    <b:Title>Architektur als Symbolverfall. Das Dampfermotiv in der Baukunst</b:Title>
    <b:City>Braunschweig/Wiesbaden</b:City>
    <b:Publisher>Vieweg &amp; Sohn</b:Publisher>
    <b:Year>1981</b:Year>
    <b:Pages>93-97</b:Pages>
    <b:JournalName>Bauwelt Fundamente 59</b:JournalName>
    <b:RefOrder>6</b:RefOrder>
  </b:Source>
  <b:Source>
    <b:Tag>Lam94</b:Tag>
    <b:SourceType>BookSection</b:SourceType>
    <b:Guid>{6174773D-1F43-5C4F-A1DF-A4C541EEF893}</b:Guid>
    <b:Title>Moderne Architektur in Deutschland 1900 bis 1950</b:Title>
    <b:Publisher>Gerd Hatje</b:Publisher>
    <b:City>Stuttgart</b:City>
    <b:Year>1994</b:Year>
    <b:Pages>151</b:Pages>
    <b:Author>
      <b:Author>
        <b:NameList>
          <b:Person>
            <b:Last>Lampugnani</b:Last>
            <b:First>V.M.</b:First>
          </b:Person>
          <b:Person>
            <b:Last>Schneider</b:Last>
            <b:First>R.</b:First>
            <b:Middle>(eds.)</b:Middle>
          </b:Person>
        </b:NameList>
      </b:Author>
    </b:Author>
    <b:BookTitle>Expressionismus und Neue Sachlichkeit</b:BookTitle>
    <b:RefOrder>7</b:RefOrder>
  </b:Source>
  <b:Source>
    <b:Tag>Peh73</b:Tag>
    <b:SourceType>Book</b:SourceType>
    <b:Guid>{903D9F76-1492-9E4E-831B-5F7407966380}</b:Guid>
    <b:Title>Die Architektur des Expressionismus</b:Title>
    <b:City>Stuttgart</b:City>
    <b:Publisher>Hatje</b:Publisher>
    <b:Year>1973</b:Year>
    <b:Pages>117-126</b:Pages>
    <b:Author>
      <b:Author>
        <b:NameList>
          <b:Person>
            <b:Last>Pehnt</b:Last>
            <b:First>W.</b:First>
          </b:Person>
        </b:NameList>
      </b:Author>
    </b:Author>
    <b:RefOrder>8</b:RefOrder>
  </b:Source>
  <b:Source>
    <b:Tag>Ste98</b:Tag>
    <b:SourceType>Book</b:SourceType>
    <b:Guid>{94D53B76-01A3-D644-A2AA-5A0857C63AFC}</b:Guid>
    <b:Author>
      <b:Author>
        <b:NameList>
          <b:Person>
            <b:Last>Stephan</b:Last>
            <b:First>R.</b:First>
            <b:Middle>(ed.)</b:Middle>
          </b:Person>
        </b:NameList>
      </b:Author>
    </b:Author>
    <b:Title>Erich Mendelsohn, Architekt 1887-1953. Gebaute Welten: Arbeiten für Europa, Palästina und Amerika</b:Title>
    <b:City>Ostfildern-Ruit</b:City>
    <b:Publisher>Hatje</b:Publisher>
    <b:Year>1998</b:Year>
    <b:RefOrder>9</b:RefOrder>
  </b:Source>
  <b:Source>
    <b:Tag>Ste99</b:Tag>
    <b:SourceType>Book</b:SourceType>
    <b:Guid>{6F10051E-19CA-8D40-806B-E771EE272BE6}</b:Guid>
    <b:Author>
      <b:Author>
        <b:NameList>
          <b:Person>
            <b:Last>Stephan</b:Last>
            <b:First>R.</b:First>
            <b:Middle>(ed.)</b:Middle>
          </b:Person>
        </b:NameList>
      </b:Author>
    </b:Author>
    <b:Title>Eric Mendelsohn: Architect 1887-1953</b:Title>
    <b:City>New York</b:City>
    <b:Publisher>Monacelli Press</b:Publisher>
    <b:Year>1999</b:Year>
    <b:RefOrder>10</b:RefOrder>
  </b:Source>
</b:Sources>
</file>

<file path=customXml/itemProps1.xml><?xml version="1.0" encoding="utf-8"?>
<ds:datastoreItem xmlns:ds="http://schemas.openxmlformats.org/officeDocument/2006/customXml" ds:itemID="{D0576914-4301-E046-BFA8-D94546C05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55</TotalTime>
  <Pages>3</Pages>
  <Words>1249</Words>
  <Characters>7123</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Laura Dosky</cp:lastModifiedBy>
  <cp:revision>5</cp:revision>
  <dcterms:created xsi:type="dcterms:W3CDTF">2015-06-06T19:14:00Z</dcterms:created>
  <dcterms:modified xsi:type="dcterms:W3CDTF">2015-07-01T16:58:00Z</dcterms:modified>
</cp:coreProperties>
</file>