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7AD81CF" w14:textId="77777777" w:rsidTr="00922950">
        <w:tc>
          <w:tcPr>
            <w:tcW w:w="491" w:type="dxa"/>
            <w:vMerge w:val="restart"/>
            <w:shd w:val="clear" w:color="auto" w:fill="A6A6A6" w:themeFill="background1" w:themeFillShade="A6"/>
            <w:textDirection w:val="btLr"/>
          </w:tcPr>
          <w:p w14:paraId="149A977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C40C8C6DBB9074585B609D98556D417"/>
            </w:placeholder>
            <w:showingPlcHdr/>
            <w:dropDownList>
              <w:listItem w:displayText="Dr." w:value="Dr."/>
              <w:listItem w:displayText="Prof." w:value="Prof."/>
            </w:dropDownList>
          </w:sdtPr>
          <w:sdtEndPr/>
          <w:sdtContent>
            <w:tc>
              <w:tcPr>
                <w:tcW w:w="1259" w:type="dxa"/>
              </w:tcPr>
              <w:p w14:paraId="09B0E44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892659BCE4274EA0385E872CCA9292"/>
            </w:placeholder>
            <w:text/>
          </w:sdtPr>
          <w:sdtEndPr/>
          <w:sdtContent>
            <w:tc>
              <w:tcPr>
                <w:tcW w:w="2073" w:type="dxa"/>
              </w:tcPr>
              <w:p w14:paraId="62316468" w14:textId="77777777" w:rsidR="00B574C9" w:rsidRDefault="00F86CE0" w:rsidP="00F86CE0">
                <w:r>
                  <w:t>Emily</w:t>
                </w:r>
              </w:p>
            </w:tc>
          </w:sdtContent>
        </w:sdt>
        <w:sdt>
          <w:sdtPr>
            <w:alias w:val="Middle name"/>
            <w:tag w:val="authorMiddleName"/>
            <w:id w:val="-2076034781"/>
            <w:placeholder>
              <w:docPart w:val="5C55F9AE5EFD0143B460CDA498F3CB7D"/>
            </w:placeholder>
            <w:text/>
          </w:sdtPr>
          <w:sdtEndPr/>
          <w:sdtContent>
            <w:tc>
              <w:tcPr>
                <w:tcW w:w="2551" w:type="dxa"/>
              </w:tcPr>
              <w:p w14:paraId="1BE5DEF9" w14:textId="77777777" w:rsidR="00B574C9" w:rsidRDefault="00F86CE0" w:rsidP="00F86CE0">
                <w:r>
                  <w:t>E.</w:t>
                </w:r>
              </w:p>
            </w:tc>
          </w:sdtContent>
        </w:sdt>
        <w:sdt>
          <w:sdtPr>
            <w:alias w:val="Last name"/>
            <w:tag w:val="authorLastName"/>
            <w:id w:val="-1088529830"/>
            <w:placeholder>
              <w:docPart w:val="5C90FC5A517CC24AAB029A8B9B4FC674"/>
            </w:placeholder>
            <w:text/>
          </w:sdtPr>
          <w:sdtEndPr/>
          <w:sdtContent>
            <w:tc>
              <w:tcPr>
                <w:tcW w:w="2642" w:type="dxa"/>
              </w:tcPr>
              <w:p w14:paraId="5CA7AD3A" w14:textId="77777777" w:rsidR="00B574C9" w:rsidRDefault="00F86CE0" w:rsidP="00F86CE0">
                <w:r>
                  <w:t>Wilcox</w:t>
                </w:r>
              </w:p>
            </w:tc>
          </w:sdtContent>
        </w:sdt>
      </w:tr>
      <w:tr w:rsidR="00B574C9" w14:paraId="7B9A380D" w14:textId="77777777" w:rsidTr="001A6A06">
        <w:trPr>
          <w:trHeight w:val="986"/>
        </w:trPr>
        <w:tc>
          <w:tcPr>
            <w:tcW w:w="491" w:type="dxa"/>
            <w:vMerge/>
            <w:shd w:val="clear" w:color="auto" w:fill="A6A6A6" w:themeFill="background1" w:themeFillShade="A6"/>
          </w:tcPr>
          <w:p w14:paraId="46599FB7" w14:textId="77777777" w:rsidR="00B574C9" w:rsidRPr="001A6A06" w:rsidRDefault="00B574C9" w:rsidP="00CF1542">
            <w:pPr>
              <w:jc w:val="center"/>
              <w:rPr>
                <w:b/>
                <w:color w:val="FFFFFF" w:themeColor="background1"/>
              </w:rPr>
            </w:pPr>
          </w:p>
        </w:tc>
        <w:sdt>
          <w:sdtPr>
            <w:alias w:val="Biography"/>
            <w:tag w:val="authorBiography"/>
            <w:id w:val="938807824"/>
            <w:placeholder>
              <w:docPart w:val="1B9EDB8B6445C249AE87C9D22B8940A6"/>
            </w:placeholder>
            <w:showingPlcHdr/>
          </w:sdtPr>
          <w:sdtEndPr/>
          <w:sdtContent>
            <w:tc>
              <w:tcPr>
                <w:tcW w:w="8525" w:type="dxa"/>
                <w:gridSpan w:val="4"/>
              </w:tcPr>
              <w:p w14:paraId="77510E30" w14:textId="77777777" w:rsidR="00B574C9" w:rsidRDefault="00B574C9" w:rsidP="00922950">
                <w:r>
                  <w:rPr>
                    <w:rStyle w:val="PlaceholderText"/>
                  </w:rPr>
                  <w:t>[Enter your biography]</w:t>
                </w:r>
              </w:p>
            </w:tc>
          </w:sdtContent>
        </w:sdt>
      </w:tr>
      <w:tr w:rsidR="00B574C9" w14:paraId="449CE164" w14:textId="77777777" w:rsidTr="001A6A06">
        <w:trPr>
          <w:trHeight w:val="986"/>
        </w:trPr>
        <w:tc>
          <w:tcPr>
            <w:tcW w:w="491" w:type="dxa"/>
            <w:vMerge/>
            <w:shd w:val="clear" w:color="auto" w:fill="A6A6A6" w:themeFill="background1" w:themeFillShade="A6"/>
          </w:tcPr>
          <w:p w14:paraId="66654B39" w14:textId="77777777" w:rsidR="00B574C9" w:rsidRPr="001A6A06" w:rsidRDefault="00B574C9" w:rsidP="00CF1542">
            <w:pPr>
              <w:jc w:val="center"/>
              <w:rPr>
                <w:b/>
                <w:color w:val="FFFFFF" w:themeColor="background1"/>
              </w:rPr>
            </w:pPr>
          </w:p>
        </w:tc>
        <w:sdt>
          <w:sdtPr>
            <w:alias w:val="Affiliation"/>
            <w:tag w:val="affiliation"/>
            <w:id w:val="2012937915"/>
            <w:placeholder>
              <w:docPart w:val="141D61E54DBC504DA2A22C8042BD14EB"/>
            </w:placeholder>
            <w:text/>
          </w:sdtPr>
          <w:sdtEndPr/>
          <w:sdtContent>
            <w:tc>
              <w:tcPr>
                <w:tcW w:w="8525" w:type="dxa"/>
                <w:gridSpan w:val="4"/>
              </w:tcPr>
              <w:p w14:paraId="5703B753" w14:textId="77777777" w:rsidR="00B574C9" w:rsidRDefault="00D0064E" w:rsidP="00D0064E">
                <w:r>
                  <w:t>University of Michigan</w:t>
                </w:r>
              </w:p>
            </w:tc>
          </w:sdtContent>
        </w:sdt>
      </w:tr>
    </w:tbl>
    <w:p w14:paraId="517F84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E784169" w14:textId="77777777" w:rsidTr="00244BB0">
        <w:tc>
          <w:tcPr>
            <w:tcW w:w="9016" w:type="dxa"/>
            <w:shd w:val="clear" w:color="auto" w:fill="A6A6A6" w:themeFill="background1" w:themeFillShade="A6"/>
            <w:tcMar>
              <w:top w:w="113" w:type="dxa"/>
              <w:bottom w:w="113" w:type="dxa"/>
            </w:tcMar>
          </w:tcPr>
          <w:p w14:paraId="241B82D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31E9B2" w14:textId="77777777" w:rsidTr="003F0D73">
        <w:sdt>
          <w:sdtPr>
            <w:rPr>
              <w:rFonts w:ascii="Calibri" w:hAnsi="Calibri"/>
            </w:rPr>
            <w:alias w:val="Article headword"/>
            <w:tag w:val="articleHeadword"/>
            <w:id w:val="-361440020"/>
            <w:placeholder>
              <w:docPart w:val="1675B0F79499D04E992BB4AF599DB4E6"/>
            </w:placeholder>
            <w:text/>
          </w:sdtPr>
          <w:sdtEndPr/>
          <w:sdtContent>
            <w:tc>
              <w:tcPr>
                <w:tcW w:w="9016" w:type="dxa"/>
                <w:tcMar>
                  <w:top w:w="113" w:type="dxa"/>
                  <w:bottom w:w="113" w:type="dxa"/>
                </w:tcMar>
              </w:tcPr>
              <w:p w14:paraId="76722CE9" w14:textId="77777777" w:rsidR="003F0D73" w:rsidRPr="00FB589A" w:rsidRDefault="00F86CE0" w:rsidP="00F86CE0">
                <w:pPr>
                  <w:rPr>
                    <w:b/>
                  </w:rPr>
                </w:pPr>
                <w:proofErr w:type="spellStart"/>
                <w:r w:rsidRPr="00F86CE0">
                  <w:rPr>
                    <w:rFonts w:ascii="Calibri" w:eastAsiaTheme="minorEastAsia" w:hAnsi="Calibri"/>
                    <w:lang w:eastAsia="ja-JP"/>
                  </w:rPr>
                  <w:t>Ailian</w:t>
                </w:r>
                <w:proofErr w:type="spellEnd"/>
                <w:r w:rsidR="000559F9">
                  <w:rPr>
                    <w:rFonts w:ascii="Calibri" w:eastAsiaTheme="minorEastAsia" w:hAnsi="Calibri"/>
                    <w:lang w:eastAsia="ja-JP"/>
                  </w:rPr>
                  <w:t>, Dai</w:t>
                </w:r>
                <w:r w:rsidRPr="00F86CE0">
                  <w:rPr>
                    <w:rFonts w:ascii="Times New Roman" w:eastAsiaTheme="minorEastAsia" w:hAnsi="Times New Roman"/>
                    <w:sz w:val="24"/>
                    <w:szCs w:val="24"/>
                    <w:lang w:val="en-US" w:eastAsia="ja-JP"/>
                  </w:rPr>
                  <w:t xml:space="preserve"> </w:t>
                </w:r>
                <w:r w:rsidRPr="00F86CE0">
                  <w:rPr>
                    <w:rFonts w:ascii="Calibri" w:hAnsi="Calibri"/>
                  </w:rPr>
                  <w:t>(1916-2006)</w:t>
                </w:r>
              </w:p>
            </w:tc>
          </w:sdtContent>
        </w:sdt>
      </w:tr>
      <w:tr w:rsidR="00464699" w14:paraId="28CE99F8" w14:textId="77777777" w:rsidTr="00F86CE0">
        <w:sdt>
          <w:sdtPr>
            <w:alias w:val="Variant headwords"/>
            <w:tag w:val="variantHeadwords"/>
            <w:id w:val="173464402"/>
            <w:placeholder>
              <w:docPart w:val="62E8A5F39D1051409839C826230A261C"/>
            </w:placeholder>
            <w:showingPlcHdr/>
          </w:sdtPr>
          <w:sdtEndPr/>
          <w:sdtContent>
            <w:tc>
              <w:tcPr>
                <w:tcW w:w="9016" w:type="dxa"/>
                <w:tcMar>
                  <w:top w:w="113" w:type="dxa"/>
                  <w:bottom w:w="113" w:type="dxa"/>
                </w:tcMar>
              </w:tcPr>
              <w:p w14:paraId="36DF1FA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0BF5D16" w14:textId="77777777" w:rsidTr="003F0D73">
        <w:sdt>
          <w:sdtPr>
            <w:alias w:val="Abstract"/>
            <w:tag w:val="abstract"/>
            <w:id w:val="-635871867"/>
            <w:placeholder>
              <w:docPart w:val="F1ADDA8D7773F54898541292E9D9F4FC"/>
            </w:placeholder>
          </w:sdtPr>
          <w:sdtEndPr/>
          <w:sdtContent>
            <w:tc>
              <w:tcPr>
                <w:tcW w:w="9016" w:type="dxa"/>
                <w:tcMar>
                  <w:top w:w="113" w:type="dxa"/>
                  <w:bottom w:w="113" w:type="dxa"/>
                </w:tcMar>
              </w:tcPr>
              <w:p w14:paraId="18F59770" w14:textId="77777777" w:rsidR="00E85A05" w:rsidRPr="00F86CE0" w:rsidRDefault="00F86CE0" w:rsidP="00E85A05">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a woman of Chinese descent, was born and raised in Trinidad and first visited mainland China in 1941. Together with Wu </w:t>
                </w:r>
                <w:proofErr w:type="spellStart"/>
                <w:r w:rsidRPr="00F86CE0">
                  <w:rPr>
                    <w:rFonts w:ascii="Calibri" w:hAnsi="Calibri"/>
                  </w:rPr>
                  <w:t>Xiaobang</w:t>
                </w:r>
                <w:proofErr w:type="spellEnd"/>
                <w:r w:rsidRPr="00F86CE0">
                  <w:rPr>
                    <w:rFonts w:ascii="Calibri" w:hAnsi="Calibri"/>
                  </w:rPr>
                  <w:t xml:space="preserve">, Dai helped pioneer twentieth-century Chinese dance, especially Chinese ballet, and modern Chinese folk and ethnic dance. Dai received early ballet training in Trinidad. In the 1930s she studied ballet and modern dance in England, where she began choreographing and performing her own work before the age of twenty. After the founding of the People’s Republic in 1949, Dai served as founding director of the Central Folk Song and Dance Ensemble, the first principal of the Beijing Dance School, president of the China Dancers Association, and artistic director of the Central China Ballet. Dai’s major works include </w:t>
                </w:r>
                <w:r w:rsidRPr="00F86CE0">
                  <w:rPr>
                    <w:rFonts w:ascii="Calibri" w:hAnsi="Calibri"/>
                    <w:i/>
                  </w:rPr>
                  <w:t>Longing for Home</w:t>
                </w:r>
                <w:r w:rsidRPr="00F86CE0">
                  <w:rPr>
                    <w:rFonts w:ascii="Calibri" w:hAnsi="Calibri"/>
                  </w:rPr>
                  <w:t xml:space="preserve">, </w:t>
                </w:r>
                <w:r w:rsidRPr="00F86CE0">
                  <w:rPr>
                    <w:rFonts w:ascii="Calibri" w:hAnsi="Calibri"/>
                    <w:i/>
                  </w:rPr>
                  <w:t>Sale</w:t>
                </w:r>
                <w:r w:rsidRPr="00F86CE0">
                  <w:rPr>
                    <w:rFonts w:ascii="Calibri" w:hAnsi="Calibri"/>
                  </w:rPr>
                  <w:t xml:space="preserve">, </w:t>
                </w:r>
                <w:r w:rsidRPr="00F86CE0">
                  <w:rPr>
                    <w:rFonts w:ascii="Calibri" w:hAnsi="Calibri"/>
                    <w:i/>
                  </w:rPr>
                  <w:t>The Mute Carries the Cripple</w:t>
                </w:r>
                <w:r w:rsidRPr="00F86CE0">
                  <w:rPr>
                    <w:rFonts w:ascii="Calibri" w:hAnsi="Calibri"/>
                  </w:rPr>
                  <w:t xml:space="preserve">, </w:t>
                </w:r>
                <w:r w:rsidRPr="00F86CE0">
                  <w:rPr>
                    <w:rFonts w:ascii="Calibri" w:hAnsi="Calibri"/>
                    <w:i/>
                  </w:rPr>
                  <w:t>Air Raid</w:t>
                </w:r>
                <w:r w:rsidRPr="00F86CE0">
                  <w:rPr>
                    <w:rFonts w:ascii="Calibri" w:hAnsi="Calibri"/>
                  </w:rPr>
                  <w:t xml:space="preserve">, </w:t>
                </w:r>
                <w:r w:rsidRPr="00F86CE0">
                  <w:rPr>
                    <w:rFonts w:ascii="Calibri" w:hAnsi="Calibri"/>
                    <w:i/>
                  </w:rPr>
                  <w:t>Doves of Peace</w:t>
                </w:r>
                <w:r w:rsidRPr="00F86CE0">
                  <w:rPr>
                    <w:rFonts w:ascii="Calibri" w:hAnsi="Calibri"/>
                  </w:rPr>
                  <w:t xml:space="preserve">, </w:t>
                </w:r>
                <w:r w:rsidRPr="00F86CE0">
                  <w:rPr>
                    <w:rFonts w:ascii="Calibri" w:hAnsi="Calibri"/>
                    <w:i/>
                  </w:rPr>
                  <w:t>Lotus Dance</w:t>
                </w:r>
                <w:r w:rsidRPr="00F86CE0">
                  <w:rPr>
                    <w:rFonts w:ascii="Calibri" w:hAnsi="Calibri"/>
                  </w:rPr>
                  <w:t xml:space="preserve">, and </w:t>
                </w:r>
                <w:r w:rsidRPr="00F86CE0">
                  <w:rPr>
                    <w:rFonts w:ascii="Calibri" w:hAnsi="Calibri"/>
                    <w:i/>
                  </w:rPr>
                  <w:t xml:space="preserve">Flying </w:t>
                </w:r>
                <w:proofErr w:type="spellStart"/>
                <w:r w:rsidRPr="00F86CE0">
                  <w:rPr>
                    <w:rFonts w:ascii="Calibri" w:hAnsi="Calibri"/>
                    <w:i/>
                  </w:rPr>
                  <w:t>Apsaras</w:t>
                </w:r>
                <w:proofErr w:type="spellEnd"/>
                <w:r w:rsidRPr="00F86CE0">
                  <w:rPr>
                    <w:rFonts w:ascii="Calibri" w:hAnsi="Calibri"/>
                  </w:rPr>
                  <w:t xml:space="preserve">. Apart from her contributions as a dancer, choreographer, and teacher, Dai was instrumental in introducing Labanotation to China. She led the founding of the Labanotation Society of China in 1983 and produced numerous notations of Chinese folk dances, and taught China’s first generation of Labanotation experts. A bust of Dai </w:t>
                </w:r>
                <w:proofErr w:type="spellStart"/>
                <w:r w:rsidRPr="00F86CE0">
                  <w:rPr>
                    <w:rFonts w:ascii="Calibri" w:hAnsi="Calibri"/>
                  </w:rPr>
                  <w:t>Ailian</w:t>
                </w:r>
                <w:proofErr w:type="spellEnd"/>
                <w:r w:rsidRPr="00F86CE0">
                  <w:rPr>
                    <w:rFonts w:ascii="Calibri" w:hAnsi="Calibri"/>
                  </w:rPr>
                  <w:t xml:space="preserve"> is displayed at the Beijing Dance Academy, commemorating Dai’s life-long contribution to Chinese dance. </w:t>
                </w:r>
              </w:p>
            </w:tc>
          </w:sdtContent>
        </w:sdt>
      </w:tr>
      <w:tr w:rsidR="003F0D73" w14:paraId="2C257059" w14:textId="77777777" w:rsidTr="003F0D73">
        <w:sdt>
          <w:sdtPr>
            <w:alias w:val="Article text"/>
            <w:tag w:val="articleText"/>
            <w:id w:val="634067588"/>
            <w:placeholder>
              <w:docPart w:val="74402EEF6AF3C042ACF7FC33A21F16FA"/>
            </w:placeholder>
          </w:sdtPr>
          <w:sdtEndPr/>
          <w:sdtContent>
            <w:tc>
              <w:tcPr>
                <w:tcW w:w="9016" w:type="dxa"/>
                <w:tcMar>
                  <w:top w:w="113" w:type="dxa"/>
                  <w:bottom w:w="113" w:type="dxa"/>
                </w:tcMar>
              </w:tcPr>
              <w:p w14:paraId="6862CDB6" w14:textId="77777777" w:rsidR="00F86CE0" w:rsidRPr="00F86CE0" w:rsidRDefault="00F86CE0" w:rsidP="00F86CE0">
                <w:pPr>
                  <w:spacing w:after="220"/>
                  <w:rPr>
                    <w:rStyle w:val="Heading1Char"/>
                  </w:rPr>
                </w:pPr>
                <w:r w:rsidRPr="00F86CE0">
                  <w:rPr>
                    <w:rStyle w:val="Heading1Char"/>
                  </w:rPr>
                  <w:t>Summary</w:t>
                </w:r>
              </w:p>
              <w:p w14:paraId="317AAC37" w14:textId="77777777" w:rsidR="00F86CE0" w:rsidRPr="00F86CE0" w:rsidRDefault="00F86CE0" w:rsidP="00F86CE0">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a woman of Chinese descent, was born and raised in Trinidad and first visited mainland China in 1941. Together with Wu </w:t>
                </w:r>
                <w:proofErr w:type="spellStart"/>
                <w:r w:rsidRPr="00F86CE0">
                  <w:rPr>
                    <w:rFonts w:ascii="Calibri" w:hAnsi="Calibri"/>
                  </w:rPr>
                  <w:t>Xiaobang</w:t>
                </w:r>
                <w:proofErr w:type="spellEnd"/>
                <w:r w:rsidRPr="00F86CE0">
                  <w:rPr>
                    <w:rFonts w:ascii="Calibri" w:hAnsi="Calibri"/>
                  </w:rPr>
                  <w:t xml:space="preserve">, Dai helped pioneer twentieth-century Chinese dance, especially Chinese ballet, and modern Chinese folk and ethnic dance. Dai received early ballet training in Trinidad. In the 1930s she studied ballet and modern dance in England, where she began choreographing and performing her own work before the age of twenty. After the founding of the People’s Republic in 1949, Dai served as founding director of the Central Folk Song and Dance Ensemble, the first principal of the Beijing Dance School, president of the China Dancers Association, and artistic director of the Central China Ballet. Dai’s major works include </w:t>
                </w:r>
                <w:r w:rsidRPr="00F86CE0">
                  <w:rPr>
                    <w:rFonts w:ascii="Calibri" w:hAnsi="Calibri"/>
                    <w:i/>
                  </w:rPr>
                  <w:t>Longing for Home</w:t>
                </w:r>
                <w:r w:rsidRPr="00F86CE0">
                  <w:rPr>
                    <w:rFonts w:ascii="Calibri" w:hAnsi="Calibri"/>
                  </w:rPr>
                  <w:t xml:space="preserve">, </w:t>
                </w:r>
                <w:r w:rsidRPr="00F86CE0">
                  <w:rPr>
                    <w:rFonts w:ascii="Calibri" w:hAnsi="Calibri"/>
                    <w:i/>
                  </w:rPr>
                  <w:t>Sale</w:t>
                </w:r>
                <w:r w:rsidRPr="00F86CE0">
                  <w:rPr>
                    <w:rFonts w:ascii="Calibri" w:hAnsi="Calibri"/>
                  </w:rPr>
                  <w:t xml:space="preserve">, </w:t>
                </w:r>
                <w:r w:rsidRPr="00F86CE0">
                  <w:rPr>
                    <w:rFonts w:ascii="Calibri" w:hAnsi="Calibri"/>
                    <w:i/>
                  </w:rPr>
                  <w:t>The Mute Carries the Cripple</w:t>
                </w:r>
                <w:r w:rsidRPr="00F86CE0">
                  <w:rPr>
                    <w:rFonts w:ascii="Calibri" w:hAnsi="Calibri"/>
                  </w:rPr>
                  <w:t xml:space="preserve">, </w:t>
                </w:r>
                <w:r w:rsidRPr="00F86CE0">
                  <w:rPr>
                    <w:rFonts w:ascii="Calibri" w:hAnsi="Calibri"/>
                    <w:i/>
                  </w:rPr>
                  <w:t>Air Raid</w:t>
                </w:r>
                <w:r w:rsidRPr="00F86CE0">
                  <w:rPr>
                    <w:rFonts w:ascii="Calibri" w:hAnsi="Calibri"/>
                  </w:rPr>
                  <w:t xml:space="preserve">, </w:t>
                </w:r>
                <w:r w:rsidRPr="00F86CE0">
                  <w:rPr>
                    <w:rFonts w:ascii="Calibri" w:hAnsi="Calibri"/>
                    <w:i/>
                  </w:rPr>
                  <w:t>Doves of Peace</w:t>
                </w:r>
                <w:r w:rsidRPr="00F86CE0">
                  <w:rPr>
                    <w:rFonts w:ascii="Calibri" w:hAnsi="Calibri"/>
                  </w:rPr>
                  <w:t xml:space="preserve">, </w:t>
                </w:r>
                <w:r w:rsidRPr="00F86CE0">
                  <w:rPr>
                    <w:rFonts w:ascii="Calibri" w:hAnsi="Calibri"/>
                    <w:i/>
                  </w:rPr>
                  <w:t>Lotus Dance</w:t>
                </w:r>
                <w:r w:rsidRPr="00F86CE0">
                  <w:rPr>
                    <w:rFonts w:ascii="Calibri" w:hAnsi="Calibri"/>
                  </w:rPr>
                  <w:t xml:space="preserve">, and </w:t>
                </w:r>
                <w:r w:rsidRPr="00F86CE0">
                  <w:rPr>
                    <w:rFonts w:ascii="Calibri" w:hAnsi="Calibri"/>
                    <w:i/>
                  </w:rPr>
                  <w:t xml:space="preserve">Flying </w:t>
                </w:r>
                <w:proofErr w:type="spellStart"/>
                <w:r w:rsidRPr="00F86CE0">
                  <w:rPr>
                    <w:rFonts w:ascii="Calibri" w:hAnsi="Calibri"/>
                    <w:i/>
                  </w:rPr>
                  <w:t>Apsaras</w:t>
                </w:r>
                <w:proofErr w:type="spellEnd"/>
                <w:r w:rsidRPr="00F86CE0">
                  <w:rPr>
                    <w:rFonts w:ascii="Calibri" w:hAnsi="Calibri"/>
                  </w:rPr>
                  <w:t xml:space="preserve">. Apart from her contributions as a dancer, choreographer, and teacher, Dai was instrumental in introducing Labanotation to China. She led the founding of the Labanotation Society of China in 1983 and produced numerous notations of Chinese folk dances, and taught China’s first generation of Labanotation experts. A bust of Dai </w:t>
                </w:r>
                <w:proofErr w:type="spellStart"/>
                <w:r w:rsidRPr="00F86CE0">
                  <w:rPr>
                    <w:rFonts w:ascii="Calibri" w:hAnsi="Calibri"/>
                  </w:rPr>
                  <w:t>Ailian</w:t>
                </w:r>
                <w:proofErr w:type="spellEnd"/>
                <w:r w:rsidRPr="00F86CE0">
                  <w:rPr>
                    <w:rFonts w:ascii="Calibri" w:hAnsi="Calibri"/>
                  </w:rPr>
                  <w:t xml:space="preserve"> is displayed at the Beijing Dance Academy, commemorating Dai’s life-long contribution to Chinese dance. </w:t>
                </w:r>
              </w:p>
              <w:p w14:paraId="4A2D7F70" w14:textId="77777777" w:rsidR="00F86CE0" w:rsidRPr="00F86CE0" w:rsidRDefault="00F86CE0" w:rsidP="00F86CE0">
                <w:pPr>
                  <w:rPr>
                    <w:rFonts w:ascii="Calibri" w:hAnsi="Calibri"/>
                  </w:rPr>
                </w:pPr>
              </w:p>
              <w:p w14:paraId="4E7ED423" w14:textId="77777777" w:rsidR="00F86CE0" w:rsidRPr="00F86CE0" w:rsidRDefault="00F86CE0" w:rsidP="00F86CE0">
                <w:pPr>
                  <w:pStyle w:val="Heading1"/>
                  <w:outlineLvl w:val="0"/>
                </w:pPr>
                <w:r w:rsidRPr="00F86CE0">
                  <w:t>Training</w:t>
                </w:r>
              </w:p>
              <w:p w14:paraId="729D247E" w14:textId="77777777" w:rsidR="00F86CE0" w:rsidRPr="00F86CE0" w:rsidRDefault="00F86CE0" w:rsidP="00F86CE0">
                <w:pPr>
                  <w:rPr>
                    <w:rFonts w:ascii="Calibri" w:hAnsi="Calibri"/>
                  </w:rPr>
                </w:pPr>
                <w:r w:rsidRPr="00F86CE0">
                  <w:rPr>
                    <w:rFonts w:ascii="Calibri" w:hAnsi="Calibri"/>
                  </w:rPr>
                  <w:t xml:space="preserve">Dai was the granddaughter of a wealthy plantation owner who </w:t>
                </w:r>
                <w:proofErr w:type="spellStart"/>
                <w:r w:rsidRPr="00F86CE0">
                  <w:rPr>
                    <w:rFonts w:ascii="Calibri" w:hAnsi="Calibri"/>
                  </w:rPr>
                  <w:t>emmigrated</w:t>
                </w:r>
                <w:proofErr w:type="spellEnd"/>
                <w:r w:rsidRPr="00F86CE0">
                  <w:rPr>
                    <w:rFonts w:ascii="Calibri" w:hAnsi="Calibri"/>
                  </w:rPr>
                  <w:t xml:space="preserve"> to Trinidad from </w:t>
                </w:r>
                <w:r w:rsidRPr="00F86CE0">
                  <w:rPr>
                    <w:rFonts w:ascii="Calibri" w:hAnsi="Calibri"/>
                  </w:rPr>
                  <w:lastRenderedPageBreak/>
                  <w:t xml:space="preserve">Guangdong in the late nineteenth century. From age eight to fifteen, Dai studied ballet in Trinidad with Nell Walton. After moving to London in 1931, she continued studying ballet with Anton Dolin, Marie </w:t>
                </w:r>
                <w:proofErr w:type="spellStart"/>
                <w:r w:rsidRPr="00F86CE0">
                  <w:rPr>
                    <w:rFonts w:ascii="Calibri" w:hAnsi="Calibri"/>
                  </w:rPr>
                  <w:t>Rambert</w:t>
                </w:r>
                <w:proofErr w:type="spellEnd"/>
                <w:r w:rsidRPr="00F86CE0">
                  <w:rPr>
                    <w:rFonts w:ascii="Calibri" w:hAnsi="Calibri"/>
                  </w:rPr>
                  <w:t xml:space="preserve">, Margaret </w:t>
                </w:r>
                <w:proofErr w:type="spellStart"/>
                <w:r w:rsidRPr="00F86CE0">
                  <w:rPr>
                    <w:rFonts w:ascii="Calibri" w:hAnsi="Calibri"/>
                  </w:rPr>
                  <w:t>Craske</w:t>
                </w:r>
                <w:proofErr w:type="spellEnd"/>
                <w:r w:rsidRPr="00F86CE0">
                  <w:rPr>
                    <w:rFonts w:ascii="Calibri" w:hAnsi="Calibri"/>
                  </w:rPr>
                  <w:t xml:space="preserve">, and Lydia </w:t>
                </w:r>
                <w:proofErr w:type="spellStart"/>
                <w:r w:rsidRPr="00F86CE0">
                  <w:rPr>
                    <w:rFonts w:ascii="Calibri" w:hAnsi="Calibri"/>
                  </w:rPr>
                  <w:t>Sokolova</w:t>
                </w:r>
                <w:proofErr w:type="spellEnd"/>
                <w:r w:rsidRPr="00F86CE0">
                  <w:rPr>
                    <w:rFonts w:ascii="Calibri" w:hAnsi="Calibri"/>
                  </w:rPr>
                  <w:t>. Despite her accomplishments, Dai faced discrimination, likely on the basis of her ethnicity. While in England, Dai became interested in German modern dance and studied with Lesley Burrows-</w:t>
                </w:r>
                <w:proofErr w:type="spellStart"/>
                <w:r w:rsidRPr="00F86CE0">
                  <w:rPr>
                    <w:rFonts w:ascii="Calibri" w:hAnsi="Calibri"/>
                  </w:rPr>
                  <w:t>Goossens</w:t>
                </w:r>
                <w:proofErr w:type="spellEnd"/>
                <w:r w:rsidRPr="00F86CE0">
                  <w:rPr>
                    <w:rFonts w:ascii="Calibri" w:hAnsi="Calibri"/>
                  </w:rPr>
                  <w:t xml:space="preserve">, then at </w:t>
                </w:r>
                <w:proofErr w:type="spellStart"/>
                <w:r w:rsidRPr="00F86CE0">
                  <w:rPr>
                    <w:rFonts w:ascii="Calibri" w:hAnsi="Calibri"/>
                  </w:rPr>
                  <w:t>Dartington</w:t>
                </w:r>
                <w:proofErr w:type="spellEnd"/>
                <w:r w:rsidRPr="00F86CE0">
                  <w:rPr>
                    <w:rFonts w:ascii="Calibri" w:hAnsi="Calibri"/>
                  </w:rPr>
                  <w:t xml:space="preserve"> Hall with Kurt </w:t>
                </w:r>
                <w:proofErr w:type="spellStart"/>
                <w:r w:rsidRPr="00F86CE0">
                  <w:rPr>
                    <w:rFonts w:ascii="Calibri" w:hAnsi="Calibri"/>
                  </w:rPr>
                  <w:t>Jooss</w:t>
                </w:r>
                <w:proofErr w:type="spellEnd"/>
                <w:r w:rsidRPr="00F86CE0">
                  <w:rPr>
                    <w:rFonts w:ascii="Calibri" w:hAnsi="Calibri"/>
                  </w:rPr>
                  <w:t xml:space="preserve"> and </w:t>
                </w:r>
                <w:proofErr w:type="spellStart"/>
                <w:r w:rsidRPr="00F86CE0">
                  <w:rPr>
                    <w:rFonts w:ascii="Calibri" w:hAnsi="Calibri"/>
                  </w:rPr>
                  <w:t>Sigurd</w:t>
                </w:r>
                <w:proofErr w:type="spellEnd"/>
                <w:r w:rsidRPr="00F86CE0">
                  <w:rPr>
                    <w:rFonts w:ascii="Calibri" w:hAnsi="Calibri"/>
                  </w:rPr>
                  <w:t xml:space="preserve"> </w:t>
                </w:r>
                <w:proofErr w:type="spellStart"/>
                <w:r w:rsidRPr="00F86CE0">
                  <w:rPr>
                    <w:rFonts w:ascii="Calibri" w:hAnsi="Calibri"/>
                  </w:rPr>
                  <w:t>Leeder</w:t>
                </w:r>
                <w:proofErr w:type="spellEnd"/>
                <w:r w:rsidRPr="00F86CE0">
                  <w:rPr>
                    <w:rFonts w:ascii="Calibri" w:hAnsi="Calibri"/>
                  </w:rPr>
                  <w:t xml:space="preserve">, where she received a scholarship. Dai performed briefly with the </w:t>
                </w:r>
                <w:r w:rsidRPr="00F86CE0">
                  <w:rPr>
                    <w:rFonts w:ascii="Calibri" w:hAnsi="Calibri"/>
                    <w:color w:val="2A2A2A"/>
                  </w:rPr>
                  <w:t xml:space="preserve">Ernst and </w:t>
                </w:r>
                <w:proofErr w:type="spellStart"/>
                <w:r w:rsidRPr="00F86CE0">
                  <w:rPr>
                    <w:rFonts w:ascii="Calibri" w:hAnsi="Calibri"/>
                    <w:color w:val="2A2A2A"/>
                  </w:rPr>
                  <w:t>Lotte</w:t>
                </w:r>
                <w:proofErr w:type="spellEnd"/>
                <w:r w:rsidRPr="00F86CE0">
                  <w:rPr>
                    <w:rFonts w:ascii="Calibri" w:hAnsi="Calibri"/>
                    <w:color w:val="2A2A2A"/>
                  </w:rPr>
                  <w:t xml:space="preserve"> Berk Modern Dance Group.</w:t>
                </w:r>
                <w:r w:rsidRPr="00F86CE0">
                  <w:rPr>
                    <w:rFonts w:ascii="Calibri" w:hAnsi="Calibri"/>
                  </w:rPr>
                  <w:t xml:space="preserve"> In 1940, with support from the London Chinese Institute repatriation fund, Dai travelled to Hong Kong to study Chinese dance. In 1941, she arrived in Mainland China just as the country was in full-fledged war with Japan. In China, Dai studied Chinese folk and ethnic dance by conducting field research trips among rural and ethnic minority communities. She used these dances as the basis for her choreography throughout the 1940s.</w:t>
                </w:r>
              </w:p>
              <w:p w14:paraId="118DF78D" w14:textId="77777777" w:rsidR="00F86CE0" w:rsidRPr="00F86CE0" w:rsidRDefault="00F86CE0" w:rsidP="00F86CE0">
                <w:pPr>
                  <w:rPr>
                    <w:rFonts w:ascii="Calibri" w:hAnsi="Calibri"/>
                  </w:rPr>
                </w:pPr>
              </w:p>
              <w:p w14:paraId="0E5EA6C8" w14:textId="77777777" w:rsidR="00F86CE0" w:rsidRPr="00F86CE0" w:rsidRDefault="00F86CE0" w:rsidP="00F86CE0">
                <w:pPr>
                  <w:pStyle w:val="Heading1"/>
                  <w:outlineLvl w:val="0"/>
                </w:pPr>
                <w:r w:rsidRPr="00F86CE0">
                  <w:t>Contributions</w:t>
                </w:r>
              </w:p>
              <w:p w14:paraId="6030EFDD" w14:textId="77777777" w:rsidR="00F86CE0" w:rsidRPr="00F86CE0" w:rsidRDefault="00F86CE0" w:rsidP="00F86CE0">
                <w:pPr>
                  <w:rPr>
                    <w:rFonts w:ascii="Calibri" w:hAnsi="Calibri"/>
                  </w:rPr>
                </w:pPr>
                <w:proofErr w:type="gramStart"/>
                <w:r w:rsidRPr="00F86CE0">
                  <w:rPr>
                    <w:rFonts w:ascii="Calibri" w:hAnsi="Calibri"/>
                  </w:rPr>
                  <w:t>Dai’s first choreographic works were created to raise money for war relief efforts organi</w:t>
                </w:r>
                <w:r w:rsidRPr="00F86CE0">
                  <w:rPr>
                    <w:rFonts w:ascii="Calibri" w:eastAsia="SimSun" w:hAnsi="Calibri"/>
                    <w:lang w:eastAsia="zh-CN"/>
                  </w:rPr>
                  <w:t>s</w:t>
                </w:r>
                <w:r w:rsidRPr="00F86CE0">
                  <w:rPr>
                    <w:rFonts w:ascii="Calibri" w:hAnsi="Calibri"/>
                  </w:rPr>
                  <w:t>ed by overseas Chinese in London</w:t>
                </w:r>
                <w:proofErr w:type="gramEnd"/>
                <w:r w:rsidRPr="00F86CE0">
                  <w:rPr>
                    <w:rFonts w:ascii="Calibri" w:hAnsi="Calibri"/>
                  </w:rPr>
                  <w:t xml:space="preserve"> in the 1930s. In these and later works, Dai used dance to express the suffering of Chinese civilians, war victims, and the poor. In the 1940s, Dai began creating original dance works inspired by Chinese folk and ethnic dances discovered during field research. She performed tours of these dances in the cities of Chengdu, Chongqing, Guilin, </w:t>
                </w:r>
                <w:proofErr w:type="spellStart"/>
                <w:r w:rsidRPr="00F86CE0">
                  <w:rPr>
                    <w:rFonts w:ascii="Calibri" w:hAnsi="Calibri"/>
                  </w:rPr>
                  <w:t>Guizhou</w:t>
                </w:r>
                <w:proofErr w:type="spellEnd"/>
                <w:r w:rsidRPr="00F86CE0">
                  <w:rPr>
                    <w:rFonts w:ascii="Calibri" w:hAnsi="Calibri"/>
                  </w:rPr>
                  <w:t>, and Shanghai. Her historic 1946 ‘Borderlands Music and Dance’ performance in Chongqing became the basis for later developments of folk and ethnic minority dance in China. During and after the 1950s, Dai was instrumental in developing Chinese ballet. Between 1963 and 1966 Dai was artistic director of the Central Ballet of China. Although she suffered political persecution in 1966-75 due to the Cultural Revolution, she was officially rehabilitated in 1975 and served as the Ballet’s artistic advisor until her death in 2006.</w:t>
                </w:r>
              </w:p>
              <w:p w14:paraId="506EEDBE" w14:textId="77777777" w:rsidR="00F86CE0" w:rsidRPr="00F86CE0" w:rsidRDefault="00F86CE0" w:rsidP="00F86CE0">
                <w:pPr>
                  <w:rPr>
                    <w:rFonts w:ascii="Calibri" w:hAnsi="Calibri"/>
                  </w:rPr>
                </w:pPr>
              </w:p>
              <w:p w14:paraId="4AA3608C" w14:textId="77777777" w:rsidR="00F86CE0" w:rsidRPr="00F86CE0" w:rsidRDefault="00F86CE0" w:rsidP="00F86CE0">
                <w:pPr>
                  <w:pStyle w:val="Heading1"/>
                  <w:outlineLvl w:val="0"/>
                </w:pPr>
                <w:r w:rsidRPr="00F86CE0">
                  <w:t>Legacy</w:t>
                </w:r>
              </w:p>
              <w:p w14:paraId="78BBC27B" w14:textId="77777777" w:rsidR="00F86CE0" w:rsidRPr="00F86CE0" w:rsidRDefault="00F86CE0" w:rsidP="00F86CE0">
                <w:pPr>
                  <w:rPr>
                    <w:rFonts w:ascii="Calibri" w:hAnsi="Calibri"/>
                  </w:rPr>
                </w:pPr>
                <w:r w:rsidRPr="00F86CE0">
                  <w:rPr>
                    <w:rFonts w:ascii="Calibri" w:hAnsi="Calibri"/>
                  </w:rPr>
                  <w:t xml:space="preserve">Dai </w:t>
                </w:r>
                <w:proofErr w:type="spellStart"/>
                <w:r w:rsidRPr="00F86CE0">
                  <w:rPr>
                    <w:rFonts w:ascii="Calibri" w:hAnsi="Calibri"/>
                  </w:rPr>
                  <w:t>Ailian</w:t>
                </w:r>
                <w:proofErr w:type="spellEnd"/>
                <w:r w:rsidRPr="00F86CE0">
                  <w:rPr>
                    <w:rFonts w:ascii="Calibri" w:hAnsi="Calibri"/>
                  </w:rPr>
                  <w:t xml:space="preserve"> is one of the most celebrated figures in twentieth-century Chinese dance, both in China and abroad. Her choreographic style is characteri</w:t>
                </w:r>
                <w:r w:rsidRPr="00F86CE0">
                  <w:rPr>
                    <w:rFonts w:ascii="Calibri" w:eastAsia="SimSun" w:hAnsi="Calibri"/>
                    <w:lang w:eastAsia="zh-CN"/>
                  </w:rPr>
                  <w:t>s</w:t>
                </w:r>
                <w:r w:rsidRPr="00F86CE0">
                  <w:rPr>
                    <w:rFonts w:ascii="Calibri" w:hAnsi="Calibri"/>
                  </w:rPr>
                  <w:t xml:space="preserve">ed by innovation, using mixed elements of ballet, modern dance, and Chinese folk and ethnic dance. Stories of wartime suffering and elements of Chinese folk dance adapted from field research appear in many of Dai’s works, which reflect either the everyday lives of Chinese people or aspects of Chinese history and cultural heritage expressed in inventive new forms. While Wu </w:t>
                </w:r>
                <w:proofErr w:type="spellStart"/>
                <w:r w:rsidRPr="00F86CE0">
                  <w:rPr>
                    <w:rFonts w:ascii="Calibri" w:hAnsi="Calibri"/>
                  </w:rPr>
                  <w:t>Xiaobang</w:t>
                </w:r>
                <w:proofErr w:type="spellEnd"/>
                <w:r w:rsidRPr="00F86CE0">
                  <w:rPr>
                    <w:rFonts w:ascii="Calibri" w:hAnsi="Calibri"/>
                  </w:rPr>
                  <w:t xml:space="preserve"> fought the use of ballet in Chinese dance, Dai supported ballet and helped make it a lasting part of Chinese dance education and performance. In its content and form, Dai’s choreography and teaching helped set the foundation for the socialist realist dance tradition that shaped much of dance in twentieth century China. Throughout her life, Dai used her international connections and background to serve as an international ambassador for Chinese dance, and she facilitated numerous collaborations between Chinese dancers and choreographers as well as dancers and choreographers in Europe and the United States. </w:t>
                </w:r>
              </w:p>
              <w:p w14:paraId="5620F0E7" w14:textId="77777777" w:rsidR="00F86CE0" w:rsidRPr="00F86CE0" w:rsidRDefault="00F86CE0" w:rsidP="00F86CE0">
                <w:pPr>
                  <w:rPr>
                    <w:rFonts w:ascii="Calibri" w:hAnsi="Calibri"/>
                  </w:rPr>
                </w:pPr>
              </w:p>
              <w:p w14:paraId="48C6B073" w14:textId="77777777" w:rsidR="00F86CE0" w:rsidRPr="00F86CE0" w:rsidRDefault="00F86CE0" w:rsidP="00F86CE0">
                <w:pPr>
                  <w:pStyle w:val="Heading1"/>
                  <w:outlineLvl w:val="0"/>
                </w:pPr>
                <w:r w:rsidRPr="00F86CE0">
                  <w:rPr>
                    <w:lang w:eastAsia="zh-CN"/>
                  </w:rPr>
                  <w:t>List of</w:t>
                </w:r>
                <w:r w:rsidRPr="00F86CE0">
                  <w:t xml:space="preserve"> Works</w:t>
                </w:r>
                <w:r>
                  <w:t>:</w:t>
                </w:r>
              </w:p>
              <w:p w14:paraId="096C0026" w14:textId="77777777" w:rsidR="00F86CE0" w:rsidRPr="00F86CE0" w:rsidRDefault="00F86CE0" w:rsidP="00F86CE0">
                <w:pPr>
                  <w:pStyle w:val="Heading2"/>
                  <w:outlineLvl w:val="1"/>
                </w:pPr>
                <w:r>
                  <w:t>1935-1939 (London)</w:t>
                </w:r>
              </w:p>
              <w:p w14:paraId="0F4E7984" w14:textId="77777777" w:rsidR="00F86CE0" w:rsidRPr="00F86CE0" w:rsidRDefault="00F86CE0" w:rsidP="00F86CE0">
                <w:pPr>
                  <w:pStyle w:val="NormalfollowingH2"/>
                  <w:rPr>
                    <w:rFonts w:eastAsia="SimSun"/>
                    <w:lang w:eastAsia="zh-CN"/>
                  </w:rPr>
                </w:pPr>
                <w:r w:rsidRPr="00F86CE0">
                  <w:t xml:space="preserve">March </w:t>
                </w:r>
                <w:r>
                  <w:t>[</w:t>
                </w:r>
                <w:r w:rsidRPr="00F86CE0">
                  <w:rPr>
                    <w:rFonts w:eastAsia="华文宋体"/>
                  </w:rPr>
                  <w:t>前进</w:t>
                </w:r>
                <w:r>
                  <w:rPr>
                    <w:rFonts w:eastAsia="华文宋体"/>
                  </w:rPr>
                  <w:t>]</w:t>
                </w:r>
              </w:p>
              <w:p w14:paraId="509869E9" w14:textId="77777777" w:rsidR="00F86CE0" w:rsidRPr="00F86CE0" w:rsidRDefault="00F86CE0" w:rsidP="00F86CE0">
                <w:pPr>
                  <w:pStyle w:val="NormalfollowingH2"/>
                  <w:rPr>
                    <w:rFonts w:eastAsia="SimSun"/>
                    <w:lang w:eastAsia="zh-CN"/>
                  </w:rPr>
                </w:pPr>
                <w:r w:rsidRPr="00F86CE0">
                  <w:rPr>
                    <w:rFonts w:eastAsia="华文宋体"/>
                  </w:rPr>
                  <w:t xml:space="preserve">The Concubine Dances for the Emperor (Yang </w:t>
                </w:r>
                <w:proofErr w:type="spellStart"/>
                <w:r w:rsidRPr="00F86CE0">
                  <w:rPr>
                    <w:rFonts w:eastAsia="华文宋体"/>
                  </w:rPr>
                  <w:t>Guifei</w:t>
                </w:r>
                <w:proofErr w:type="spellEnd"/>
                <w:r w:rsidRPr="00F86CE0">
                  <w:rPr>
                    <w:rFonts w:eastAsia="华文宋体"/>
                  </w:rPr>
                  <w:t xml:space="preserve">) </w:t>
                </w:r>
                <w:r>
                  <w:rPr>
                    <w:rFonts w:eastAsia="华文宋体"/>
                  </w:rPr>
                  <w:t>[</w:t>
                </w:r>
                <w:r w:rsidRPr="00F86CE0">
                  <w:rPr>
                    <w:rFonts w:eastAsia="华文宋体"/>
                  </w:rPr>
                  <w:t>杨贵妃</w:t>
                </w:r>
                <w:r>
                  <w:rPr>
                    <w:rFonts w:eastAsia="华文宋体"/>
                  </w:rPr>
                  <w:t>]</w:t>
                </w:r>
              </w:p>
              <w:p w14:paraId="0223E8E3" w14:textId="77777777" w:rsidR="00F86CE0" w:rsidRDefault="00F86CE0" w:rsidP="00F86CE0">
                <w:pPr>
                  <w:pStyle w:val="NormalfollowingH2"/>
                  <w:rPr>
                    <w:rFonts w:eastAsia="华文宋体"/>
                  </w:rPr>
                </w:pPr>
                <w:r w:rsidRPr="00F86CE0">
                  <w:t xml:space="preserve">Alarm </w:t>
                </w:r>
                <w:r>
                  <w:t>[</w:t>
                </w:r>
                <w:r w:rsidRPr="00F86CE0">
                  <w:rPr>
                    <w:rFonts w:eastAsia="华文宋体"/>
                  </w:rPr>
                  <w:t>警醒</w:t>
                </w:r>
                <w:r>
                  <w:rPr>
                    <w:rFonts w:eastAsia="华文宋体"/>
                  </w:rPr>
                  <w:t>]</w:t>
                </w:r>
              </w:p>
              <w:p w14:paraId="36AA0CC1" w14:textId="77777777" w:rsidR="00F86CE0" w:rsidRPr="00F86CE0" w:rsidRDefault="00F86CE0" w:rsidP="00F86CE0">
                <w:pPr>
                  <w:pStyle w:val="NormalfollowingH2"/>
                  <w:rPr>
                    <w:rFonts w:eastAsia="SimSun"/>
                    <w:lang w:eastAsia="zh-CN"/>
                  </w:rPr>
                </w:pPr>
              </w:p>
              <w:p w14:paraId="34B81C1C" w14:textId="77777777" w:rsidR="00F86CE0" w:rsidRPr="00F86CE0" w:rsidRDefault="00F86CE0" w:rsidP="00F86CE0">
                <w:pPr>
                  <w:pStyle w:val="Heading2"/>
                  <w:outlineLvl w:val="1"/>
                </w:pPr>
                <w:r w:rsidRPr="00F86CE0">
                  <w:lastRenderedPageBreak/>
                  <w:t>1940 (Hong Kong):</w:t>
                </w:r>
              </w:p>
              <w:p w14:paraId="161B4068" w14:textId="77777777" w:rsidR="00F86CE0" w:rsidRDefault="00F86CE0" w:rsidP="00F86CE0">
                <w:pPr>
                  <w:pStyle w:val="NormalfollowingH2"/>
                  <w:rPr>
                    <w:rFonts w:eastAsia="华文宋体"/>
                  </w:rPr>
                </w:pPr>
                <w:r w:rsidRPr="00F86CE0">
                  <w:t xml:space="preserve">East River </w:t>
                </w:r>
                <w:r>
                  <w:t>[</w:t>
                </w:r>
                <w:r w:rsidRPr="00F86CE0">
                  <w:rPr>
                    <w:rFonts w:eastAsia="华文宋体"/>
                  </w:rPr>
                  <w:t>东江</w:t>
                </w:r>
                <w:r>
                  <w:rPr>
                    <w:rFonts w:eastAsia="华文宋体"/>
                  </w:rPr>
                  <w:t>]</w:t>
                </w:r>
              </w:p>
              <w:p w14:paraId="2E828E47" w14:textId="77777777" w:rsidR="00F86CE0" w:rsidRPr="00F86CE0" w:rsidRDefault="00F86CE0" w:rsidP="00F86CE0">
                <w:pPr>
                  <w:pStyle w:val="NormalfollowingH2"/>
                  <w:rPr>
                    <w:rFonts w:eastAsia="SimSun"/>
                    <w:lang w:eastAsia="zh-CN"/>
                  </w:rPr>
                </w:pPr>
              </w:p>
              <w:p w14:paraId="619911FB" w14:textId="77777777" w:rsidR="00F86CE0" w:rsidRPr="00F86CE0" w:rsidRDefault="00F86CE0" w:rsidP="00F86CE0">
                <w:pPr>
                  <w:pStyle w:val="Heading2"/>
                  <w:outlineLvl w:val="1"/>
                </w:pPr>
                <w:r w:rsidRPr="00F86CE0">
                  <w:t>1941-1946 (Chongqing):</w:t>
                </w:r>
              </w:p>
              <w:p w14:paraId="4853C25E" w14:textId="77777777" w:rsidR="00F86CE0" w:rsidRPr="00F86CE0" w:rsidRDefault="00F86CE0" w:rsidP="00F86CE0">
                <w:pPr>
                  <w:pStyle w:val="NormalfollowingH2"/>
                  <w:rPr>
                    <w:rFonts w:eastAsia="SimSun"/>
                    <w:lang w:eastAsia="zh-CN"/>
                  </w:rPr>
                </w:pPr>
                <w:r w:rsidRPr="00F86CE0">
                  <w:t xml:space="preserve">Longing for Home </w:t>
                </w:r>
                <w:r>
                  <w:t>[</w:t>
                </w:r>
                <w:r w:rsidRPr="00F86CE0">
                  <w:rPr>
                    <w:rFonts w:eastAsia="华文宋体"/>
                  </w:rPr>
                  <w:t>思乡曲</w:t>
                </w:r>
                <w:r>
                  <w:rPr>
                    <w:rFonts w:eastAsia="华文宋体"/>
                  </w:rPr>
                  <w:t>]</w:t>
                </w:r>
              </w:p>
              <w:p w14:paraId="50547779" w14:textId="77777777" w:rsidR="00F86CE0" w:rsidRPr="00F86CE0" w:rsidRDefault="00F86CE0" w:rsidP="00F86CE0">
                <w:pPr>
                  <w:pStyle w:val="NormalfollowingH2"/>
                  <w:rPr>
                    <w:rFonts w:eastAsia="SimSun"/>
                    <w:lang w:eastAsia="zh-CN"/>
                  </w:rPr>
                </w:pPr>
                <w:r w:rsidRPr="00F86CE0">
                  <w:t xml:space="preserve">The Mute Carries the Cripple </w:t>
                </w:r>
                <w:r w:rsidRPr="00F86CE0">
                  <w:rPr>
                    <w:rFonts w:eastAsia="华文宋体"/>
                  </w:rPr>
                  <w:t>老背少</w:t>
                </w:r>
              </w:p>
              <w:p w14:paraId="5378494D" w14:textId="77777777" w:rsidR="00F86CE0" w:rsidRPr="00F86CE0" w:rsidRDefault="00F86CE0" w:rsidP="00F86CE0">
                <w:pPr>
                  <w:pStyle w:val="NormalfollowingH2"/>
                  <w:rPr>
                    <w:rFonts w:eastAsia="SimSun"/>
                    <w:lang w:eastAsia="zh-CN"/>
                  </w:rPr>
                </w:pPr>
                <w:r w:rsidRPr="00F86CE0">
                  <w:t xml:space="preserve">Sale </w:t>
                </w:r>
                <w:r w:rsidRPr="00F86CE0">
                  <w:rPr>
                    <w:rFonts w:eastAsia="华文宋体"/>
                  </w:rPr>
                  <w:t>卖</w:t>
                </w:r>
              </w:p>
              <w:p w14:paraId="48A101D6" w14:textId="77777777" w:rsidR="00F86CE0" w:rsidRPr="00F86CE0" w:rsidRDefault="00F86CE0" w:rsidP="00F86CE0">
                <w:pPr>
                  <w:pStyle w:val="NormalfollowingH2"/>
                  <w:rPr>
                    <w:rFonts w:eastAsia="SimSun"/>
                    <w:lang w:eastAsia="zh-CN"/>
                  </w:rPr>
                </w:pPr>
                <w:r w:rsidRPr="00F86CE0">
                  <w:t xml:space="preserve">Moon of the </w:t>
                </w:r>
                <w:proofErr w:type="spellStart"/>
                <w:r w:rsidRPr="00F86CE0">
                  <w:t>Miaos</w:t>
                </w:r>
                <w:proofErr w:type="spellEnd"/>
                <w:r w:rsidRPr="00F86CE0">
                  <w:t xml:space="preserve"> </w:t>
                </w:r>
                <w:r w:rsidRPr="00F86CE0">
                  <w:rPr>
                    <w:rFonts w:eastAsia="华文宋体"/>
                  </w:rPr>
                  <w:t>苗家月</w:t>
                </w:r>
              </w:p>
              <w:p w14:paraId="63D05A0A" w14:textId="77777777" w:rsidR="00F86CE0" w:rsidRPr="00F86CE0" w:rsidRDefault="00F86CE0" w:rsidP="00F86CE0">
                <w:pPr>
                  <w:pStyle w:val="NormalfollowingH2"/>
                  <w:rPr>
                    <w:rFonts w:eastAsia="SimSun"/>
                    <w:lang w:eastAsia="zh-CN"/>
                  </w:rPr>
                </w:pPr>
                <w:r w:rsidRPr="00F86CE0">
                  <w:t xml:space="preserve">Air Raid </w:t>
                </w:r>
                <w:r w:rsidRPr="00F86CE0">
                  <w:rPr>
                    <w:rFonts w:eastAsia="华文宋体"/>
                  </w:rPr>
                  <w:t>空袭</w:t>
                </w:r>
              </w:p>
              <w:p w14:paraId="4B1B0FAB" w14:textId="77777777" w:rsidR="00F86CE0" w:rsidRPr="00F86CE0" w:rsidRDefault="00F86CE0" w:rsidP="00F86CE0">
                <w:pPr>
                  <w:pStyle w:val="NormalfollowingH2"/>
                  <w:rPr>
                    <w:rFonts w:eastAsia="SimSun"/>
                    <w:lang w:eastAsia="zh-CN"/>
                  </w:rPr>
                </w:pPr>
                <w:proofErr w:type="spellStart"/>
                <w:r w:rsidRPr="00F86CE0">
                  <w:t>Guerilla</w:t>
                </w:r>
                <w:proofErr w:type="spellEnd"/>
                <w:r w:rsidRPr="00F86CE0">
                  <w:t xml:space="preserve"> Camp </w:t>
                </w:r>
                <w:r w:rsidRPr="00F86CE0">
                  <w:rPr>
                    <w:rFonts w:eastAsia="华文宋体"/>
                  </w:rPr>
                  <w:t>游击队的故事</w:t>
                </w:r>
              </w:p>
              <w:p w14:paraId="6834EB62" w14:textId="77777777" w:rsidR="00F86CE0" w:rsidRPr="00F86CE0" w:rsidRDefault="00F86CE0" w:rsidP="00F86CE0">
                <w:pPr>
                  <w:pStyle w:val="NormalfollowingH2"/>
                  <w:rPr>
                    <w:rFonts w:eastAsia="SimSun"/>
                    <w:lang w:eastAsia="zh-CN"/>
                  </w:rPr>
                </w:pPr>
                <w:r w:rsidRPr="00F86CE0">
                  <w:t>Drums of the Yao People</w:t>
                </w:r>
                <w:r w:rsidRPr="00F86CE0">
                  <w:rPr>
                    <w:rFonts w:eastAsia="SimSun"/>
                    <w:lang w:eastAsia="zh-CN"/>
                  </w:rPr>
                  <w:t xml:space="preserve"> </w:t>
                </w:r>
                <w:r w:rsidRPr="00F86CE0">
                  <w:rPr>
                    <w:rFonts w:eastAsia="华文宋体"/>
                  </w:rPr>
                  <w:t>瑶人之鼓</w:t>
                </w:r>
              </w:p>
              <w:p w14:paraId="51370DC1" w14:textId="77777777" w:rsidR="00F86CE0" w:rsidRPr="00F86CE0" w:rsidRDefault="00F86CE0" w:rsidP="00F86CE0">
                <w:pPr>
                  <w:pStyle w:val="NormalfollowingH2"/>
                  <w:rPr>
                    <w:rFonts w:eastAsia="SimSun"/>
                    <w:lang w:eastAsia="zh-CN"/>
                  </w:rPr>
                </w:pPr>
                <w:r w:rsidRPr="00F86CE0">
                  <w:t>Aunti</w:t>
                </w:r>
                <w:r w:rsidRPr="00F86CE0">
                  <w:rPr>
                    <w:rFonts w:eastAsia="SimSun"/>
                    <w:lang w:eastAsia="zh-CN"/>
                  </w:rPr>
                  <w:t>e</w:t>
                </w:r>
                <w:r w:rsidRPr="00F86CE0">
                  <w:t xml:space="preserve"> Zhu Presents Eggs to the Army </w:t>
                </w:r>
                <w:r w:rsidRPr="00F86CE0">
                  <w:rPr>
                    <w:rFonts w:eastAsia="华文宋体"/>
                  </w:rPr>
                  <w:t>朱大嫂送鸡蛋</w:t>
                </w:r>
              </w:p>
              <w:p w14:paraId="48178851" w14:textId="77777777" w:rsidR="00F86CE0" w:rsidRPr="00F86CE0" w:rsidRDefault="00F86CE0" w:rsidP="00F86CE0">
                <w:pPr>
                  <w:pStyle w:val="NormalfollowingH2"/>
                  <w:rPr>
                    <w:rFonts w:eastAsia="SimSun"/>
                    <w:lang w:eastAsia="zh-CN"/>
                  </w:rPr>
                </w:pPr>
                <w:r w:rsidRPr="00F86CE0">
                  <w:t xml:space="preserve">Tibetan Spring </w:t>
                </w:r>
                <w:r w:rsidRPr="00F86CE0">
                  <w:rPr>
                    <w:rFonts w:eastAsia="华文宋体"/>
                  </w:rPr>
                  <w:t>春游</w:t>
                </w:r>
              </w:p>
              <w:p w14:paraId="49D57825" w14:textId="77777777" w:rsidR="00F86CE0" w:rsidRDefault="00F86CE0" w:rsidP="00F86CE0">
                <w:pPr>
                  <w:pStyle w:val="NormalfollowingH2"/>
                  <w:rPr>
                    <w:rFonts w:eastAsia="华文宋体"/>
                  </w:rPr>
                </w:pPr>
                <w:r w:rsidRPr="00F86CE0">
                  <w:t xml:space="preserve">Lolo Love Song </w:t>
                </w:r>
                <w:r w:rsidRPr="00F86CE0">
                  <w:rPr>
                    <w:rFonts w:eastAsia="华文宋体"/>
                  </w:rPr>
                  <w:t>倮倮情歌</w:t>
                </w:r>
              </w:p>
              <w:p w14:paraId="1D6F12CA" w14:textId="77777777" w:rsidR="00F86CE0" w:rsidRPr="00F86CE0" w:rsidRDefault="00F86CE0" w:rsidP="00F86CE0">
                <w:pPr>
                  <w:pStyle w:val="NormalfollowingH2"/>
                  <w:rPr>
                    <w:rFonts w:eastAsia="SimSun"/>
                    <w:lang w:eastAsia="zh-CN"/>
                  </w:rPr>
                </w:pPr>
              </w:p>
              <w:p w14:paraId="49307FB6" w14:textId="77777777" w:rsidR="00F86CE0" w:rsidRPr="00F86CE0" w:rsidRDefault="00F86CE0" w:rsidP="00F86CE0">
                <w:pPr>
                  <w:pStyle w:val="Heading2"/>
                  <w:outlineLvl w:val="1"/>
                </w:pPr>
                <w:r w:rsidRPr="00F86CE0">
                  <w:t>1948-1955 (Beijing):</w:t>
                </w:r>
              </w:p>
              <w:p w14:paraId="64A04906" w14:textId="77777777" w:rsidR="00F86CE0" w:rsidRPr="00F86CE0" w:rsidRDefault="00F86CE0" w:rsidP="00F86CE0">
                <w:pPr>
                  <w:pStyle w:val="NormalfollowingH2"/>
                  <w:rPr>
                    <w:rFonts w:eastAsia="SimSun"/>
                    <w:lang w:eastAsia="zh-CN"/>
                  </w:rPr>
                </w:pPr>
                <w:r w:rsidRPr="00F86CE0">
                  <w:t xml:space="preserve">The Victory of the Chinese People </w:t>
                </w:r>
                <w:r w:rsidRPr="00F86CE0">
                  <w:rPr>
                    <w:rFonts w:eastAsia="华文宋体"/>
                  </w:rPr>
                  <w:t>人民胜利万岁</w:t>
                </w:r>
              </w:p>
              <w:p w14:paraId="741E5833" w14:textId="77777777" w:rsidR="00F86CE0" w:rsidRPr="00F86CE0" w:rsidRDefault="00F86CE0" w:rsidP="00F86CE0">
                <w:pPr>
                  <w:pStyle w:val="NormalfollowingH2"/>
                  <w:rPr>
                    <w:rFonts w:eastAsia="SimSun"/>
                    <w:lang w:eastAsia="zh-CN"/>
                  </w:rPr>
                </w:pPr>
                <w:r w:rsidRPr="00F86CE0">
                  <w:t xml:space="preserve">Dove of Peace </w:t>
                </w:r>
                <w:hyperlink r:id="rId9" w:history="1">
                  <w:r w:rsidRPr="00F86CE0">
                    <w:rPr>
                      <w:rFonts w:eastAsia="华文宋体"/>
                      <w:u w:color="000000"/>
                    </w:rPr>
                    <w:t>和平鸽</w:t>
                  </w:r>
                </w:hyperlink>
              </w:p>
              <w:p w14:paraId="4B2A8161" w14:textId="77777777" w:rsidR="00F86CE0" w:rsidRPr="00F86CE0" w:rsidRDefault="00F86CE0" w:rsidP="00F86CE0">
                <w:pPr>
                  <w:pStyle w:val="NormalfollowingH2"/>
                  <w:rPr>
                    <w:rFonts w:eastAsia="SimSun"/>
                    <w:lang w:eastAsia="zh-CN"/>
                  </w:rPr>
                </w:pPr>
                <w:r w:rsidRPr="00F86CE0">
                  <w:t xml:space="preserve">Flying </w:t>
                </w:r>
                <w:proofErr w:type="spellStart"/>
                <w:r w:rsidRPr="00F86CE0">
                  <w:t>Apsaras</w:t>
                </w:r>
                <w:proofErr w:type="spellEnd"/>
                <w:r w:rsidRPr="00F86CE0">
                  <w:t xml:space="preserve"> </w:t>
                </w:r>
                <w:r w:rsidRPr="00F86CE0">
                  <w:rPr>
                    <w:rFonts w:eastAsia="华文宋体"/>
                  </w:rPr>
                  <w:t>飞天</w:t>
                </w:r>
              </w:p>
              <w:p w14:paraId="38B252F6" w14:textId="77777777" w:rsidR="003F0D73" w:rsidRPr="00F86CE0" w:rsidRDefault="00F86CE0" w:rsidP="00F86CE0">
                <w:pPr>
                  <w:pStyle w:val="NormalfollowingH2"/>
                  <w:rPr>
                    <w:rFonts w:eastAsia="SimSun"/>
                    <w:lang w:eastAsia="zh-CN"/>
                  </w:rPr>
                </w:pPr>
                <w:r w:rsidRPr="00F86CE0">
                  <w:rPr>
                    <w:rFonts w:eastAsia="华文宋体"/>
                  </w:rPr>
                  <w:t xml:space="preserve">Lotus Dance </w:t>
                </w:r>
                <w:r w:rsidRPr="00F86CE0">
                  <w:rPr>
                    <w:rFonts w:eastAsia="华文宋体"/>
                  </w:rPr>
                  <w:t>荷花舞</w:t>
                </w:r>
              </w:p>
            </w:tc>
          </w:sdtContent>
        </w:sdt>
      </w:tr>
      <w:tr w:rsidR="003235A7" w14:paraId="1078E663" w14:textId="77777777" w:rsidTr="003235A7">
        <w:tc>
          <w:tcPr>
            <w:tcW w:w="9016" w:type="dxa"/>
          </w:tcPr>
          <w:p w14:paraId="3353DD0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E9CDD94188F274EAF6AC4A485E35525"/>
              </w:placeholder>
            </w:sdtPr>
            <w:sdtEndPr/>
            <w:sdtContent>
              <w:p w14:paraId="33530F17" w14:textId="77777777" w:rsidR="00F86CE0" w:rsidRDefault="001C0A6C" w:rsidP="00F01588">
                <w:pPr>
                  <w:pStyle w:val="FreeFormAAAAAA"/>
                  <w:ind w:left="360" w:hanging="360"/>
                </w:pPr>
                <w:sdt>
                  <w:sdtPr>
                    <w:id w:val="1068541715"/>
                    <w:citation/>
                  </w:sdtPr>
                  <w:sdtEndPr/>
                  <w:sdtContent>
                    <w:r w:rsidR="00F01588">
                      <w:fldChar w:fldCharType="begin"/>
                    </w:r>
                    <w:r w:rsidR="00F01588">
                      <w:rPr>
                        <w:rFonts w:ascii="Calibri" w:hAnsi="Calibri"/>
                        <w:sz w:val="22"/>
                        <w:szCs w:val="22"/>
                      </w:rPr>
                      <w:instrText xml:space="preserve"> CITATION Che00 \l 1033 </w:instrText>
                    </w:r>
                    <w:r w:rsidR="00F01588">
                      <w:fldChar w:fldCharType="separate"/>
                    </w:r>
                    <w:r w:rsidR="00F01588">
                      <w:rPr>
                        <w:rFonts w:ascii="Calibri" w:hAnsi="Calibri"/>
                        <w:noProof/>
                        <w:sz w:val="22"/>
                        <w:szCs w:val="22"/>
                      </w:rPr>
                      <w:t xml:space="preserve"> </w:t>
                    </w:r>
                    <w:r w:rsidR="00F01588" w:rsidRPr="00F01588">
                      <w:rPr>
                        <w:rFonts w:ascii="Calibri" w:hAnsi="Calibri"/>
                        <w:noProof/>
                        <w:sz w:val="22"/>
                        <w:szCs w:val="22"/>
                      </w:rPr>
                      <w:t>(De-Hai)</w:t>
                    </w:r>
                    <w:r w:rsidR="00F01588">
                      <w:fldChar w:fldCharType="end"/>
                    </w:r>
                  </w:sdtContent>
                </w:sdt>
              </w:p>
              <w:p w14:paraId="1476AC04" w14:textId="77777777" w:rsidR="00F01588" w:rsidRPr="00F86CE0" w:rsidRDefault="00F01588" w:rsidP="00F01588">
                <w:pPr>
                  <w:pStyle w:val="FreeFormAAAAAA"/>
                  <w:ind w:left="360" w:hanging="360"/>
                  <w:rPr>
                    <w:rFonts w:ascii="Calibri" w:hAnsi="Calibri"/>
                    <w:sz w:val="22"/>
                    <w:szCs w:val="22"/>
                  </w:rPr>
                </w:pPr>
              </w:p>
              <w:p w14:paraId="27B1D3F2" w14:textId="77777777" w:rsidR="00F86CE0" w:rsidRDefault="001C0A6C" w:rsidP="00F86CE0">
                <w:pPr>
                  <w:pStyle w:val="FreeFormAA"/>
                  <w:ind w:left="360" w:hanging="360"/>
                  <w:rPr>
                    <w:rFonts w:ascii="Calibri" w:hAnsi="Calibri"/>
                    <w:sz w:val="22"/>
                    <w:szCs w:val="22"/>
                    <w:lang w:val="en-GB"/>
                  </w:rPr>
                </w:pPr>
                <w:sdt>
                  <w:sdtPr>
                    <w:rPr>
                      <w:rFonts w:ascii="Calibri" w:hAnsi="Calibri"/>
                      <w:sz w:val="22"/>
                      <w:szCs w:val="22"/>
                      <w:lang w:val="en-GB"/>
                    </w:rPr>
                    <w:id w:val="864940970"/>
                    <w:citation/>
                  </w:sdtPr>
                  <w:sdtEndPr/>
                  <w:sdtContent>
                    <w:r w:rsidR="00892C7B">
                      <w:rPr>
                        <w:rFonts w:ascii="Calibri" w:hAnsi="Calibri"/>
                        <w:sz w:val="22"/>
                        <w:szCs w:val="22"/>
                        <w:lang w:val="en-GB"/>
                      </w:rPr>
                      <w:fldChar w:fldCharType="begin"/>
                    </w:r>
                    <w:r w:rsidR="00892C7B">
                      <w:rPr>
                        <w:rFonts w:ascii="Calibri" w:hAnsi="Calibri"/>
                        <w:sz w:val="22"/>
                        <w:szCs w:val="22"/>
                      </w:rPr>
                      <w:instrText xml:space="preserve"> CITATION Gla07 \l 1033 </w:instrText>
                    </w:r>
                    <w:r w:rsidR="00892C7B">
                      <w:rPr>
                        <w:rFonts w:ascii="Calibri" w:hAnsi="Calibri"/>
                        <w:sz w:val="22"/>
                        <w:szCs w:val="22"/>
                        <w:lang w:val="en-GB"/>
                      </w:rPr>
                      <w:fldChar w:fldCharType="separate"/>
                    </w:r>
                    <w:r w:rsidR="00892C7B" w:rsidRPr="00892C7B">
                      <w:rPr>
                        <w:rFonts w:ascii="Calibri" w:hAnsi="Calibri"/>
                        <w:noProof/>
                        <w:sz w:val="22"/>
                        <w:szCs w:val="22"/>
                      </w:rPr>
                      <w:t>(Glasstone)</w:t>
                    </w:r>
                    <w:r w:rsidR="00892C7B">
                      <w:rPr>
                        <w:rFonts w:ascii="Calibri" w:hAnsi="Calibri"/>
                        <w:sz w:val="22"/>
                        <w:szCs w:val="22"/>
                        <w:lang w:val="en-GB"/>
                      </w:rPr>
                      <w:fldChar w:fldCharType="end"/>
                    </w:r>
                  </w:sdtContent>
                </w:sdt>
              </w:p>
              <w:p w14:paraId="6C1CB11F" w14:textId="77777777" w:rsidR="00892C7B" w:rsidRPr="00F86CE0" w:rsidRDefault="00892C7B" w:rsidP="00F86CE0">
                <w:pPr>
                  <w:pStyle w:val="FreeFormAA"/>
                  <w:ind w:left="360" w:hanging="360"/>
                  <w:rPr>
                    <w:rFonts w:ascii="Calibri" w:hAnsi="Calibri"/>
                    <w:sz w:val="22"/>
                    <w:szCs w:val="22"/>
                    <w:lang w:val="en-GB"/>
                  </w:rPr>
                </w:pPr>
              </w:p>
              <w:p w14:paraId="23C3D3AC" w14:textId="77777777" w:rsidR="00F86CE0" w:rsidRDefault="001C0A6C" w:rsidP="00F86CE0">
                <w:pPr>
                  <w:ind w:left="360" w:hanging="360"/>
                  <w:rPr>
                    <w:rFonts w:ascii="Calibri" w:hAnsi="Calibri"/>
                  </w:rPr>
                </w:pPr>
                <w:sdt>
                  <w:sdtPr>
                    <w:rPr>
                      <w:rFonts w:ascii="Calibri" w:hAnsi="Calibri"/>
                    </w:rPr>
                    <w:id w:val="-445080115"/>
                    <w:citation/>
                  </w:sdtPr>
                  <w:sdtEndPr/>
                  <w:sdtContent>
                    <w:r w:rsidR="00892C7B">
                      <w:rPr>
                        <w:rFonts w:ascii="Calibri" w:hAnsi="Calibri"/>
                      </w:rPr>
                      <w:fldChar w:fldCharType="begin"/>
                    </w:r>
                    <w:r w:rsidR="00892C7B">
                      <w:rPr>
                        <w:rFonts w:ascii="Calibri" w:hAnsi="Calibri"/>
                        <w:lang w:val="en-US"/>
                      </w:rPr>
                      <w:instrText xml:space="preserve"> CITATION OuJ98 \l 1033 </w:instrText>
                    </w:r>
                    <w:r w:rsidR="00892C7B">
                      <w:rPr>
                        <w:rFonts w:ascii="Calibri" w:hAnsi="Calibri"/>
                      </w:rPr>
                      <w:fldChar w:fldCharType="separate"/>
                    </w:r>
                    <w:r w:rsidR="00892C7B" w:rsidRPr="00892C7B">
                      <w:rPr>
                        <w:rFonts w:ascii="Calibri" w:hAnsi="Calibri"/>
                        <w:noProof/>
                        <w:lang w:val="en-US"/>
                      </w:rPr>
                      <w:t>(Ou)</w:t>
                    </w:r>
                    <w:r w:rsidR="00892C7B">
                      <w:rPr>
                        <w:rFonts w:ascii="Calibri" w:hAnsi="Calibri"/>
                      </w:rPr>
                      <w:fldChar w:fldCharType="end"/>
                    </w:r>
                  </w:sdtContent>
                </w:sdt>
              </w:p>
              <w:p w14:paraId="2A9C260F" w14:textId="77777777" w:rsidR="00892C7B" w:rsidRPr="00F86CE0" w:rsidRDefault="00892C7B" w:rsidP="00F86CE0">
                <w:pPr>
                  <w:ind w:left="360" w:hanging="360"/>
                  <w:rPr>
                    <w:rFonts w:ascii="Calibri" w:hAnsi="Calibri"/>
                  </w:rPr>
                </w:pPr>
              </w:p>
              <w:p w14:paraId="436CC63F" w14:textId="77777777" w:rsidR="00F86CE0" w:rsidRDefault="001C0A6C" w:rsidP="00F86CE0">
                <w:pPr>
                  <w:pStyle w:val="FreeFormAA"/>
                  <w:ind w:left="360" w:hanging="360"/>
                  <w:rPr>
                    <w:rFonts w:ascii="Calibri" w:hAnsi="Calibri"/>
                    <w:sz w:val="22"/>
                    <w:szCs w:val="22"/>
                    <w:lang w:val="en-GB"/>
                  </w:rPr>
                </w:pPr>
                <w:sdt>
                  <w:sdtPr>
                    <w:rPr>
                      <w:rFonts w:ascii="Calibri" w:hAnsi="Calibri"/>
                      <w:sz w:val="22"/>
                      <w:szCs w:val="22"/>
                      <w:lang w:val="en-GB"/>
                    </w:rPr>
                    <w:id w:val="-847702900"/>
                    <w:citation/>
                  </w:sdtPr>
                  <w:sdtEndPr/>
                  <w:sdtContent>
                    <w:r w:rsidR="00892C7B">
                      <w:rPr>
                        <w:rFonts w:ascii="Calibri" w:hAnsi="Calibri"/>
                        <w:sz w:val="22"/>
                        <w:szCs w:val="22"/>
                        <w:lang w:val="en-GB"/>
                      </w:rPr>
                      <w:fldChar w:fldCharType="begin"/>
                    </w:r>
                    <w:r w:rsidR="00892C7B">
                      <w:rPr>
                        <w:rFonts w:ascii="Calibri" w:hAnsi="Calibri"/>
                        <w:sz w:val="22"/>
                        <w:szCs w:val="22"/>
                      </w:rPr>
                      <w:instrText xml:space="preserve"> CITATION Wil11 \l 1033 </w:instrText>
                    </w:r>
                    <w:r w:rsidR="00892C7B">
                      <w:rPr>
                        <w:rFonts w:ascii="Calibri" w:hAnsi="Calibri"/>
                        <w:sz w:val="22"/>
                        <w:szCs w:val="22"/>
                        <w:lang w:val="en-GB"/>
                      </w:rPr>
                      <w:fldChar w:fldCharType="separate"/>
                    </w:r>
                    <w:r w:rsidR="00892C7B" w:rsidRPr="00892C7B">
                      <w:rPr>
                        <w:rFonts w:ascii="Calibri" w:hAnsi="Calibri"/>
                        <w:noProof/>
                        <w:sz w:val="22"/>
                        <w:szCs w:val="22"/>
                      </w:rPr>
                      <w:t>(Wilcox)</w:t>
                    </w:r>
                    <w:r w:rsidR="00892C7B">
                      <w:rPr>
                        <w:rFonts w:ascii="Calibri" w:hAnsi="Calibri"/>
                        <w:sz w:val="22"/>
                        <w:szCs w:val="22"/>
                        <w:lang w:val="en-GB"/>
                      </w:rPr>
                      <w:fldChar w:fldCharType="end"/>
                    </w:r>
                  </w:sdtContent>
                </w:sdt>
                <w:bookmarkStart w:id="0" w:name="_GoBack"/>
                <w:bookmarkEnd w:id="0"/>
              </w:p>
              <w:p w14:paraId="3EFE2C96" w14:textId="77777777" w:rsidR="00892C7B" w:rsidRPr="00F86CE0" w:rsidRDefault="00892C7B" w:rsidP="00F86CE0">
                <w:pPr>
                  <w:pStyle w:val="FreeFormAA"/>
                  <w:ind w:left="360" w:hanging="360"/>
                  <w:rPr>
                    <w:rFonts w:ascii="Calibri" w:hAnsi="Calibri"/>
                    <w:sz w:val="22"/>
                    <w:szCs w:val="22"/>
                    <w:lang w:val="en-GB"/>
                  </w:rPr>
                </w:pPr>
              </w:p>
              <w:p w14:paraId="278766A1" w14:textId="57DB0135" w:rsidR="003235A7" w:rsidRPr="000559F9" w:rsidRDefault="001C0A6C" w:rsidP="001C0A6C">
                <w:pPr>
                  <w:pStyle w:val="FreeFormAA"/>
                  <w:ind w:left="360" w:hanging="360"/>
                  <w:rPr>
                    <w:rFonts w:ascii="Calibri" w:hAnsi="Calibri"/>
                    <w:sz w:val="22"/>
                    <w:szCs w:val="22"/>
                  </w:rPr>
                </w:pPr>
                <w:sdt>
                  <w:sdtPr>
                    <w:rPr>
                      <w:rFonts w:ascii="Calibri" w:hAnsi="Calibri"/>
                      <w:sz w:val="22"/>
                      <w:szCs w:val="22"/>
                    </w:rPr>
                    <w:id w:val="-224076250"/>
                    <w:citation/>
                  </w:sdtPr>
                  <w:sdtContent>
                    <w:r>
                      <w:rPr>
                        <w:rFonts w:ascii="Calibri" w:hAnsi="Calibri"/>
                        <w:sz w:val="22"/>
                        <w:szCs w:val="22"/>
                      </w:rPr>
                      <w:fldChar w:fldCharType="begin"/>
                    </w:r>
                    <w:r>
                      <w:rPr>
                        <w:rFonts w:ascii="Calibri" w:eastAsia="SimSun" w:hAnsi="Calibri"/>
                        <w:color w:val="262626"/>
                        <w:sz w:val="22"/>
                        <w:szCs w:val="22"/>
                      </w:rPr>
                      <w:instrText xml:space="preserve">CITATION </w:instrText>
                    </w:r>
                    <w:r>
                      <w:rPr>
                        <w:rFonts w:ascii="Calibri" w:eastAsia="SimSun" w:hAnsi="Calibri"/>
                        <w:color w:val="262626"/>
                        <w:sz w:val="22"/>
                        <w:szCs w:val="22"/>
                      </w:rPr>
                      <w:instrText>李妍红</w:instrText>
                    </w:r>
                    <w:r>
                      <w:rPr>
                        <w:rFonts w:ascii="Calibri" w:eastAsia="SimSun" w:hAnsi="Calibri"/>
                        <w:color w:val="262626"/>
                        <w:sz w:val="22"/>
                        <w:szCs w:val="22"/>
                      </w:rPr>
                      <w:instrText xml:space="preserve">08 \l 1033 </w:instrText>
                    </w:r>
                    <w:r>
                      <w:rPr>
                        <w:rFonts w:ascii="Calibri" w:hAnsi="Calibri"/>
                        <w:sz w:val="22"/>
                        <w:szCs w:val="22"/>
                      </w:rPr>
                      <w:fldChar w:fldCharType="separate"/>
                    </w:r>
                    <w:r w:rsidRPr="001C0A6C">
                      <w:rPr>
                        <w:rFonts w:ascii="Calibri" w:eastAsia="SimSun" w:hAnsi="Calibri"/>
                        <w:noProof/>
                        <w:color w:val="262626"/>
                        <w:sz w:val="22"/>
                        <w:szCs w:val="22"/>
                      </w:rPr>
                      <w:t>(</w:t>
                    </w:r>
                    <w:r w:rsidRPr="001C0A6C">
                      <w:rPr>
                        <w:rFonts w:ascii="Calibri" w:eastAsia="SimSun" w:hAnsi="Calibri"/>
                        <w:noProof/>
                        <w:color w:val="262626"/>
                        <w:sz w:val="22"/>
                        <w:szCs w:val="22"/>
                      </w:rPr>
                      <w:t>李妍红</w:t>
                    </w:r>
                    <w:r w:rsidRPr="001C0A6C">
                      <w:rPr>
                        <w:rFonts w:ascii="Calibri" w:eastAsia="SimSun" w:hAnsi="Calibri"/>
                        <w:noProof/>
                        <w:color w:val="262626"/>
                        <w:sz w:val="22"/>
                        <w:szCs w:val="22"/>
                      </w:rPr>
                      <w:t>)</w:t>
                    </w:r>
                    <w:r>
                      <w:rPr>
                        <w:rFonts w:ascii="Calibri" w:hAnsi="Calibri"/>
                        <w:sz w:val="22"/>
                        <w:szCs w:val="22"/>
                      </w:rPr>
                      <w:fldChar w:fldCharType="end"/>
                    </w:r>
                  </w:sdtContent>
                </w:sdt>
              </w:p>
            </w:sdtContent>
          </w:sdt>
        </w:tc>
      </w:tr>
    </w:tbl>
    <w:p w14:paraId="092B2AC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013ED6" w14:textId="77777777" w:rsidR="00892C7B" w:rsidRDefault="00892C7B" w:rsidP="007A0D55">
      <w:pPr>
        <w:spacing w:after="0" w:line="240" w:lineRule="auto"/>
      </w:pPr>
      <w:r>
        <w:separator/>
      </w:r>
    </w:p>
  </w:endnote>
  <w:endnote w:type="continuationSeparator" w:id="0">
    <w:p w14:paraId="2132F182" w14:textId="77777777" w:rsidR="00892C7B" w:rsidRDefault="00892C7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60CD20" w14:textId="77777777" w:rsidR="00892C7B" w:rsidRDefault="00892C7B" w:rsidP="007A0D55">
      <w:pPr>
        <w:spacing w:after="0" w:line="240" w:lineRule="auto"/>
      </w:pPr>
      <w:r>
        <w:separator/>
      </w:r>
    </w:p>
  </w:footnote>
  <w:footnote w:type="continuationSeparator" w:id="0">
    <w:p w14:paraId="1655127C" w14:textId="77777777" w:rsidR="00892C7B" w:rsidRDefault="00892C7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9FD8A" w14:textId="77777777" w:rsidR="00892C7B" w:rsidRDefault="00892C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E06608" w14:textId="77777777" w:rsidR="00892C7B" w:rsidRDefault="00892C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025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CE0"/>
    <w:rsid w:val="00032559"/>
    <w:rsid w:val="00052040"/>
    <w:rsid w:val="000559F9"/>
    <w:rsid w:val="000B25AE"/>
    <w:rsid w:val="000B55AB"/>
    <w:rsid w:val="000D24DC"/>
    <w:rsid w:val="00101B2E"/>
    <w:rsid w:val="00116FA0"/>
    <w:rsid w:val="0015114C"/>
    <w:rsid w:val="001A21F3"/>
    <w:rsid w:val="001A2537"/>
    <w:rsid w:val="001A6A06"/>
    <w:rsid w:val="001C0A6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92C7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64E"/>
    <w:rsid w:val="00D656DA"/>
    <w:rsid w:val="00D83300"/>
    <w:rsid w:val="00DC6B48"/>
    <w:rsid w:val="00DF01B0"/>
    <w:rsid w:val="00E85A05"/>
    <w:rsid w:val="00E95829"/>
    <w:rsid w:val="00EA606C"/>
    <w:rsid w:val="00EB0C8C"/>
    <w:rsid w:val="00EB51FD"/>
    <w:rsid w:val="00EB77DB"/>
    <w:rsid w:val="00ED139F"/>
    <w:rsid w:val="00EF74F7"/>
    <w:rsid w:val="00F01588"/>
    <w:rsid w:val="00F36937"/>
    <w:rsid w:val="00F60F53"/>
    <w:rsid w:val="00F86CE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9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6C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CE0"/>
    <w:rPr>
      <w:rFonts w:ascii="Lucida Grande" w:hAnsi="Lucida Grande" w:cs="Lucida Grande"/>
      <w:sz w:val="18"/>
      <w:szCs w:val="18"/>
    </w:rPr>
  </w:style>
  <w:style w:type="paragraph" w:customStyle="1" w:styleId="FreeFormAAAAAA">
    <w:name w:val="Free Form A A A A A A"/>
    <w:rsid w:val="00F86CE0"/>
    <w:pPr>
      <w:spacing w:after="0" w:line="240" w:lineRule="auto"/>
    </w:pPr>
    <w:rPr>
      <w:rFonts w:ascii="Helvetica" w:eastAsia="ヒラギノ角ゴ Pro W3" w:hAnsi="Helvetica" w:cs="Times New Roman"/>
      <w:color w:val="000000"/>
      <w:sz w:val="24"/>
      <w:szCs w:val="20"/>
      <w:lang w:val="en-US" w:eastAsia="zh-CN"/>
    </w:rPr>
  </w:style>
  <w:style w:type="paragraph" w:customStyle="1" w:styleId="FreeFormAA">
    <w:name w:val="Free Form A A"/>
    <w:rsid w:val="00F86CE0"/>
    <w:pPr>
      <w:spacing w:after="0" w:line="240" w:lineRule="auto"/>
    </w:pPr>
    <w:rPr>
      <w:rFonts w:ascii="Helvetica" w:eastAsia="ヒラギノ角ゴ Pro W3" w:hAnsi="Helvetica" w:cs="Times New Roman"/>
      <w:color w:val="000000"/>
      <w:sz w:val="24"/>
      <w:szCs w:val="20"/>
      <w:lang w:val="en-US" w:eastAsia="zh-CN"/>
    </w:rPr>
  </w:style>
  <w:style w:type="character" w:styleId="CommentReference">
    <w:name w:val="annotation reference"/>
    <w:basedOn w:val="DefaultParagraphFont"/>
    <w:uiPriority w:val="99"/>
    <w:semiHidden/>
    <w:rsid w:val="000559F9"/>
    <w:rPr>
      <w:sz w:val="18"/>
      <w:szCs w:val="18"/>
    </w:rPr>
  </w:style>
  <w:style w:type="paragraph" w:styleId="CommentText">
    <w:name w:val="annotation text"/>
    <w:basedOn w:val="Normal"/>
    <w:link w:val="CommentTextChar"/>
    <w:uiPriority w:val="99"/>
    <w:semiHidden/>
    <w:rsid w:val="000559F9"/>
    <w:pPr>
      <w:spacing w:line="240" w:lineRule="auto"/>
    </w:pPr>
    <w:rPr>
      <w:sz w:val="24"/>
      <w:szCs w:val="24"/>
    </w:rPr>
  </w:style>
  <w:style w:type="character" w:customStyle="1" w:styleId="CommentTextChar">
    <w:name w:val="Comment Text Char"/>
    <w:basedOn w:val="DefaultParagraphFont"/>
    <w:link w:val="CommentText"/>
    <w:uiPriority w:val="99"/>
    <w:semiHidden/>
    <w:rsid w:val="000559F9"/>
    <w:rPr>
      <w:sz w:val="24"/>
      <w:szCs w:val="24"/>
    </w:rPr>
  </w:style>
  <w:style w:type="paragraph" w:styleId="CommentSubject">
    <w:name w:val="annotation subject"/>
    <w:basedOn w:val="CommentText"/>
    <w:next w:val="CommentText"/>
    <w:link w:val="CommentSubjectChar"/>
    <w:uiPriority w:val="99"/>
    <w:semiHidden/>
    <w:rsid w:val="000559F9"/>
    <w:rPr>
      <w:b/>
      <w:bCs/>
      <w:sz w:val="20"/>
      <w:szCs w:val="20"/>
    </w:rPr>
  </w:style>
  <w:style w:type="character" w:customStyle="1" w:styleId="CommentSubjectChar">
    <w:name w:val="Comment Subject Char"/>
    <w:basedOn w:val="CommentTextChar"/>
    <w:link w:val="CommentSubject"/>
    <w:uiPriority w:val="99"/>
    <w:semiHidden/>
    <w:rsid w:val="000559F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6CE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6CE0"/>
    <w:rPr>
      <w:rFonts w:ascii="Lucida Grande" w:hAnsi="Lucida Grande" w:cs="Lucida Grande"/>
      <w:sz w:val="18"/>
      <w:szCs w:val="18"/>
    </w:rPr>
  </w:style>
  <w:style w:type="paragraph" w:customStyle="1" w:styleId="FreeFormAAAAAA">
    <w:name w:val="Free Form A A A A A A"/>
    <w:rsid w:val="00F86CE0"/>
    <w:pPr>
      <w:spacing w:after="0" w:line="240" w:lineRule="auto"/>
    </w:pPr>
    <w:rPr>
      <w:rFonts w:ascii="Helvetica" w:eastAsia="ヒラギノ角ゴ Pro W3" w:hAnsi="Helvetica" w:cs="Times New Roman"/>
      <w:color w:val="000000"/>
      <w:sz w:val="24"/>
      <w:szCs w:val="20"/>
      <w:lang w:val="en-US" w:eastAsia="zh-CN"/>
    </w:rPr>
  </w:style>
  <w:style w:type="paragraph" w:customStyle="1" w:styleId="FreeFormAA">
    <w:name w:val="Free Form A A"/>
    <w:rsid w:val="00F86CE0"/>
    <w:pPr>
      <w:spacing w:after="0" w:line="240" w:lineRule="auto"/>
    </w:pPr>
    <w:rPr>
      <w:rFonts w:ascii="Helvetica" w:eastAsia="ヒラギノ角ゴ Pro W3" w:hAnsi="Helvetica" w:cs="Times New Roman"/>
      <w:color w:val="000000"/>
      <w:sz w:val="24"/>
      <w:szCs w:val="20"/>
      <w:lang w:val="en-US" w:eastAsia="zh-CN"/>
    </w:rPr>
  </w:style>
  <w:style w:type="character" w:styleId="CommentReference">
    <w:name w:val="annotation reference"/>
    <w:basedOn w:val="DefaultParagraphFont"/>
    <w:uiPriority w:val="99"/>
    <w:semiHidden/>
    <w:rsid w:val="000559F9"/>
    <w:rPr>
      <w:sz w:val="18"/>
      <w:szCs w:val="18"/>
    </w:rPr>
  </w:style>
  <w:style w:type="paragraph" w:styleId="CommentText">
    <w:name w:val="annotation text"/>
    <w:basedOn w:val="Normal"/>
    <w:link w:val="CommentTextChar"/>
    <w:uiPriority w:val="99"/>
    <w:semiHidden/>
    <w:rsid w:val="000559F9"/>
    <w:pPr>
      <w:spacing w:line="240" w:lineRule="auto"/>
    </w:pPr>
    <w:rPr>
      <w:sz w:val="24"/>
      <w:szCs w:val="24"/>
    </w:rPr>
  </w:style>
  <w:style w:type="character" w:customStyle="1" w:styleId="CommentTextChar">
    <w:name w:val="Comment Text Char"/>
    <w:basedOn w:val="DefaultParagraphFont"/>
    <w:link w:val="CommentText"/>
    <w:uiPriority w:val="99"/>
    <w:semiHidden/>
    <w:rsid w:val="000559F9"/>
    <w:rPr>
      <w:sz w:val="24"/>
      <w:szCs w:val="24"/>
    </w:rPr>
  </w:style>
  <w:style w:type="paragraph" w:styleId="CommentSubject">
    <w:name w:val="annotation subject"/>
    <w:basedOn w:val="CommentText"/>
    <w:next w:val="CommentText"/>
    <w:link w:val="CommentSubjectChar"/>
    <w:uiPriority w:val="99"/>
    <w:semiHidden/>
    <w:rsid w:val="000559F9"/>
    <w:rPr>
      <w:b/>
      <w:bCs/>
      <w:sz w:val="20"/>
      <w:szCs w:val="20"/>
    </w:rPr>
  </w:style>
  <w:style w:type="character" w:customStyle="1" w:styleId="CommentSubjectChar">
    <w:name w:val="Comment Subject Char"/>
    <w:basedOn w:val="CommentTextChar"/>
    <w:link w:val="CommentSubject"/>
    <w:uiPriority w:val="99"/>
    <w:semiHidden/>
    <w:rsid w:val="000559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baike.baidu.com/view/7376.ht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40C8C6DBB9074585B609D98556D417"/>
        <w:category>
          <w:name w:val="General"/>
          <w:gallery w:val="placeholder"/>
        </w:category>
        <w:types>
          <w:type w:val="bbPlcHdr"/>
        </w:types>
        <w:behaviors>
          <w:behavior w:val="content"/>
        </w:behaviors>
        <w:guid w:val="{6F03271B-AFAE-F44D-9183-A77A8618D3CC}"/>
      </w:docPartPr>
      <w:docPartBody>
        <w:p w:rsidR="000B7C51" w:rsidRDefault="000B7C51">
          <w:pPr>
            <w:pStyle w:val="AC40C8C6DBB9074585B609D98556D417"/>
          </w:pPr>
          <w:r w:rsidRPr="00CC586D">
            <w:rPr>
              <w:rStyle w:val="PlaceholderText"/>
              <w:b/>
              <w:color w:val="FFFFFF" w:themeColor="background1"/>
            </w:rPr>
            <w:t>[Salutation]</w:t>
          </w:r>
        </w:p>
      </w:docPartBody>
    </w:docPart>
    <w:docPart>
      <w:docPartPr>
        <w:name w:val="20892659BCE4274EA0385E872CCA9292"/>
        <w:category>
          <w:name w:val="General"/>
          <w:gallery w:val="placeholder"/>
        </w:category>
        <w:types>
          <w:type w:val="bbPlcHdr"/>
        </w:types>
        <w:behaviors>
          <w:behavior w:val="content"/>
        </w:behaviors>
        <w:guid w:val="{E4255D9F-2C58-4B44-9BB2-1D931CAD1043}"/>
      </w:docPartPr>
      <w:docPartBody>
        <w:p w:rsidR="000B7C51" w:rsidRDefault="000B7C51">
          <w:pPr>
            <w:pStyle w:val="20892659BCE4274EA0385E872CCA9292"/>
          </w:pPr>
          <w:r>
            <w:rPr>
              <w:rStyle w:val="PlaceholderText"/>
            </w:rPr>
            <w:t>[First name]</w:t>
          </w:r>
        </w:p>
      </w:docPartBody>
    </w:docPart>
    <w:docPart>
      <w:docPartPr>
        <w:name w:val="5C55F9AE5EFD0143B460CDA498F3CB7D"/>
        <w:category>
          <w:name w:val="General"/>
          <w:gallery w:val="placeholder"/>
        </w:category>
        <w:types>
          <w:type w:val="bbPlcHdr"/>
        </w:types>
        <w:behaviors>
          <w:behavior w:val="content"/>
        </w:behaviors>
        <w:guid w:val="{AF14EEF3-093F-8241-ADF2-4EF7AA40CDD0}"/>
      </w:docPartPr>
      <w:docPartBody>
        <w:p w:rsidR="000B7C51" w:rsidRDefault="000B7C51">
          <w:pPr>
            <w:pStyle w:val="5C55F9AE5EFD0143B460CDA498F3CB7D"/>
          </w:pPr>
          <w:r>
            <w:rPr>
              <w:rStyle w:val="PlaceholderText"/>
            </w:rPr>
            <w:t>[Middle name]</w:t>
          </w:r>
        </w:p>
      </w:docPartBody>
    </w:docPart>
    <w:docPart>
      <w:docPartPr>
        <w:name w:val="5C90FC5A517CC24AAB029A8B9B4FC674"/>
        <w:category>
          <w:name w:val="General"/>
          <w:gallery w:val="placeholder"/>
        </w:category>
        <w:types>
          <w:type w:val="bbPlcHdr"/>
        </w:types>
        <w:behaviors>
          <w:behavior w:val="content"/>
        </w:behaviors>
        <w:guid w:val="{507F2458-DB14-B74C-AF96-71773C9BA0E7}"/>
      </w:docPartPr>
      <w:docPartBody>
        <w:p w:rsidR="000B7C51" w:rsidRDefault="000B7C51">
          <w:pPr>
            <w:pStyle w:val="5C90FC5A517CC24AAB029A8B9B4FC674"/>
          </w:pPr>
          <w:r>
            <w:rPr>
              <w:rStyle w:val="PlaceholderText"/>
            </w:rPr>
            <w:t>[Last name]</w:t>
          </w:r>
        </w:p>
      </w:docPartBody>
    </w:docPart>
    <w:docPart>
      <w:docPartPr>
        <w:name w:val="1B9EDB8B6445C249AE87C9D22B8940A6"/>
        <w:category>
          <w:name w:val="General"/>
          <w:gallery w:val="placeholder"/>
        </w:category>
        <w:types>
          <w:type w:val="bbPlcHdr"/>
        </w:types>
        <w:behaviors>
          <w:behavior w:val="content"/>
        </w:behaviors>
        <w:guid w:val="{2ED22FF9-E5BA-234D-B5FD-98EF2FB6713E}"/>
      </w:docPartPr>
      <w:docPartBody>
        <w:p w:rsidR="000B7C51" w:rsidRDefault="000B7C51">
          <w:pPr>
            <w:pStyle w:val="1B9EDB8B6445C249AE87C9D22B8940A6"/>
          </w:pPr>
          <w:r>
            <w:rPr>
              <w:rStyle w:val="PlaceholderText"/>
            </w:rPr>
            <w:t>[Enter your biography]</w:t>
          </w:r>
        </w:p>
      </w:docPartBody>
    </w:docPart>
    <w:docPart>
      <w:docPartPr>
        <w:name w:val="141D61E54DBC504DA2A22C8042BD14EB"/>
        <w:category>
          <w:name w:val="General"/>
          <w:gallery w:val="placeholder"/>
        </w:category>
        <w:types>
          <w:type w:val="bbPlcHdr"/>
        </w:types>
        <w:behaviors>
          <w:behavior w:val="content"/>
        </w:behaviors>
        <w:guid w:val="{3BB2AB91-3843-DE41-B86E-54F1A07F1571}"/>
      </w:docPartPr>
      <w:docPartBody>
        <w:p w:rsidR="000B7C51" w:rsidRDefault="000B7C51">
          <w:pPr>
            <w:pStyle w:val="141D61E54DBC504DA2A22C8042BD14EB"/>
          </w:pPr>
          <w:r>
            <w:rPr>
              <w:rStyle w:val="PlaceholderText"/>
            </w:rPr>
            <w:t>[Enter the institution with which you are affiliated]</w:t>
          </w:r>
        </w:p>
      </w:docPartBody>
    </w:docPart>
    <w:docPart>
      <w:docPartPr>
        <w:name w:val="1675B0F79499D04E992BB4AF599DB4E6"/>
        <w:category>
          <w:name w:val="General"/>
          <w:gallery w:val="placeholder"/>
        </w:category>
        <w:types>
          <w:type w:val="bbPlcHdr"/>
        </w:types>
        <w:behaviors>
          <w:behavior w:val="content"/>
        </w:behaviors>
        <w:guid w:val="{50B456C4-41EE-D143-B01B-57FB0E67D3B6}"/>
      </w:docPartPr>
      <w:docPartBody>
        <w:p w:rsidR="000B7C51" w:rsidRDefault="000B7C51">
          <w:pPr>
            <w:pStyle w:val="1675B0F79499D04E992BB4AF599DB4E6"/>
          </w:pPr>
          <w:r w:rsidRPr="00EF74F7">
            <w:rPr>
              <w:b/>
              <w:color w:val="808080" w:themeColor="background1" w:themeShade="80"/>
            </w:rPr>
            <w:t>[Enter the headword for your article]</w:t>
          </w:r>
        </w:p>
      </w:docPartBody>
    </w:docPart>
    <w:docPart>
      <w:docPartPr>
        <w:name w:val="62E8A5F39D1051409839C826230A261C"/>
        <w:category>
          <w:name w:val="General"/>
          <w:gallery w:val="placeholder"/>
        </w:category>
        <w:types>
          <w:type w:val="bbPlcHdr"/>
        </w:types>
        <w:behaviors>
          <w:behavior w:val="content"/>
        </w:behaviors>
        <w:guid w:val="{223FB59C-785D-CB43-A7AF-F35B0F201829}"/>
      </w:docPartPr>
      <w:docPartBody>
        <w:p w:rsidR="000B7C51" w:rsidRDefault="000B7C51">
          <w:pPr>
            <w:pStyle w:val="62E8A5F39D1051409839C826230A26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ADDA8D7773F54898541292E9D9F4FC"/>
        <w:category>
          <w:name w:val="General"/>
          <w:gallery w:val="placeholder"/>
        </w:category>
        <w:types>
          <w:type w:val="bbPlcHdr"/>
        </w:types>
        <w:behaviors>
          <w:behavior w:val="content"/>
        </w:behaviors>
        <w:guid w:val="{F15C316C-82D8-6F46-A503-908443D8E055}"/>
      </w:docPartPr>
      <w:docPartBody>
        <w:p w:rsidR="000B7C51" w:rsidRDefault="000B7C51">
          <w:pPr>
            <w:pStyle w:val="F1ADDA8D7773F54898541292E9D9F4F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4402EEF6AF3C042ACF7FC33A21F16FA"/>
        <w:category>
          <w:name w:val="General"/>
          <w:gallery w:val="placeholder"/>
        </w:category>
        <w:types>
          <w:type w:val="bbPlcHdr"/>
        </w:types>
        <w:behaviors>
          <w:behavior w:val="content"/>
        </w:behaviors>
        <w:guid w:val="{86568FC9-08C5-8C43-A3AF-AC89AE0BE7EF}"/>
      </w:docPartPr>
      <w:docPartBody>
        <w:p w:rsidR="000B7C51" w:rsidRDefault="000B7C51">
          <w:pPr>
            <w:pStyle w:val="74402EEF6AF3C042ACF7FC33A21F16F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9CDD94188F274EAF6AC4A485E35525"/>
        <w:category>
          <w:name w:val="General"/>
          <w:gallery w:val="placeholder"/>
        </w:category>
        <w:types>
          <w:type w:val="bbPlcHdr"/>
        </w:types>
        <w:behaviors>
          <w:behavior w:val="content"/>
        </w:behaviors>
        <w:guid w:val="{EABE858F-BB54-364C-8B64-920C14CA43A2}"/>
      </w:docPartPr>
      <w:docPartBody>
        <w:p w:rsidR="000B7C51" w:rsidRDefault="000B7C51">
          <w:pPr>
            <w:pStyle w:val="7E9CDD94188F274EAF6AC4A485E3552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华文宋体">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C51"/>
    <w:rsid w:val="000B7C5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0C8C6DBB9074585B609D98556D417">
    <w:name w:val="AC40C8C6DBB9074585B609D98556D417"/>
  </w:style>
  <w:style w:type="paragraph" w:customStyle="1" w:styleId="20892659BCE4274EA0385E872CCA9292">
    <w:name w:val="20892659BCE4274EA0385E872CCA9292"/>
  </w:style>
  <w:style w:type="paragraph" w:customStyle="1" w:styleId="5C55F9AE5EFD0143B460CDA498F3CB7D">
    <w:name w:val="5C55F9AE5EFD0143B460CDA498F3CB7D"/>
  </w:style>
  <w:style w:type="paragraph" w:customStyle="1" w:styleId="5C90FC5A517CC24AAB029A8B9B4FC674">
    <w:name w:val="5C90FC5A517CC24AAB029A8B9B4FC674"/>
  </w:style>
  <w:style w:type="paragraph" w:customStyle="1" w:styleId="1B9EDB8B6445C249AE87C9D22B8940A6">
    <w:name w:val="1B9EDB8B6445C249AE87C9D22B8940A6"/>
  </w:style>
  <w:style w:type="paragraph" w:customStyle="1" w:styleId="141D61E54DBC504DA2A22C8042BD14EB">
    <w:name w:val="141D61E54DBC504DA2A22C8042BD14EB"/>
  </w:style>
  <w:style w:type="paragraph" w:customStyle="1" w:styleId="1675B0F79499D04E992BB4AF599DB4E6">
    <w:name w:val="1675B0F79499D04E992BB4AF599DB4E6"/>
  </w:style>
  <w:style w:type="paragraph" w:customStyle="1" w:styleId="62E8A5F39D1051409839C826230A261C">
    <w:name w:val="62E8A5F39D1051409839C826230A261C"/>
  </w:style>
  <w:style w:type="paragraph" w:customStyle="1" w:styleId="F1ADDA8D7773F54898541292E9D9F4FC">
    <w:name w:val="F1ADDA8D7773F54898541292E9D9F4FC"/>
  </w:style>
  <w:style w:type="paragraph" w:customStyle="1" w:styleId="74402EEF6AF3C042ACF7FC33A21F16FA">
    <w:name w:val="74402EEF6AF3C042ACF7FC33A21F16FA"/>
  </w:style>
  <w:style w:type="paragraph" w:customStyle="1" w:styleId="7E9CDD94188F274EAF6AC4A485E35525">
    <w:name w:val="7E9CDD94188F274EAF6AC4A485E355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40C8C6DBB9074585B609D98556D417">
    <w:name w:val="AC40C8C6DBB9074585B609D98556D417"/>
  </w:style>
  <w:style w:type="paragraph" w:customStyle="1" w:styleId="20892659BCE4274EA0385E872CCA9292">
    <w:name w:val="20892659BCE4274EA0385E872CCA9292"/>
  </w:style>
  <w:style w:type="paragraph" w:customStyle="1" w:styleId="5C55F9AE5EFD0143B460CDA498F3CB7D">
    <w:name w:val="5C55F9AE5EFD0143B460CDA498F3CB7D"/>
  </w:style>
  <w:style w:type="paragraph" w:customStyle="1" w:styleId="5C90FC5A517CC24AAB029A8B9B4FC674">
    <w:name w:val="5C90FC5A517CC24AAB029A8B9B4FC674"/>
  </w:style>
  <w:style w:type="paragraph" w:customStyle="1" w:styleId="1B9EDB8B6445C249AE87C9D22B8940A6">
    <w:name w:val="1B9EDB8B6445C249AE87C9D22B8940A6"/>
  </w:style>
  <w:style w:type="paragraph" w:customStyle="1" w:styleId="141D61E54DBC504DA2A22C8042BD14EB">
    <w:name w:val="141D61E54DBC504DA2A22C8042BD14EB"/>
  </w:style>
  <w:style w:type="paragraph" w:customStyle="1" w:styleId="1675B0F79499D04E992BB4AF599DB4E6">
    <w:name w:val="1675B0F79499D04E992BB4AF599DB4E6"/>
  </w:style>
  <w:style w:type="paragraph" w:customStyle="1" w:styleId="62E8A5F39D1051409839C826230A261C">
    <w:name w:val="62E8A5F39D1051409839C826230A261C"/>
  </w:style>
  <w:style w:type="paragraph" w:customStyle="1" w:styleId="F1ADDA8D7773F54898541292E9D9F4FC">
    <w:name w:val="F1ADDA8D7773F54898541292E9D9F4FC"/>
  </w:style>
  <w:style w:type="paragraph" w:customStyle="1" w:styleId="74402EEF6AF3C042ACF7FC33A21F16FA">
    <w:name w:val="74402EEF6AF3C042ACF7FC33A21F16FA"/>
  </w:style>
  <w:style w:type="paragraph" w:customStyle="1" w:styleId="7E9CDD94188F274EAF6AC4A485E35525">
    <w:name w:val="7E9CDD94188F274EAF6AC4A485E35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Che00</b:Tag>
    <b:SourceType>Misc</b:SourceType>
    <b:Guid>{F69AE7E3-837C-0541-8CB8-B6A6786CB645}</b:Guid>
    <b:Author>
      <b:Author>
        <b:NameList>
          <b:Person>
            <b:Last>De-Hai</b:Last>
            <b:First>Cheng</b:First>
          </b:Person>
        </b:NameList>
      </b:Author>
    </b:Author>
    <b:Title>The Creation and Evolvement of Chinese Ballet: Ethnic and Esthetic Concerns in Establishing a Chinese Style of Ballet in Taiwan and Mainland China (1954-1994)</b:Title>
    <b:Year>2000</b:Year>
    <b:Comments>Cheng De-Hai provides a detailed account of Dai’s role in the development of Chinese ballet, including a comparison of Dai’s approach to that of her contemporaries and analysis of major works of Chinese ballet. The dissertation focuses on dance analysis and the history of Chinese ballet in the context of global ballet history.</b:Comments>
    <b:Medium>PhD Dissertation at New York University School of Education</b:Medium>
    <b:RefOrder>1</b:RefOrder>
  </b:Source>
  <b:Source>
    <b:Tag>Gla07</b:Tag>
    <b:SourceType>Book</b:SourceType>
    <b:Guid>{09AC39F7-6182-B949-A8E7-F73FB2EADC27}</b:Guid>
    <b:Author>
      <b:Author>
        <b:NameList>
          <b:Person>
            <b:Last>Glasstone</b:Last>
            <b:First>Richard</b:First>
          </b:Person>
        </b:NameList>
      </b:Author>
    </b:Author>
    <b:Title>The Story of Dai Ailian: Icon of Chinese Folk Dance, Pioneer of Chinese Ballet</b:Title>
    <b:Year>2007</b:Year>
    <b:City>Hampshire</b:City>
    <b:Publisher>Dance Books Ltd</b:Publisher>
    <b:Comments>Glasstone provides a biography of Dai Ailian based on interviews and personal accounts from people who knew her. Includes treatment of personal and professional life, including family background, and large number of photographs and illustrations. Glasstone places Dai’s life in broader context of Chinese history and society. This work is ideal for high school and university undergraduate courses in dance history, diaspora studies, and performance culture in modern China.</b:Comments>
    <b:RefOrder>2</b:RefOrder>
  </b:Source>
  <b:Source>
    <b:Tag>OuJ98</b:Tag>
    <b:SourceType>BookSection</b:SourceType>
    <b:Guid>{BB1D0CA8-F0D4-B949-A6E2-FE86E828D19C}</b:Guid>
    <b:Author>
      <b:Author>
        <b:NameList>
          <b:Person>
            <b:Last>Ou</b:Last>
            <b:First>Jian-ping</b:First>
            <b:Middle>China</b:Middle>
          </b:Person>
        </b:NameList>
      </b:Author>
    </b:Author>
    <b:Title>Contemporary Theatrical Dance</b:Title>
    <b:City>New York</b:City>
    <b:Publisher> Oxford University Press</b:Publisher>
    <b:Year>1998</b:Year>
    <b:Comments>The International Encyclopedia of Dance provides an overview of the historical development of dance in contemporary China, written by esteemed dance studies scholar in China with expertise in Western modern dance. It works well as an introduction to political and aesthetic issues in contemporary Chinese dance. Moreover, it contextualizes Dai’s contributions in terms of the broader policies and trends in Chinese dance development in the twentieth century.</b:Comments>
    <b:BookTitle>The International Encyclopedia of Dance</b:BookTitle>
    <b:RefOrder>3</b:RefOrder>
  </b:Source>
  <b:Source>
    <b:Tag>Wil11</b:Tag>
    <b:SourceType>Misc</b:SourceType>
    <b:Guid>{052F2CCB-21D9-CA4B-A20C-DD6AE2C8A280}</b:Guid>
    <b:Title>The Dialectics of Virtuosity: Dance in the People’s Republic of China 1949-2009</b:Title>
    <b:Publisher>University of California, Berkeley</b:Publisher>
    <b:Year>2011</b:Year>
    <b:Comments>Wilcox provides a cultural and historical analysis of Chinese dance in relation to socialist ideology and cultural nationalism. The dissertation contextualizes Dai’s contributions in the development of Chinese dance education at the Beijing Dance Academy and explains major theoretical issues in Chinese folk, classical, and revolutionary dance that helped shape Dai’s life and artistic work.</b:Comments>
    <b:Author>
      <b:Author>
        <b:NameList>
          <b:Person>
            <b:Last>Wilcox</b:Last>
            <b:First>Emily</b:First>
          </b:Person>
        </b:NameList>
      </b:Author>
    </b:Author>
    <b:Medium>PhD Dissertation</b:Medium>
    <b:RefOrder>4</b:RefOrder>
  </b:Source>
  <b:Source>
    <b:Tag>李妍红08</b:Tag>
    <b:SourceType>Book</b:SourceType>
    <b:Guid>{9253307A-87AB-944C-81CB-1CFC5DB96600}</b:Guid>
    <b:Title>戴爱莲传—永不停息的舞者</b:Title>
    <b:Publisher>江苏人民出版社</b:Publisher>
    <b:Year>2008</b:Year>
    <b:Author>
      <b:Author>
        <b:NameList>
          <b:Person>
            <b:Last>李妍红</b:Last>
          </b:Person>
        </b:NameList>
      </b:Author>
    </b:Author>
    <b:Comments>This is a biographical account of Dai’s personal and professional life, with emphasis on Dai’s international training, impact on dance in China, and her dedication to the development of Chinese folk dance and ballet. Chinese.</b:Comments>
    <b:RefOrder>5</b:RefOrder>
  </b:Source>
</b:Sources>
</file>

<file path=customXml/itemProps1.xml><?xml version="1.0" encoding="utf-8"?>
<ds:datastoreItem xmlns:ds="http://schemas.openxmlformats.org/officeDocument/2006/customXml" ds:itemID="{F2CF56C8-44A5-A246-8286-9C0DD973D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1033</Words>
  <Characters>5889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2015-05-21T23:07:00Z</dcterms:created>
  <dcterms:modified xsi:type="dcterms:W3CDTF">2015-07-01T00:09:00Z</dcterms:modified>
</cp:coreProperties>
</file>