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FA5" w:rsidRPr="004D2BEC" w:rsidRDefault="001F2FA5" w:rsidP="002155C2">
      <w:pPr>
        <w:jc w:val="both"/>
        <w:outlineLvl w:val="0"/>
        <w:rPr>
          <w:rFonts w:ascii="Times New Roman Bold" w:hAnsi="Times New Roman Bold"/>
          <w:lang w:val="en-GB"/>
        </w:rPr>
      </w:pPr>
      <w:r w:rsidRPr="004D2BEC">
        <w:rPr>
          <w:rFonts w:ascii="Times New Roman Bold" w:hAnsi="Times New Roman Bold"/>
          <w:lang w:val="en-GB"/>
        </w:rPr>
        <w:t xml:space="preserve">Contributor: </w:t>
      </w:r>
      <w:proofErr w:type="spellStart"/>
      <w:r w:rsidRPr="004D2BEC">
        <w:rPr>
          <w:rFonts w:ascii="Times New Roman Bold" w:hAnsi="Times New Roman Bold"/>
          <w:lang w:val="en-GB"/>
        </w:rPr>
        <w:t>Kgomotso</w:t>
      </w:r>
      <w:proofErr w:type="spellEnd"/>
      <w:r w:rsidR="00C47EC5">
        <w:rPr>
          <w:rFonts w:ascii="Times New Roman Bold" w:hAnsi="Times New Roman Bold"/>
          <w:lang w:val="en-GB"/>
        </w:rPr>
        <w:t xml:space="preserve"> </w:t>
      </w:r>
      <w:proofErr w:type="spellStart"/>
      <w:r w:rsidR="00C47EC5">
        <w:rPr>
          <w:rFonts w:ascii="Times New Roman Bold" w:hAnsi="Times New Roman Bold"/>
          <w:lang w:val="en-GB"/>
        </w:rPr>
        <w:t>Masemola</w:t>
      </w:r>
      <w:proofErr w:type="spellEnd"/>
    </w:p>
    <w:p w:rsidR="001F2FA5" w:rsidRPr="001F2FA5" w:rsidRDefault="001F2FA5" w:rsidP="0085109F">
      <w:pPr>
        <w:jc w:val="both"/>
        <w:rPr>
          <w:rFonts w:ascii="Times New Roman Bold" w:hAnsi="Times New Roman Bold"/>
          <w:lang w:val="en-GB"/>
        </w:rPr>
      </w:pPr>
    </w:p>
    <w:p w:rsidR="0085109F" w:rsidRPr="004D2BEC" w:rsidRDefault="002155C2" w:rsidP="002155C2">
      <w:pPr>
        <w:jc w:val="both"/>
        <w:outlineLvl w:val="0"/>
        <w:rPr>
          <w:rFonts w:ascii="Times New Roman Bold" w:hAnsi="Times New Roman Bold"/>
          <w:lang w:val="en-GB"/>
        </w:rPr>
      </w:pPr>
      <w:r>
        <w:rPr>
          <w:rFonts w:ascii="Times New Roman Bold" w:hAnsi="Times New Roman Bold"/>
          <w:lang w:val="en-GB"/>
        </w:rPr>
        <w:t xml:space="preserve">Entry: </w:t>
      </w:r>
      <w:r w:rsidR="00101B9D">
        <w:rPr>
          <w:rFonts w:ascii="Times New Roman Bold" w:hAnsi="Times New Roman Bold"/>
          <w:lang w:val="en-GB"/>
        </w:rPr>
        <w:t>V</w:t>
      </w:r>
      <w:r w:rsidR="0085109F" w:rsidRPr="004D2BEC">
        <w:rPr>
          <w:rFonts w:ascii="Times New Roman Bold" w:hAnsi="Times New Roman Bold"/>
          <w:lang w:val="en-GB"/>
        </w:rPr>
        <w:t xml:space="preserve">an </w:t>
      </w:r>
      <w:proofErr w:type="spellStart"/>
      <w:r w:rsidR="0085109F" w:rsidRPr="004D2BEC">
        <w:rPr>
          <w:rFonts w:ascii="Times New Roman Bold" w:hAnsi="Times New Roman Bold"/>
          <w:lang w:val="en-GB"/>
        </w:rPr>
        <w:t>Wyk</w:t>
      </w:r>
      <w:proofErr w:type="spellEnd"/>
      <w:r w:rsidR="00101B9D">
        <w:rPr>
          <w:rFonts w:ascii="Times New Roman Bold" w:hAnsi="Times New Roman Bold"/>
          <w:lang w:val="en-GB"/>
        </w:rPr>
        <w:t>,</w:t>
      </w:r>
      <w:r w:rsidR="00134E57">
        <w:rPr>
          <w:rFonts w:ascii="Times New Roman Bold" w:hAnsi="Times New Roman Bold"/>
          <w:lang w:val="en-GB"/>
        </w:rPr>
        <w:t xml:space="preserve"> </w:t>
      </w:r>
      <w:r w:rsidR="00101B9D" w:rsidRPr="004D2BEC">
        <w:rPr>
          <w:rFonts w:ascii="Times New Roman Bold" w:hAnsi="Times New Roman Bold"/>
          <w:lang w:val="en-GB"/>
        </w:rPr>
        <w:t>Chris</w:t>
      </w:r>
      <w:r w:rsidR="001F2FA5">
        <w:rPr>
          <w:rFonts w:ascii="Times New Roman Bold" w:hAnsi="Times New Roman Bold"/>
          <w:lang w:val="en-GB"/>
        </w:rPr>
        <w:t>topher</w:t>
      </w:r>
      <w:r w:rsidR="00C47EC5">
        <w:rPr>
          <w:rFonts w:ascii="Times New Roman Bold" w:hAnsi="Times New Roman Bold"/>
          <w:lang w:val="en-GB"/>
        </w:rPr>
        <w:t xml:space="preserve"> (1957–</w:t>
      </w:r>
      <w:r w:rsidR="0085109F" w:rsidRPr="004D2BEC">
        <w:rPr>
          <w:rFonts w:ascii="Times New Roman Bold" w:hAnsi="Times New Roman Bold"/>
          <w:lang w:val="en-GB"/>
        </w:rPr>
        <w:t>)</w:t>
      </w:r>
    </w:p>
    <w:p w:rsidR="0085109F" w:rsidRPr="004D2BEC" w:rsidRDefault="0085109F" w:rsidP="0085109F">
      <w:pPr>
        <w:jc w:val="both"/>
        <w:rPr>
          <w:lang w:val="en-GB"/>
        </w:rPr>
      </w:pPr>
    </w:p>
    <w:p w:rsidR="0085109F" w:rsidRDefault="0085109F" w:rsidP="0085109F">
      <w:pPr>
        <w:jc w:val="both"/>
        <w:rPr>
          <w:lang w:val="en-GB"/>
        </w:rPr>
      </w:pPr>
      <w:r w:rsidRPr="004D2BEC">
        <w:rPr>
          <w:lang w:val="en-GB"/>
        </w:rPr>
        <w:t xml:space="preserve">Born in </w:t>
      </w:r>
      <w:proofErr w:type="spellStart"/>
      <w:r w:rsidRPr="004D2BEC">
        <w:rPr>
          <w:lang w:val="en-GB"/>
        </w:rPr>
        <w:t>Baragwanath</w:t>
      </w:r>
      <w:proofErr w:type="spellEnd"/>
      <w:r w:rsidRPr="004D2BEC">
        <w:rPr>
          <w:lang w:val="en-GB"/>
        </w:rPr>
        <w:t xml:space="preserve">, Soweto, Chris van </w:t>
      </w:r>
      <w:proofErr w:type="spellStart"/>
      <w:r w:rsidRPr="004D2BEC">
        <w:rPr>
          <w:lang w:val="en-GB"/>
        </w:rPr>
        <w:t>Wyk</w:t>
      </w:r>
      <w:proofErr w:type="spellEnd"/>
      <w:r w:rsidRPr="004D2BEC">
        <w:rPr>
          <w:lang w:val="en-GB"/>
        </w:rPr>
        <w:t xml:space="preserve"> has proved an influential figure on the South African literary scene. Associated with the Black Consciousness movement, his volume of poems titled </w:t>
      </w:r>
      <w:r w:rsidRPr="004D2BEC">
        <w:rPr>
          <w:rFonts w:ascii="Times New Roman Italic" w:hAnsi="Times New Roman Italic"/>
          <w:lang w:val="en-GB"/>
        </w:rPr>
        <w:t>It Is Time to Go Home</w:t>
      </w:r>
      <w:r w:rsidR="00D8038B">
        <w:rPr>
          <w:rFonts w:ascii="Times New Roman Italic" w:hAnsi="Times New Roman Italic"/>
          <w:lang w:val="en-GB"/>
        </w:rPr>
        <w:t xml:space="preserve"> </w:t>
      </w:r>
      <w:r w:rsidR="001F2FA5">
        <w:rPr>
          <w:lang w:val="en-GB"/>
        </w:rPr>
        <w:t xml:space="preserve">(1979) </w:t>
      </w:r>
      <w:r w:rsidRPr="004D2BEC">
        <w:rPr>
          <w:lang w:val="en-GB"/>
        </w:rPr>
        <w:t xml:space="preserve">won the Olive Schreiner Prize of 1980. In the same year he would begin his five year term as editor of </w:t>
      </w:r>
      <w:proofErr w:type="spellStart"/>
      <w:r w:rsidRPr="004D2BEC">
        <w:rPr>
          <w:rFonts w:ascii="Times New Roman Italic" w:hAnsi="Times New Roman Italic"/>
          <w:lang w:val="en-GB"/>
        </w:rPr>
        <w:t>Staffrider</w:t>
      </w:r>
      <w:proofErr w:type="spellEnd"/>
      <w:r w:rsidR="00D8038B">
        <w:rPr>
          <w:rFonts w:ascii="Times New Roman Italic" w:hAnsi="Times New Roman Italic"/>
          <w:lang w:val="en-GB"/>
        </w:rPr>
        <w:t xml:space="preserve"> </w:t>
      </w:r>
      <w:r w:rsidRPr="004D2BEC">
        <w:rPr>
          <w:lang w:val="en-GB"/>
        </w:rPr>
        <w:t xml:space="preserve">journal, which proved such an important outlet for the black protest poetry of the period. He launched </w:t>
      </w:r>
      <w:proofErr w:type="spellStart"/>
      <w:r w:rsidRPr="004D2BEC">
        <w:rPr>
          <w:rFonts w:ascii="Times New Roman Italic" w:hAnsi="Times New Roman Italic"/>
          <w:lang w:val="en-GB"/>
        </w:rPr>
        <w:t>Wietie</w:t>
      </w:r>
      <w:proofErr w:type="spellEnd"/>
      <w:r w:rsidRPr="004D2BEC">
        <w:rPr>
          <w:lang w:val="en-GB"/>
        </w:rPr>
        <w:t xml:space="preserve"> magazine, which sought to provide a platform to recuperate the </w:t>
      </w:r>
      <w:proofErr w:type="spellStart"/>
      <w:r w:rsidRPr="004D2BEC">
        <w:rPr>
          <w:lang w:val="en-GB"/>
        </w:rPr>
        <w:t>Sophiatown</w:t>
      </w:r>
      <w:proofErr w:type="spellEnd"/>
      <w:r w:rsidRPr="004D2BEC">
        <w:rPr>
          <w:lang w:val="en-GB"/>
        </w:rPr>
        <w:t xml:space="preserve"> argot known as </w:t>
      </w:r>
      <w:proofErr w:type="spellStart"/>
      <w:r w:rsidRPr="004D2BEC">
        <w:rPr>
          <w:rFonts w:ascii="Times New Roman Italic" w:hAnsi="Times New Roman Italic"/>
          <w:lang w:val="en-GB"/>
        </w:rPr>
        <w:t>tsotsitaal</w:t>
      </w:r>
      <w:proofErr w:type="spellEnd"/>
      <w:r w:rsidR="00D8038B">
        <w:rPr>
          <w:rFonts w:ascii="Times New Roman Italic" w:hAnsi="Times New Roman Italic"/>
          <w:lang w:val="en-GB"/>
        </w:rPr>
        <w:t xml:space="preserve"> </w:t>
      </w:r>
      <w:r w:rsidR="00D8038B">
        <w:rPr>
          <w:lang w:val="en-GB"/>
        </w:rPr>
        <w:t>o</w:t>
      </w:r>
      <w:r w:rsidRPr="004D2BEC">
        <w:rPr>
          <w:lang w:val="en-GB"/>
        </w:rPr>
        <w:t xml:space="preserve">r gangster-speak. The venture was not successful, but demonstrated his skill at crossing cultural and racial boundaries through linguistic means, a type of textual experimentalism not without a foundation in lived experience. Linguistic play can also be seen, for instance, in the title of his 2004 memoir, </w:t>
      </w:r>
      <w:r w:rsidRPr="004D2BEC">
        <w:rPr>
          <w:rFonts w:ascii="Times New Roman Italic" w:hAnsi="Times New Roman Italic"/>
          <w:lang w:val="en-GB"/>
        </w:rPr>
        <w:t xml:space="preserve">Shirley, Goodness </w:t>
      </w:r>
      <w:r w:rsidR="001F2FA5">
        <w:rPr>
          <w:rFonts w:ascii="Times New Roman Italic" w:hAnsi="Times New Roman Italic"/>
          <w:lang w:val="en-GB"/>
        </w:rPr>
        <w:t>&amp;</w:t>
      </w:r>
      <w:r w:rsidRPr="004D2BEC">
        <w:rPr>
          <w:rFonts w:ascii="Times New Roman Italic" w:hAnsi="Times New Roman Italic"/>
          <w:lang w:val="en-GB"/>
        </w:rPr>
        <w:t xml:space="preserve"> Mercy</w:t>
      </w:r>
      <w:r w:rsidR="001F2FA5">
        <w:rPr>
          <w:rFonts w:ascii="Times New Roman Italic" w:hAnsi="Times New Roman Italic"/>
          <w:i/>
          <w:lang w:val="en-GB"/>
        </w:rPr>
        <w:t>: A Childhood Memoir</w:t>
      </w:r>
      <w:r w:rsidRPr="004D2BEC">
        <w:rPr>
          <w:lang w:val="en-GB"/>
        </w:rPr>
        <w:t xml:space="preserve">, </w:t>
      </w:r>
      <w:r w:rsidR="001F2FA5">
        <w:rPr>
          <w:lang w:val="en-GB"/>
        </w:rPr>
        <w:t xml:space="preserve">a </w:t>
      </w:r>
      <w:proofErr w:type="spellStart"/>
      <w:r w:rsidRPr="004D2BEC">
        <w:rPr>
          <w:lang w:val="en-GB"/>
        </w:rPr>
        <w:t>Joycean</w:t>
      </w:r>
      <w:proofErr w:type="spellEnd"/>
      <w:r w:rsidRPr="004D2BEC">
        <w:rPr>
          <w:lang w:val="en-GB"/>
        </w:rPr>
        <w:t xml:space="preserve"> </w:t>
      </w:r>
      <w:r w:rsidR="001F2FA5">
        <w:rPr>
          <w:lang w:val="en-GB"/>
        </w:rPr>
        <w:t xml:space="preserve">title, based on </w:t>
      </w:r>
      <w:r w:rsidR="002155C2">
        <w:rPr>
          <w:lang w:val="en-GB"/>
        </w:rPr>
        <w:t xml:space="preserve">the punning of </w:t>
      </w:r>
      <w:r w:rsidR="001F2FA5">
        <w:rPr>
          <w:lang w:val="en-GB"/>
        </w:rPr>
        <w:t>p</w:t>
      </w:r>
      <w:r w:rsidR="002155C2">
        <w:rPr>
          <w:lang w:val="en-GB"/>
        </w:rPr>
        <w:t xml:space="preserve">roper </w:t>
      </w:r>
      <w:r w:rsidR="00C92EBA">
        <w:rPr>
          <w:lang w:val="en-GB"/>
        </w:rPr>
        <w:t>names</w:t>
      </w:r>
      <w:bookmarkStart w:id="0" w:name="_GoBack"/>
      <w:bookmarkEnd w:id="0"/>
      <w:r w:rsidRPr="004D2BEC">
        <w:rPr>
          <w:lang w:val="en-GB"/>
        </w:rPr>
        <w:t xml:space="preserve">.   </w:t>
      </w:r>
    </w:p>
    <w:p w:rsidR="002155C2" w:rsidRDefault="002155C2" w:rsidP="0085109F">
      <w:pPr>
        <w:jc w:val="both"/>
        <w:rPr>
          <w:lang w:val="en-GB"/>
        </w:rPr>
      </w:pPr>
    </w:p>
    <w:p w:rsidR="002155C2" w:rsidRDefault="002155C2" w:rsidP="002155C2">
      <w:pPr>
        <w:jc w:val="both"/>
        <w:outlineLvl w:val="0"/>
        <w:rPr>
          <w:rFonts w:ascii="Times New Roman Bold" w:hAnsi="Times New Roman Bold"/>
          <w:lang w:val="en-GB"/>
        </w:rPr>
      </w:pPr>
      <w:r>
        <w:rPr>
          <w:rFonts w:ascii="Times New Roman Bold" w:hAnsi="Times New Roman Bold"/>
          <w:lang w:val="en-GB"/>
        </w:rPr>
        <w:t>References and further reading</w:t>
      </w:r>
    </w:p>
    <w:p w:rsidR="002155C2" w:rsidRPr="002155C2" w:rsidRDefault="002155C2" w:rsidP="002155C2">
      <w:pPr>
        <w:rPr>
          <w:lang w:val="en-GB"/>
        </w:rPr>
      </w:pPr>
      <w:proofErr w:type="spellStart"/>
      <w:r>
        <w:rPr>
          <w:lang w:val="en-GB"/>
        </w:rPr>
        <w:t>Mzamane</w:t>
      </w:r>
      <w:proofErr w:type="spellEnd"/>
      <w:r>
        <w:rPr>
          <w:lang w:val="en-GB"/>
        </w:rPr>
        <w:t xml:space="preserve">, M.V. (1988) ‘New Poets of the Soweto Era: Van </w:t>
      </w:r>
      <w:proofErr w:type="spellStart"/>
      <w:r>
        <w:rPr>
          <w:lang w:val="en-GB"/>
        </w:rPr>
        <w:t>Wyk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Johennesse</w:t>
      </w:r>
      <w:proofErr w:type="spellEnd"/>
      <w:r>
        <w:rPr>
          <w:lang w:val="en-GB"/>
        </w:rPr>
        <w:t xml:space="preserve">, and </w:t>
      </w:r>
      <w:proofErr w:type="spellStart"/>
      <w:r>
        <w:rPr>
          <w:lang w:val="en-GB"/>
        </w:rPr>
        <w:t>Madingoane</w:t>
      </w:r>
      <w:proofErr w:type="spellEnd"/>
      <w:r>
        <w:rPr>
          <w:lang w:val="en-GB"/>
        </w:rPr>
        <w:t xml:space="preserve">’, </w:t>
      </w:r>
      <w:r>
        <w:rPr>
          <w:i/>
          <w:lang w:val="en-GB"/>
        </w:rPr>
        <w:t>Research in African Literatures</w:t>
      </w:r>
      <w:r>
        <w:rPr>
          <w:lang w:val="en-GB"/>
        </w:rPr>
        <w:t xml:space="preserve"> 19 (1): 3-11.</w:t>
      </w:r>
    </w:p>
    <w:p w:rsidR="002155C2" w:rsidRPr="00F77137" w:rsidRDefault="002155C2" w:rsidP="002155C2">
      <w:pPr>
        <w:jc w:val="both"/>
        <w:rPr>
          <w:rFonts w:ascii="Times New Roman Bold" w:hAnsi="Times New Roman Bold"/>
          <w:lang w:val="en-GB"/>
        </w:rPr>
      </w:pPr>
    </w:p>
    <w:p w:rsidR="002155C2" w:rsidRDefault="002155C2" w:rsidP="002155C2">
      <w:pPr>
        <w:jc w:val="both"/>
        <w:outlineLvl w:val="0"/>
        <w:rPr>
          <w:rFonts w:ascii="Times New Roman Bold" w:hAnsi="Times New Roman Bold"/>
          <w:lang w:val="en-GB"/>
        </w:rPr>
      </w:pPr>
      <w:r>
        <w:rPr>
          <w:rFonts w:ascii="Times New Roman Bold" w:hAnsi="Times New Roman Bold"/>
          <w:lang w:val="en-GB"/>
        </w:rPr>
        <w:t xml:space="preserve">Selected list of works </w:t>
      </w:r>
    </w:p>
    <w:p w:rsidR="002155C2" w:rsidRDefault="002155C2" w:rsidP="002155C2">
      <w:pPr>
        <w:rPr>
          <w:lang w:val="en-GB"/>
        </w:rPr>
      </w:pPr>
      <w:r>
        <w:rPr>
          <w:i/>
          <w:lang w:val="en-GB"/>
        </w:rPr>
        <w:t>It is Time to Go Home</w:t>
      </w:r>
      <w:r>
        <w:rPr>
          <w:lang w:val="en-GB"/>
        </w:rPr>
        <w:t xml:space="preserve"> (1979)</w:t>
      </w:r>
    </w:p>
    <w:p w:rsidR="002155C2" w:rsidRDefault="002155C2" w:rsidP="002155C2">
      <w:pPr>
        <w:rPr>
          <w:lang w:val="en-GB"/>
        </w:rPr>
      </w:pPr>
      <w:r>
        <w:rPr>
          <w:i/>
          <w:lang w:val="en-GB"/>
        </w:rPr>
        <w:t>The Year of the Tapeworm</w:t>
      </w:r>
      <w:r>
        <w:rPr>
          <w:lang w:val="en-GB"/>
        </w:rPr>
        <w:t xml:space="preserve"> (1996)</w:t>
      </w:r>
    </w:p>
    <w:p w:rsidR="002155C2" w:rsidRPr="002155C2" w:rsidRDefault="002155C2" w:rsidP="002155C2">
      <w:pPr>
        <w:rPr>
          <w:lang w:val="en-GB"/>
        </w:rPr>
      </w:pPr>
      <w:r>
        <w:rPr>
          <w:i/>
          <w:lang w:val="en-GB"/>
        </w:rPr>
        <w:t>Shirley, Goodness &amp; Mercy: A Childhood Memoir</w:t>
      </w:r>
      <w:r>
        <w:rPr>
          <w:lang w:val="en-GB"/>
        </w:rPr>
        <w:t xml:space="preserve"> (2004)</w:t>
      </w:r>
    </w:p>
    <w:p w:rsidR="002155C2" w:rsidRDefault="002155C2" w:rsidP="002155C2">
      <w:pPr>
        <w:jc w:val="both"/>
        <w:rPr>
          <w:rFonts w:ascii="Times New Roman Bold" w:hAnsi="Times New Roman Bold"/>
          <w:lang w:val="en-GB"/>
        </w:rPr>
      </w:pPr>
    </w:p>
    <w:p w:rsidR="002155C2" w:rsidRPr="004D2BEC" w:rsidRDefault="002155C2" w:rsidP="0085109F">
      <w:pPr>
        <w:jc w:val="both"/>
        <w:rPr>
          <w:rFonts w:eastAsia="Times New Roman"/>
          <w:color w:val="auto"/>
          <w:sz w:val="20"/>
          <w:lang w:val="en-GB"/>
        </w:rPr>
      </w:pPr>
    </w:p>
    <w:sectPr w:rsidR="002155C2" w:rsidRPr="004D2BEC" w:rsidSect="00A449B8">
      <w:headerReference w:type="even" r:id="rId6"/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6382" w:rsidRDefault="006C6382">
      <w:r>
        <w:separator/>
      </w:r>
    </w:p>
  </w:endnote>
  <w:endnote w:type="continuationSeparator" w:id="0">
    <w:p w:rsidR="006C6382" w:rsidRDefault="006C63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ヒラギノ角ゴ Pro W3">
    <w:altName w:val="MS Mincho"/>
    <w:charset w:val="4E"/>
    <w:family w:val="auto"/>
    <w:pitch w:val="variable"/>
    <w:sig w:usb0="00000000" w:usb1="7AC7FFFF" w:usb2="00000012" w:usb3="00000000" w:csb0="0002000D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Times New Roman Italic">
    <w:panose1 w:val="02020503050405090304"/>
    <w:charset w:val="00"/>
    <w:family w:val="auto"/>
    <w:pitch w:val="variable"/>
    <w:sig w:usb0="E0000AFF" w:usb1="00007843" w:usb2="00000001" w:usb3="00000000" w:csb0="000001B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55C2" w:rsidRDefault="002155C2">
    <w:pPr>
      <w:pStyle w:val="FreeForm"/>
      <w:rPr>
        <w:rFonts w:eastAsia="Times New Roman"/>
        <w:color w:val="auto"/>
      </w:rPr>
    </w:pPr>
    <w:r>
      <w:rPr>
        <w:rFonts w:eastAsia="Times New Roman"/>
        <w:color w:val="auto"/>
      </w:rPr>
      <w:t>‘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55C2" w:rsidRDefault="002155C2">
    <w:pPr>
      <w:pStyle w:val="FreeForm"/>
      <w:rPr>
        <w:rFonts w:eastAsia="Times New Roman"/>
        <w:color w:val="auto"/>
      </w:rPr>
    </w:pPr>
    <w:r>
      <w:rPr>
        <w:rFonts w:eastAsia="Times New Roman"/>
        <w:color w:val="auto"/>
      </w:rPr>
      <w:t>‘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6382" w:rsidRDefault="006C6382">
      <w:r>
        <w:separator/>
      </w:r>
    </w:p>
  </w:footnote>
  <w:footnote w:type="continuationSeparator" w:id="0">
    <w:p w:rsidR="006C6382" w:rsidRDefault="006C63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55C2" w:rsidRDefault="002155C2">
    <w:pPr>
      <w:pStyle w:val="FreeForm"/>
      <w:rPr>
        <w:rFonts w:eastAsia="Times New Roman"/>
        <w:color w:val="auto"/>
      </w:rPr>
    </w:pPr>
    <w:r>
      <w:rPr>
        <w:rFonts w:eastAsia="Times New Roman"/>
        <w:color w:val="auto"/>
      </w:rPr>
      <w:t>‘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55C2" w:rsidRDefault="002155C2">
    <w:pPr>
      <w:pStyle w:val="FreeForm"/>
      <w:rPr>
        <w:rFonts w:eastAsia="Times New Roman"/>
        <w:color w:val="auto"/>
      </w:rPr>
    </w:pPr>
    <w:r>
      <w:rPr>
        <w:rFonts w:eastAsia="Times New Roman"/>
        <w:color w:val="auto"/>
      </w:rPr>
      <w:t>‘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bordersDoNotSurroundHeader/>
  <w:bordersDoNotSurroundFooter/>
  <w:proofState w:spelling="clean" w:grammar="clean"/>
  <w:stylePaneFormatFilter w:val="2801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85109F"/>
    <w:rsid w:val="00101B9D"/>
    <w:rsid w:val="00134E57"/>
    <w:rsid w:val="001F2FA5"/>
    <w:rsid w:val="002155C2"/>
    <w:rsid w:val="002A2E33"/>
    <w:rsid w:val="004D2BEC"/>
    <w:rsid w:val="006A5AD4"/>
    <w:rsid w:val="006C6382"/>
    <w:rsid w:val="0085109F"/>
    <w:rsid w:val="009300F0"/>
    <w:rsid w:val="00A449B8"/>
    <w:rsid w:val="00AF5634"/>
    <w:rsid w:val="00BA2538"/>
    <w:rsid w:val="00BD02E3"/>
    <w:rsid w:val="00C46634"/>
    <w:rsid w:val="00C47EC5"/>
    <w:rsid w:val="00C92EBA"/>
    <w:rsid w:val="00D8038B"/>
    <w:rsid w:val="00F348FF"/>
    <w:rsid w:val="00F771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A449B8"/>
    <w:rPr>
      <w:rFonts w:eastAsia="ヒラギノ角ゴ Pro W3"/>
      <w:color w:val="00000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sid w:val="00A449B8"/>
    <w:rPr>
      <w:rFonts w:eastAsia="ヒラギノ角ゴ Pro W3"/>
      <w:color w:val="000000"/>
    </w:rPr>
  </w:style>
  <w:style w:type="paragraph" w:styleId="DocumentMap">
    <w:name w:val="Document Map"/>
    <w:basedOn w:val="Normal"/>
    <w:link w:val="DocumentMapChar"/>
    <w:locked/>
    <w:rsid w:val="002155C2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rsid w:val="002155C2"/>
    <w:rPr>
      <w:rFonts w:ascii="Lucida Grande" w:eastAsia="ヒラギノ角ゴ Pro W3" w:hAnsi="Lucida Grande" w:cs="Lucida Grande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Pr>
      <w:rFonts w:eastAsia="ヒラギノ角ゴ Pro W3"/>
      <w:color w:val="00000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Pr>
      <w:rFonts w:eastAsia="ヒラギノ角ゴ Pro W3"/>
      <w:color w:val="000000"/>
    </w:rPr>
  </w:style>
  <w:style w:type="paragraph" w:styleId="DocumentMap">
    <w:name w:val="Document Map"/>
    <w:basedOn w:val="Normal"/>
    <w:link w:val="DocumentMapChar"/>
    <w:locked/>
    <w:rsid w:val="002155C2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rsid w:val="002155C2"/>
    <w:rPr>
      <w:rFonts w:ascii="Lucida Grande" w:eastAsia="ヒラギノ角ゴ Pro W3" w:hAnsi="Lucida Grande" w:cs="Lucida Grande"/>
      <w:color w:val="00000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1135</Characters>
  <Application>Microsoft Office Word</Application>
  <DocSecurity>0</DocSecurity>
  <Lines>9</Lines>
  <Paragraphs>2</Paragraphs>
  <ScaleCrop>false</ScaleCrop>
  <Company>North West University</Company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Themba, D’orsay Canadoce (1924-1967)</dc:title>
  <dc:subject/>
  <dc:creator>user</dc:creator>
  <cp:keywords/>
  <cp:lastModifiedBy>Rina de Klerk</cp:lastModifiedBy>
  <cp:revision>2</cp:revision>
  <dcterms:created xsi:type="dcterms:W3CDTF">2012-08-29T14:24:00Z</dcterms:created>
  <dcterms:modified xsi:type="dcterms:W3CDTF">2012-08-29T14:24:00Z</dcterms:modified>
</cp:coreProperties>
</file>