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B3577" w14:textId="69D294AE" w:rsidR="00CF3DE0" w:rsidRPr="00D82493" w:rsidRDefault="00F2513B">
      <w:pPr>
        <w:rPr>
          <w:rFonts w:ascii="Times New Roman" w:hAnsi="Times New Roman" w:cs="Times New Roman"/>
          <w:sz w:val="22"/>
          <w:szCs w:val="22"/>
          <w:lang w:val="en-GB"/>
        </w:rPr>
      </w:pPr>
      <w:bookmarkStart w:id="0" w:name="_GoBack"/>
      <w:bookmarkEnd w:id="0"/>
      <w:proofErr w:type="spellStart"/>
      <w:r w:rsidRPr="00D82493">
        <w:rPr>
          <w:rFonts w:ascii="Times New Roman" w:hAnsi="Times New Roman" w:cs="Times New Roman"/>
          <w:b/>
          <w:sz w:val="22"/>
          <w:szCs w:val="22"/>
          <w:lang w:val="en-GB"/>
        </w:rPr>
        <w:t>Brahm</w:t>
      </w:r>
      <w:proofErr w:type="spellEnd"/>
      <w:r w:rsidRPr="00D82493">
        <w:rPr>
          <w:rFonts w:ascii="Times New Roman" w:hAnsi="Times New Roman" w:cs="Times New Roman"/>
          <w:b/>
          <w:sz w:val="22"/>
          <w:szCs w:val="22"/>
          <w:lang w:val="en-GB"/>
        </w:rPr>
        <w:t>, Otto</w:t>
      </w:r>
      <w:r w:rsidR="00C40E86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>Otto Abrahamson)</w:t>
      </w:r>
      <w:r w:rsidR="00D82493">
        <w:rPr>
          <w:rFonts w:ascii="Times New Roman" w:hAnsi="Times New Roman" w:cs="Times New Roman"/>
          <w:sz w:val="22"/>
          <w:szCs w:val="22"/>
          <w:lang w:val="en-GB"/>
        </w:rPr>
        <w:t xml:space="preserve"> (1856-1912) </w:t>
      </w:r>
      <w:r w:rsidR="00A94277">
        <w:rPr>
          <w:rFonts w:ascii="Times New Roman" w:hAnsi="Times New Roman" w:cs="Times New Roman"/>
          <w:sz w:val="22"/>
          <w:szCs w:val="22"/>
          <w:lang w:val="en-GB"/>
        </w:rPr>
        <w:t xml:space="preserve">[Image 1] </w:t>
      </w:r>
      <w:r w:rsidR="00D82493">
        <w:rPr>
          <w:rFonts w:ascii="Times New Roman" w:hAnsi="Times New Roman" w:cs="Times New Roman"/>
          <w:sz w:val="22"/>
          <w:szCs w:val="22"/>
          <w:lang w:val="en-GB"/>
        </w:rPr>
        <w:t xml:space="preserve">was a </w:t>
      </w:r>
      <w:r w:rsidR="001552C7" w:rsidRPr="00D82493">
        <w:rPr>
          <w:rFonts w:ascii="Times New Roman" w:hAnsi="Times New Roman" w:cs="Times New Roman"/>
          <w:sz w:val="22"/>
          <w:szCs w:val="22"/>
          <w:lang w:val="en-GB"/>
        </w:rPr>
        <w:t>German l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>iterary historian,</w:t>
      </w:r>
      <w:r w:rsidR="00EF0BE1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critic, dramaturge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>theat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>r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>e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>manager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="00D82493">
        <w:rPr>
          <w:rFonts w:ascii="Times New Roman" w:hAnsi="Times New Roman" w:cs="Times New Roman"/>
          <w:sz w:val="22"/>
          <w:szCs w:val="22"/>
          <w:lang w:val="en-GB"/>
        </w:rPr>
        <w:t xml:space="preserve">and 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>editor</w:t>
      </w:r>
      <w:r w:rsidR="00D82493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>After studying German literature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in Berlin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Pr="00D82493">
        <w:rPr>
          <w:rFonts w:ascii="Times New Roman" w:hAnsi="Times New Roman" w:cs="Times New Roman"/>
          <w:sz w:val="22"/>
          <w:szCs w:val="22"/>
          <w:lang w:val="en-GB"/>
        </w:rPr>
        <w:t>Brahm</w:t>
      </w:r>
      <w:proofErr w:type="spellEnd"/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became an influential </w:t>
      </w:r>
      <w:r w:rsidR="002129F5" w:rsidRPr="00D82493">
        <w:rPr>
          <w:rFonts w:ascii="Times New Roman" w:hAnsi="Times New Roman" w:cs="Times New Roman"/>
          <w:sz w:val="22"/>
          <w:szCs w:val="22"/>
          <w:lang w:val="en-GB"/>
        </w:rPr>
        <w:t>theatre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c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ritic </w:t>
      </w:r>
      <w:r w:rsidR="006373C0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and 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>proponent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of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>n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aturalism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6373C0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>championing Ibsen’s works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in particular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In 1889 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>he co-founded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the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5C44DD" w:rsidRPr="00D82493">
        <w:rPr>
          <w:rFonts w:ascii="Times New Roman" w:hAnsi="Times New Roman" w:cs="Times New Roman"/>
          <w:i/>
          <w:sz w:val="22"/>
          <w:szCs w:val="22"/>
          <w:lang w:val="en-GB"/>
        </w:rPr>
        <w:t>Freie</w:t>
      </w:r>
      <w:proofErr w:type="spellEnd"/>
      <w:r w:rsidR="005C44DD" w:rsidRPr="00D8249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5C44DD" w:rsidRPr="00D82493">
        <w:rPr>
          <w:rFonts w:ascii="Times New Roman" w:hAnsi="Times New Roman" w:cs="Times New Roman"/>
          <w:i/>
          <w:sz w:val="22"/>
          <w:szCs w:val="22"/>
          <w:lang w:val="en-GB"/>
        </w:rPr>
        <w:t>Bühne</w:t>
      </w:r>
      <w:proofErr w:type="spellEnd"/>
      <w:r w:rsidR="005C44DD" w:rsidRPr="00D8249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in Berlin, as well as </w:t>
      </w:r>
      <w:r w:rsidR="003179BD">
        <w:rPr>
          <w:rFonts w:ascii="Times New Roman" w:hAnsi="Times New Roman" w:cs="Times New Roman"/>
          <w:sz w:val="22"/>
          <w:szCs w:val="22"/>
          <w:lang w:val="en-GB"/>
        </w:rPr>
        <w:t>a</w:t>
      </w:r>
      <w:r w:rsidR="005C44DD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journal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of the same name</w:t>
      </w:r>
      <w:r w:rsidR="00D608D3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03BE3" w:rsidRPr="00D82493">
        <w:rPr>
          <w:rFonts w:ascii="Times New Roman" w:hAnsi="Times New Roman" w:cs="Times New Roman"/>
          <w:sz w:val="22"/>
          <w:szCs w:val="22"/>
          <w:lang w:val="en-GB"/>
        </w:rPr>
        <w:t>in 1890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proofErr w:type="spellStart"/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>Brahm</w:t>
      </w:r>
      <w:proofErr w:type="spellEnd"/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was 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its 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editor-in-chief 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for four years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proofErr w:type="spellStart"/>
      <w:r w:rsidR="007F5753" w:rsidRPr="00D82493">
        <w:rPr>
          <w:rFonts w:ascii="Times New Roman" w:hAnsi="Times New Roman" w:cs="Times New Roman"/>
          <w:i/>
          <w:sz w:val="22"/>
          <w:szCs w:val="22"/>
          <w:lang w:val="en-GB"/>
        </w:rPr>
        <w:t>Freie</w:t>
      </w:r>
      <w:proofErr w:type="spellEnd"/>
      <w:r w:rsidR="007F5753" w:rsidRPr="00D8249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7F5753" w:rsidRPr="00D82493">
        <w:rPr>
          <w:rFonts w:ascii="Times New Roman" w:hAnsi="Times New Roman" w:cs="Times New Roman"/>
          <w:i/>
          <w:sz w:val="22"/>
          <w:szCs w:val="22"/>
          <w:lang w:val="en-GB"/>
        </w:rPr>
        <w:t>Bühne</w:t>
      </w:r>
      <w:proofErr w:type="spellEnd"/>
      <w:r w:rsidR="007F5753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was initially conducted as a private theatre society to skirt censorship laws. 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As </w:t>
      </w:r>
      <w:r w:rsidR="007F5753" w:rsidRPr="00D82493">
        <w:rPr>
          <w:rFonts w:ascii="Times New Roman" w:hAnsi="Times New Roman" w:cs="Times New Roman"/>
          <w:sz w:val="22"/>
          <w:szCs w:val="22"/>
          <w:lang w:val="en-GB"/>
        </w:rPr>
        <w:t>its dramaturge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proofErr w:type="spellStart"/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>Brahm</w:t>
      </w:r>
      <w:proofErr w:type="spellEnd"/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was involved in many path-breaking productions (e.g., Ibsen’s </w:t>
      </w:r>
      <w:r w:rsidR="00AA62EF" w:rsidRPr="00D82493">
        <w:rPr>
          <w:rFonts w:ascii="Times New Roman" w:hAnsi="Times New Roman" w:cs="Times New Roman"/>
          <w:i/>
          <w:sz w:val="22"/>
          <w:szCs w:val="22"/>
          <w:lang w:val="en-GB"/>
        </w:rPr>
        <w:t>Ghosts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that would make theat</w:t>
      </w:r>
      <w:r w:rsidR="00AA62EF" w:rsidRPr="00D82493">
        <w:rPr>
          <w:rFonts w:ascii="Times New Roman" w:hAnsi="Times New Roman" w:cs="Times New Roman"/>
          <w:sz w:val="22"/>
          <w:szCs w:val="22"/>
          <w:lang w:val="en-GB"/>
        </w:rPr>
        <w:t>r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>e</w:t>
      </w:r>
      <w:r w:rsidR="00081E5B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history and 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>lead to the breakthrough of theatrical naturalism</w:t>
      </w:r>
      <w:r w:rsidR="00F562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in Germany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proofErr w:type="spellStart"/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Brahm</w:t>
      </w:r>
      <w:proofErr w:type="spellEnd"/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was </w:t>
      </w:r>
      <w:r w:rsidR="000B121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also 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an</w:t>
      </w:r>
      <w:r w:rsidR="00171CC1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advocate of </w:t>
      </w:r>
      <w:proofErr w:type="spellStart"/>
      <w:r w:rsidR="00171CC1" w:rsidRPr="00D82493">
        <w:rPr>
          <w:rFonts w:ascii="Times New Roman" w:hAnsi="Times New Roman" w:cs="Times New Roman"/>
          <w:sz w:val="22"/>
          <w:szCs w:val="22"/>
          <w:lang w:val="en-GB"/>
        </w:rPr>
        <w:t>Gerhart</w:t>
      </w:r>
      <w:proofErr w:type="spellEnd"/>
      <w:r w:rsidR="00171CC1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Hauptmann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, paving the way for the premieres of </w:t>
      </w:r>
      <w:r w:rsidR="00990BCE" w:rsidRPr="00D82493">
        <w:rPr>
          <w:rFonts w:ascii="Times New Roman" w:hAnsi="Times New Roman" w:cs="Times New Roman"/>
          <w:i/>
          <w:sz w:val="22"/>
          <w:szCs w:val="22"/>
          <w:lang w:val="en-GB"/>
        </w:rPr>
        <w:t>Die Weber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(The Weavers) and </w:t>
      </w:r>
      <w:proofErr w:type="spellStart"/>
      <w:r w:rsidR="00990BCE" w:rsidRPr="00D82493">
        <w:rPr>
          <w:rFonts w:ascii="Times New Roman" w:hAnsi="Times New Roman" w:cs="Times New Roman"/>
          <w:i/>
          <w:sz w:val="22"/>
          <w:szCs w:val="22"/>
          <w:lang w:val="en-GB"/>
        </w:rPr>
        <w:t>Vor</w:t>
      </w:r>
      <w:proofErr w:type="spellEnd"/>
      <w:r w:rsidR="00990BCE" w:rsidRPr="00D8249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990BCE" w:rsidRPr="00D82493">
        <w:rPr>
          <w:rFonts w:ascii="Times New Roman" w:hAnsi="Times New Roman" w:cs="Times New Roman"/>
          <w:i/>
          <w:sz w:val="22"/>
          <w:szCs w:val="22"/>
          <w:lang w:val="en-GB"/>
        </w:rPr>
        <w:t>Sonnenaufgang</w:t>
      </w:r>
      <w:proofErr w:type="spellEnd"/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(Before Dawn). 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In 1894 he took over leadership of the </w:t>
      </w:r>
      <w:proofErr w:type="spellStart"/>
      <w:r w:rsidR="008017F4" w:rsidRPr="00D82493">
        <w:rPr>
          <w:rFonts w:ascii="Times New Roman" w:hAnsi="Times New Roman" w:cs="Times New Roman"/>
          <w:i/>
          <w:sz w:val="22"/>
          <w:szCs w:val="22"/>
          <w:lang w:val="en-GB"/>
        </w:rPr>
        <w:t>Neues</w:t>
      </w:r>
      <w:proofErr w:type="spellEnd"/>
      <w:r w:rsidR="008017F4" w:rsidRPr="00D8249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proofErr w:type="spellStart"/>
      <w:r w:rsidR="008017F4" w:rsidRPr="00D82493">
        <w:rPr>
          <w:rFonts w:ascii="Times New Roman" w:hAnsi="Times New Roman" w:cs="Times New Roman"/>
          <w:i/>
          <w:sz w:val="22"/>
          <w:szCs w:val="22"/>
          <w:lang w:val="en-GB"/>
        </w:rPr>
        <w:t>Theater</w:t>
      </w:r>
      <w:proofErr w:type="spellEnd"/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in Berlin, and from 1904 he was at the helm of the </w:t>
      </w:r>
      <w:r w:rsidR="008017F4" w:rsidRPr="00D82493">
        <w:rPr>
          <w:rFonts w:ascii="Times New Roman" w:hAnsi="Times New Roman" w:cs="Times New Roman"/>
          <w:i/>
          <w:sz w:val="22"/>
          <w:szCs w:val="22"/>
          <w:lang w:val="en-GB"/>
        </w:rPr>
        <w:t>Lessing-</w:t>
      </w:r>
      <w:proofErr w:type="spellStart"/>
      <w:r w:rsidR="008017F4" w:rsidRPr="00D82493">
        <w:rPr>
          <w:rFonts w:ascii="Times New Roman" w:hAnsi="Times New Roman" w:cs="Times New Roman"/>
          <w:i/>
          <w:sz w:val="22"/>
          <w:szCs w:val="22"/>
          <w:lang w:val="en-GB"/>
        </w:rPr>
        <w:t>Theater</w:t>
      </w:r>
      <w:proofErr w:type="spellEnd"/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His </w:t>
      </w:r>
      <w:r w:rsidR="00EF0BE1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acting </w:t>
      </w:r>
      <w:r w:rsidR="00F645C9" w:rsidRPr="00D82493">
        <w:rPr>
          <w:rFonts w:ascii="Times New Roman" w:hAnsi="Times New Roman" w:cs="Times New Roman"/>
          <w:sz w:val="22"/>
          <w:szCs w:val="22"/>
          <w:lang w:val="en-GB"/>
        </w:rPr>
        <w:t>ensemble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EF0BE1" w:rsidRPr="00D82493">
        <w:rPr>
          <w:rFonts w:ascii="Times New Roman" w:hAnsi="Times New Roman" w:cs="Times New Roman"/>
          <w:sz w:val="22"/>
          <w:szCs w:val="22"/>
          <w:lang w:val="en-GB"/>
        </w:rPr>
        <w:t>was among the finest in German</w:t>
      </w:r>
      <w:r w:rsidR="00EF0BE1" w:rsidRPr="00D82493">
        <w:rPr>
          <w:rFonts w:ascii="Times New Roman" w:hAnsi="Times New Roman" w:cs="Times New Roman"/>
          <w:sz w:val="22"/>
          <w:szCs w:val="22"/>
        </w:rPr>
        <w:t xml:space="preserve">y and 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>eventually included the young Max Reinhardt.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>B</w:t>
      </w:r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>y banishing</w:t>
      </w:r>
      <w:r w:rsidR="008017F4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pat</w:t>
      </w:r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>hos from the stage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>espousing instead</w:t>
      </w:r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a stark</w:t>
      </w:r>
      <w:r w:rsidR="00990BCE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psychological</w:t>
      </w:r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realism, </w:t>
      </w:r>
      <w:proofErr w:type="spellStart"/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>Brahm</w:t>
      </w:r>
      <w:proofErr w:type="spellEnd"/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can be considered—as </w:t>
      </w:r>
      <w:r w:rsidR="00A61826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7E3B19" w:rsidRPr="00D82493">
        <w:rPr>
          <w:rFonts w:ascii="Times New Roman" w:hAnsi="Times New Roman" w:cs="Times New Roman"/>
          <w:sz w:val="22"/>
          <w:szCs w:val="22"/>
          <w:lang w:val="en-GB"/>
        </w:rPr>
        <w:t>critic Alfred Kerr dubbed him—the “the true a</w:t>
      </w:r>
      <w:r w:rsidR="00273685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rchitect of </w:t>
      </w:r>
      <w:r w:rsidR="000C5890"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a </w:t>
      </w:r>
      <w:r w:rsidR="00273685" w:rsidRPr="00D82493">
        <w:rPr>
          <w:rFonts w:ascii="Times New Roman" w:hAnsi="Times New Roman" w:cs="Times New Roman"/>
          <w:sz w:val="22"/>
          <w:szCs w:val="22"/>
          <w:lang w:val="en-GB"/>
        </w:rPr>
        <w:t>European stage.”</w:t>
      </w:r>
    </w:p>
    <w:p w14:paraId="09D4C273" w14:textId="77777777" w:rsidR="003B0E0E" w:rsidRPr="00D82493" w:rsidRDefault="003B0E0E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0ABDBBA5" w14:textId="4E9ED5EA" w:rsidR="002C5A9D" w:rsidRPr="00C218C4" w:rsidRDefault="00D82493" w:rsidP="002C5A9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Key Works</w:t>
      </w:r>
    </w:p>
    <w:p w14:paraId="4FF83880" w14:textId="77777777" w:rsidR="000B4F8B" w:rsidRPr="00D82493" w:rsidRDefault="000B4F8B" w:rsidP="000B4F8B">
      <w:pPr>
        <w:rPr>
          <w:rFonts w:ascii="Times New Roman" w:hAnsi="Times New Roman" w:cs="Times New Roman"/>
          <w:i/>
          <w:sz w:val="22"/>
          <w:szCs w:val="22"/>
          <w:lang w:val="en-GB"/>
        </w:rPr>
      </w:pPr>
    </w:p>
    <w:p w14:paraId="571B919F" w14:textId="022AAB4B" w:rsidR="009C0A2E" w:rsidRPr="00D82493" w:rsidRDefault="009C0A2E" w:rsidP="009C0A2E">
      <w:pPr>
        <w:rPr>
          <w:rFonts w:ascii="Times New Roman" w:hAnsi="Times New Roman" w:cs="Times New Roman"/>
          <w:sz w:val="22"/>
          <w:szCs w:val="22"/>
          <w:lang w:val="en-GB" w:eastAsia="de-AT"/>
        </w:rPr>
      </w:pPr>
      <w:proofErr w:type="spellStart"/>
      <w:proofErr w:type="gramStart"/>
      <w:r w:rsidRPr="00D82493">
        <w:rPr>
          <w:rFonts w:ascii="Times New Roman" w:hAnsi="Times New Roman" w:cs="Times New Roman"/>
          <w:sz w:val="22"/>
          <w:szCs w:val="22"/>
          <w:lang w:val="en-GB"/>
        </w:rPr>
        <w:t>Brahm</w:t>
      </w:r>
      <w:proofErr w:type="spellEnd"/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, Otto (1964) </w:t>
      </w:r>
      <w:proofErr w:type="spellStart"/>
      <w:r w:rsidRPr="00D82493">
        <w:rPr>
          <w:rFonts w:ascii="Times New Roman" w:hAnsi="Times New Roman" w:cs="Times New Roman"/>
          <w:i/>
          <w:sz w:val="22"/>
          <w:szCs w:val="22"/>
          <w:lang w:val="en-GB"/>
        </w:rPr>
        <w:t>Kritiken</w:t>
      </w:r>
      <w:proofErr w:type="spellEnd"/>
      <w:r w:rsidRPr="00D8249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und Essays</w:t>
      </w:r>
      <w:r w:rsidR="003179BD">
        <w:rPr>
          <w:rFonts w:ascii="Times New Roman" w:hAnsi="Times New Roman" w:cs="Times New Roman"/>
          <w:sz w:val="22"/>
          <w:szCs w:val="22"/>
          <w:lang w:val="en-GB"/>
        </w:rPr>
        <w:t>, e</w:t>
      </w:r>
      <w:r w:rsidRPr="00D82493">
        <w:rPr>
          <w:rFonts w:ascii="Times New Roman" w:hAnsi="Times New Roman" w:cs="Times New Roman"/>
          <w:sz w:val="22"/>
          <w:szCs w:val="22"/>
          <w:lang w:val="en-GB"/>
        </w:rPr>
        <w:t>d. Fritz Martini.</w:t>
      </w:r>
      <w:proofErr w:type="gramEnd"/>
      <w:r w:rsidRPr="00D82493">
        <w:rPr>
          <w:rFonts w:ascii="Times New Roman" w:hAnsi="Times New Roman" w:cs="Times New Roman"/>
          <w:sz w:val="22"/>
          <w:szCs w:val="22"/>
          <w:lang w:val="en-GB"/>
        </w:rPr>
        <w:t xml:space="preserve"> Zürich: Artemis.</w:t>
      </w:r>
    </w:p>
    <w:p w14:paraId="42347E9C" w14:textId="77777777" w:rsidR="003B0E0E" w:rsidRPr="00D82493" w:rsidRDefault="003B0E0E">
      <w:pPr>
        <w:rPr>
          <w:rFonts w:ascii="Times New Roman" w:hAnsi="Times New Roman" w:cs="Times New Roman"/>
          <w:sz w:val="22"/>
          <w:szCs w:val="22"/>
          <w:lang w:val="en-GB"/>
        </w:rPr>
      </w:pPr>
    </w:p>
    <w:p w14:paraId="68E73B24" w14:textId="3D44BCF6" w:rsidR="003B0E0E" w:rsidRPr="00C218C4" w:rsidRDefault="00F6052C" w:rsidP="003B0E0E">
      <w:pPr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C218C4">
        <w:rPr>
          <w:rFonts w:ascii="Times New Roman" w:hAnsi="Times New Roman" w:cs="Times New Roman"/>
          <w:b/>
          <w:sz w:val="22"/>
          <w:szCs w:val="22"/>
          <w:lang w:val="en-GB"/>
        </w:rPr>
        <w:t>References and further r</w:t>
      </w:r>
      <w:r w:rsidR="009B2F39" w:rsidRPr="00C218C4">
        <w:rPr>
          <w:rFonts w:ascii="Times New Roman" w:hAnsi="Times New Roman" w:cs="Times New Roman"/>
          <w:b/>
          <w:sz w:val="22"/>
          <w:szCs w:val="22"/>
          <w:lang w:val="en-GB"/>
        </w:rPr>
        <w:t>eading</w:t>
      </w:r>
    </w:p>
    <w:p w14:paraId="43C29A7F" w14:textId="77777777" w:rsidR="00CF3DE0" w:rsidRPr="00D82493" w:rsidRDefault="00CF3DE0" w:rsidP="00CF3DE0">
      <w:pPr>
        <w:rPr>
          <w:rFonts w:ascii="Times New Roman" w:hAnsi="Times New Roman" w:cs="Times New Roman"/>
          <w:sz w:val="22"/>
          <w:szCs w:val="22"/>
          <w:lang w:val="en-GB" w:eastAsia="de-AT"/>
        </w:rPr>
      </w:pPr>
    </w:p>
    <w:p w14:paraId="1BADC6B7" w14:textId="7258C034" w:rsidR="00CF3DE0" w:rsidRPr="00D82493" w:rsidRDefault="009B2F39" w:rsidP="00CF3DE0">
      <w:pPr>
        <w:rPr>
          <w:rFonts w:ascii="Times New Roman" w:hAnsi="Times New Roman" w:cs="Times New Roman"/>
          <w:sz w:val="22"/>
          <w:szCs w:val="22"/>
          <w:lang w:val="en-GB" w:eastAsia="de-AT"/>
        </w:rPr>
      </w:pPr>
      <w:proofErr w:type="spellStart"/>
      <w:r w:rsidRPr="00D82493">
        <w:rPr>
          <w:rFonts w:ascii="Times New Roman" w:hAnsi="Times New Roman" w:cs="Times New Roman"/>
          <w:sz w:val="22"/>
          <w:szCs w:val="22"/>
          <w:lang w:val="en-GB" w:eastAsia="de-AT"/>
        </w:rPr>
        <w:t>Seidlin</w:t>
      </w:r>
      <w:proofErr w:type="spellEnd"/>
      <w:r w:rsidRPr="00D82493">
        <w:rPr>
          <w:rFonts w:ascii="Times New Roman" w:hAnsi="Times New Roman" w:cs="Times New Roman"/>
          <w:sz w:val="22"/>
          <w:szCs w:val="22"/>
          <w:lang w:val="en-GB" w:eastAsia="de-AT"/>
        </w:rPr>
        <w:t xml:space="preserve">, Oskar (1978) </w:t>
      </w:r>
      <w:r w:rsidR="00CF3DE0" w:rsidRPr="00D82493">
        <w:rPr>
          <w:rFonts w:ascii="Times New Roman" w:hAnsi="Times New Roman" w:cs="Times New Roman"/>
          <w:i/>
          <w:sz w:val="22"/>
          <w:szCs w:val="22"/>
          <w:lang w:val="en-GB" w:eastAsia="de-AT"/>
        </w:rPr>
        <w:t xml:space="preserve">Der </w:t>
      </w:r>
      <w:proofErr w:type="spellStart"/>
      <w:r w:rsidR="00CF3DE0" w:rsidRPr="00D82493">
        <w:rPr>
          <w:rFonts w:ascii="Times New Roman" w:hAnsi="Times New Roman" w:cs="Times New Roman"/>
          <w:i/>
          <w:sz w:val="22"/>
          <w:szCs w:val="22"/>
          <w:lang w:val="en-GB" w:eastAsia="de-AT"/>
        </w:rPr>
        <w:t>Theaterkritiker</w:t>
      </w:r>
      <w:proofErr w:type="spellEnd"/>
      <w:r w:rsidR="00CF3DE0" w:rsidRPr="00D82493">
        <w:rPr>
          <w:rFonts w:ascii="Times New Roman" w:hAnsi="Times New Roman" w:cs="Times New Roman"/>
          <w:i/>
          <w:sz w:val="22"/>
          <w:szCs w:val="22"/>
          <w:lang w:val="en-GB" w:eastAsia="de-AT"/>
        </w:rPr>
        <w:t xml:space="preserve"> Otto </w:t>
      </w:r>
      <w:proofErr w:type="spellStart"/>
      <w:r w:rsidR="00CF3DE0" w:rsidRPr="00D82493">
        <w:rPr>
          <w:rFonts w:ascii="Times New Roman" w:hAnsi="Times New Roman" w:cs="Times New Roman"/>
          <w:i/>
          <w:sz w:val="22"/>
          <w:szCs w:val="22"/>
          <w:lang w:val="en-GB" w:eastAsia="de-AT"/>
        </w:rPr>
        <w:t>Brahm</w:t>
      </w:r>
      <w:proofErr w:type="spellEnd"/>
      <w:r w:rsidR="003179BD">
        <w:rPr>
          <w:rFonts w:ascii="Times New Roman" w:hAnsi="Times New Roman" w:cs="Times New Roman"/>
          <w:sz w:val="22"/>
          <w:szCs w:val="22"/>
          <w:lang w:val="en-GB" w:eastAsia="de-AT"/>
        </w:rPr>
        <w:t xml:space="preserve">, </w:t>
      </w:r>
      <w:r w:rsidR="00CF3DE0" w:rsidRPr="00D82493">
        <w:rPr>
          <w:rFonts w:ascii="Times New Roman" w:hAnsi="Times New Roman" w:cs="Times New Roman"/>
          <w:sz w:val="22"/>
          <w:szCs w:val="22"/>
          <w:lang w:val="en-GB" w:eastAsia="de-AT"/>
        </w:rPr>
        <w:t>Bonn</w:t>
      </w:r>
      <w:r w:rsidRPr="00D82493">
        <w:rPr>
          <w:rFonts w:ascii="Times New Roman" w:hAnsi="Times New Roman" w:cs="Times New Roman"/>
          <w:sz w:val="22"/>
          <w:szCs w:val="22"/>
          <w:lang w:val="en-GB" w:eastAsia="de-AT"/>
        </w:rPr>
        <w:t xml:space="preserve">: </w:t>
      </w:r>
      <w:proofErr w:type="spellStart"/>
      <w:r w:rsidRPr="00D82493">
        <w:rPr>
          <w:rFonts w:ascii="Times New Roman" w:hAnsi="Times New Roman" w:cs="Times New Roman"/>
          <w:sz w:val="22"/>
          <w:szCs w:val="22"/>
          <w:lang w:val="en-GB" w:eastAsia="de-AT"/>
        </w:rPr>
        <w:t>Bouvier</w:t>
      </w:r>
      <w:proofErr w:type="spellEnd"/>
      <w:r w:rsidRPr="00D82493">
        <w:rPr>
          <w:rFonts w:ascii="Times New Roman" w:hAnsi="Times New Roman" w:cs="Times New Roman"/>
          <w:sz w:val="22"/>
          <w:szCs w:val="22"/>
          <w:lang w:val="en-GB" w:eastAsia="de-AT"/>
        </w:rPr>
        <w:t>.</w:t>
      </w:r>
      <w:r w:rsidR="00CF3DE0" w:rsidRPr="00D82493">
        <w:rPr>
          <w:rFonts w:ascii="Times New Roman" w:hAnsi="Times New Roman" w:cs="Times New Roman"/>
          <w:sz w:val="22"/>
          <w:szCs w:val="22"/>
          <w:lang w:val="en-GB" w:eastAsia="de-AT"/>
        </w:rPr>
        <w:t xml:space="preserve"> </w:t>
      </w:r>
    </w:p>
    <w:p w14:paraId="1BF765FB" w14:textId="77777777" w:rsidR="00171CC1" w:rsidRPr="00D82493" w:rsidRDefault="00171CC1" w:rsidP="00CF3DE0">
      <w:pPr>
        <w:rPr>
          <w:rFonts w:ascii="Times New Roman" w:hAnsi="Times New Roman" w:cs="Times New Roman"/>
          <w:sz w:val="22"/>
          <w:szCs w:val="22"/>
          <w:lang w:val="en-GB" w:eastAsia="de-AT"/>
        </w:rPr>
      </w:pPr>
    </w:p>
    <w:p w14:paraId="7D10173C" w14:textId="77777777" w:rsidR="00171CC1" w:rsidRPr="00D82493" w:rsidRDefault="00171CC1" w:rsidP="00CF3DE0">
      <w:pPr>
        <w:rPr>
          <w:rFonts w:ascii="Times New Roman" w:hAnsi="Times New Roman" w:cs="Times New Roman"/>
          <w:sz w:val="22"/>
          <w:szCs w:val="22"/>
          <w:lang w:val="en-GB" w:eastAsia="de-AT"/>
        </w:rPr>
      </w:pPr>
    </w:p>
    <w:p w14:paraId="093257F7" w14:textId="316C0EBE" w:rsidR="00D608D3" w:rsidRPr="00D82493" w:rsidRDefault="00D608D3">
      <w:pPr>
        <w:rPr>
          <w:rFonts w:ascii="Times New Roman" w:hAnsi="Times New Roman" w:cs="Times New Roman"/>
          <w:sz w:val="22"/>
          <w:szCs w:val="22"/>
        </w:rPr>
      </w:pPr>
    </w:p>
    <w:sectPr w:rsidR="00D608D3" w:rsidRPr="00D82493" w:rsidSect="00F251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3B"/>
    <w:rsid w:val="00081E5B"/>
    <w:rsid w:val="000B1219"/>
    <w:rsid w:val="000B4F8B"/>
    <w:rsid w:val="000C5890"/>
    <w:rsid w:val="001552C7"/>
    <w:rsid w:val="00171CC1"/>
    <w:rsid w:val="002129F5"/>
    <w:rsid w:val="00220ACA"/>
    <w:rsid w:val="00273685"/>
    <w:rsid w:val="002C5A9D"/>
    <w:rsid w:val="003179BD"/>
    <w:rsid w:val="0032521E"/>
    <w:rsid w:val="003B0E0E"/>
    <w:rsid w:val="005A1632"/>
    <w:rsid w:val="005C44DD"/>
    <w:rsid w:val="006373C0"/>
    <w:rsid w:val="007E3B19"/>
    <w:rsid w:val="007F5753"/>
    <w:rsid w:val="008017F4"/>
    <w:rsid w:val="0086100B"/>
    <w:rsid w:val="00923F7D"/>
    <w:rsid w:val="009275CC"/>
    <w:rsid w:val="00990BCE"/>
    <w:rsid w:val="009B2F39"/>
    <w:rsid w:val="009C0A2E"/>
    <w:rsid w:val="00A61826"/>
    <w:rsid w:val="00A70635"/>
    <w:rsid w:val="00A94277"/>
    <w:rsid w:val="00AA62EF"/>
    <w:rsid w:val="00AE49A0"/>
    <w:rsid w:val="00B258E9"/>
    <w:rsid w:val="00C218C4"/>
    <w:rsid w:val="00C40E86"/>
    <w:rsid w:val="00C77B26"/>
    <w:rsid w:val="00CF3DE0"/>
    <w:rsid w:val="00D608D3"/>
    <w:rsid w:val="00D82493"/>
    <w:rsid w:val="00D930D9"/>
    <w:rsid w:val="00EF0BE1"/>
    <w:rsid w:val="00F03BE3"/>
    <w:rsid w:val="00F2513B"/>
    <w:rsid w:val="00F562CE"/>
    <w:rsid w:val="00F6052C"/>
    <w:rsid w:val="00F64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83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5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5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Macintosh Word</Application>
  <DocSecurity>0</DocSecurity>
  <Lines>10</Lines>
  <Paragraphs>2</Paragraphs>
  <ScaleCrop>false</ScaleCrop>
  <Company>NYU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 George</dc:creator>
  <cp:keywords/>
  <cp:lastModifiedBy>Tobias Boes</cp:lastModifiedBy>
  <cp:revision>2</cp:revision>
  <cp:lastPrinted>2012-05-14T19:30:00Z</cp:lastPrinted>
  <dcterms:created xsi:type="dcterms:W3CDTF">2012-11-15T12:56:00Z</dcterms:created>
  <dcterms:modified xsi:type="dcterms:W3CDTF">2012-11-15T12:56:00Z</dcterms:modified>
</cp:coreProperties>
</file>