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944C4" w14:textId="220D7835" w:rsidR="00854375" w:rsidRPr="00AD717A" w:rsidRDefault="00050A66" w:rsidP="009D0C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717A">
        <w:rPr>
          <w:rFonts w:ascii="Times New Roman" w:hAnsi="Times New Roman" w:cs="Times New Roman"/>
          <w:b/>
          <w:sz w:val="24"/>
          <w:szCs w:val="24"/>
        </w:rPr>
        <w:t>Gippius</w:t>
      </w:r>
      <w:proofErr w:type="spellEnd"/>
      <w:r w:rsidR="00AD717A" w:rsidRPr="00AD71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D717A" w:rsidRPr="00AD717A">
        <w:rPr>
          <w:rFonts w:ascii="Times New Roman" w:hAnsi="Times New Roman" w:cs="Times New Roman"/>
          <w:b/>
          <w:sz w:val="24"/>
          <w:szCs w:val="24"/>
        </w:rPr>
        <w:t>Zinaida</w:t>
      </w:r>
      <w:proofErr w:type="spellEnd"/>
      <w:r w:rsidRPr="00AD71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F37">
        <w:rPr>
          <w:rFonts w:ascii="Times New Roman" w:hAnsi="Times New Roman" w:cs="Times New Roman"/>
          <w:b/>
          <w:sz w:val="24"/>
          <w:szCs w:val="24"/>
        </w:rPr>
        <w:t xml:space="preserve">(ГИППИУС, ЗИНАИДА) </w:t>
      </w:r>
      <w:bookmarkStart w:id="0" w:name="_GoBack"/>
      <w:bookmarkEnd w:id="0"/>
      <w:r w:rsidRPr="00AD717A">
        <w:rPr>
          <w:rFonts w:ascii="Times New Roman" w:hAnsi="Times New Roman" w:cs="Times New Roman"/>
          <w:b/>
          <w:sz w:val="24"/>
          <w:szCs w:val="24"/>
        </w:rPr>
        <w:t>(1869-1945)</w:t>
      </w:r>
    </w:p>
    <w:p w14:paraId="3F9001F3" w14:textId="77777777" w:rsidR="00C7709E" w:rsidRPr="00AD717A" w:rsidRDefault="00050A66" w:rsidP="009D0CE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Zinaida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Nikolaevna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(</w:t>
      </w:r>
      <w:proofErr w:type="spellStart"/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Hippius</w:t>
      </w:r>
      <w:proofErr w:type="spellEnd"/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) 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was a poet, prose writ</w:t>
      </w:r>
      <w:r w:rsidR="00DE0BC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er, </w:t>
      </w:r>
      <w:r w:rsidR="00214C3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playwright, literary critic, </w:t>
      </w:r>
      <w:r w:rsidR="0038639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religious thinker, </w:t>
      </w:r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and </w:t>
      </w:r>
      <w:r w:rsidR="00DE0BC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editor</w:t>
      </w:r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.</w:t>
      </w:r>
      <w:r w:rsidR="009D0CE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Together with her husband Dmitry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(1865-1941) and </w:t>
      </w:r>
      <w:r w:rsid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fellow poet Valery </w:t>
      </w:r>
      <w:proofErr w:type="spellStart"/>
      <w:r w:rsid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Bri</w:t>
      </w:r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usov</w:t>
      </w:r>
      <w:proofErr w:type="spellEnd"/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(1873-1923)</w:t>
      </w:r>
      <w:r w:rsidR="009D3C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she co-founded </w:t>
      </w:r>
      <w:r w:rsidR="009D3C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 Symbolist Movement in Russia. In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fin-de-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siècle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</w:t>
      </w:r>
      <w:r w:rsidR="00C5799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t. Petersburg she hosted an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influential literary salon and was one of 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the major organizers of </w:t>
      </w:r>
      <w:r w:rsidR="00C5799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the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famed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</w:t>
      </w:r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eligious-P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hilosophical </w:t>
      </w:r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</w:t>
      </w:r>
      <w:r w:rsidR="009D3C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eeting</w:t>
      </w:r>
      <w:r w:rsidR="001675C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1443F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(1901-1903)</w:t>
      </w:r>
      <w:r w:rsidR="00CD76B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</w:t>
      </w:r>
      <w:r w:rsidR="002A108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She </w:t>
      </w:r>
      <w:r w:rsidR="00F352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establishe</w:t>
      </w:r>
      <w:r w:rsidR="002A108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d and </w:t>
      </w:r>
      <w:r w:rsidR="009D3C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edited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journal </w:t>
      </w:r>
      <w:r w:rsidR="00C7709E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New Path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Novyi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put</w:t>
      </w:r>
      <w:r w:rsidR="001443F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; 1903</w:t>
      </w:r>
      <w:r w:rsidR="00790C5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-1905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  <w:r w:rsidR="002A108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in which she and her husband</w:t>
      </w:r>
      <w:r w:rsidR="001443F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publicized their Neo-Christian beliefs, printed </w:t>
      </w:r>
      <w:r w:rsidR="007305F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 wo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rks of their fellow S</w:t>
      </w:r>
      <w:r w:rsidR="001443F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ymbolists </w:t>
      </w:r>
      <w:r w:rsidR="00790C5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and </w:t>
      </w:r>
      <w:r w:rsidR="002820C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reported on </w:t>
      </w:r>
      <w:r w:rsidR="00B237F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ir</w:t>
      </w:r>
      <w:r w:rsidR="00B237F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90C5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Religious-Philosophical Meetings.</w:t>
      </w:r>
      <w:r w:rsidR="00763D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After 1919, when the couple was forced</w:t>
      </w:r>
      <w:r w:rsidR="00F352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to leave Bolshevik Russia</w:t>
      </w:r>
      <w:r w:rsidR="00763D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763D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A0039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continued her literary and </w:t>
      </w:r>
      <w:r w:rsidR="00763D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religious activities in the Russian émigré community in Paris, France, where she died in 1945.</w:t>
      </w:r>
    </w:p>
    <w:p w14:paraId="12A78C97" w14:textId="77777777" w:rsidR="00946AF2" w:rsidRPr="00AD717A" w:rsidRDefault="00946AF2" w:rsidP="009D0CE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</w:p>
    <w:p w14:paraId="40C93101" w14:textId="77777777" w:rsidR="00C7709E" w:rsidRPr="00AD717A" w:rsidRDefault="00C7709E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Timeline of Life and Most Important Works Published During Lifetime</w:t>
      </w:r>
    </w:p>
    <w:p w14:paraId="0169DD64" w14:textId="77777777" w:rsidR="00C7709E" w:rsidRPr="00AD717A" w:rsidRDefault="008F1147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1869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: born in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the town of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Belyov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the Tula province</w:t>
      </w:r>
    </w:p>
    <w:p w14:paraId="555EF9A1" w14:textId="77777777" w:rsidR="00053DFF" w:rsidRPr="00AD717A" w:rsidRDefault="00C7709E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1889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: marries Dmitry </w:t>
      </w:r>
      <w:proofErr w:type="spellStart"/>
      <w:r w:rsidRPr="00AD717A">
        <w:rPr>
          <w:rFonts w:ascii="Times New Roman" w:hAnsi="Times New Roman" w:cs="Times New Roman"/>
          <w:sz w:val="24"/>
          <w:szCs w:val="24"/>
          <w:lang w:val="en-GB"/>
        </w:rPr>
        <w:t>Merezhkovsky</w:t>
      </w:r>
      <w:proofErr w:type="spellEnd"/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1147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in Tiflis 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>and moves to St. Petersburg</w:t>
      </w:r>
    </w:p>
    <w:p w14:paraId="379B6716" w14:textId="77777777" w:rsidR="00C7709E" w:rsidRPr="00AD717A" w:rsidRDefault="00F35248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1890: launches her literary career by publishing poetry and 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prose </w:t>
      </w:r>
      <w:r w:rsidR="00384AE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>St Petersburg journals</w:t>
      </w:r>
    </w:p>
    <w:p w14:paraId="5FCE94E0" w14:textId="77777777" w:rsidR="00053DFF" w:rsidRPr="00AD717A" w:rsidRDefault="00053DFF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7A">
        <w:rPr>
          <w:rFonts w:ascii="Times New Roman" w:hAnsi="Times New Roman" w:cs="Times New Roman"/>
          <w:sz w:val="24"/>
          <w:szCs w:val="24"/>
          <w:lang w:val="en-GB"/>
        </w:rPr>
        <w:t>1896</w:t>
      </w:r>
      <w:r w:rsidR="00634B77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publishes </w:t>
      </w:r>
      <w:r w:rsidR="00634B77" w:rsidRPr="00AD717A">
        <w:rPr>
          <w:rFonts w:ascii="Times New Roman" w:hAnsi="Times New Roman" w:cs="Times New Roman"/>
          <w:sz w:val="24"/>
          <w:szCs w:val="24"/>
          <w:lang w:val="en-GB"/>
        </w:rPr>
        <w:t>her first book of short stories</w:t>
      </w:r>
      <w:r w:rsidR="00CC13FD" w:rsidRPr="00AD717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34B77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4B77" w:rsidRPr="00AD717A">
        <w:rPr>
          <w:rFonts w:ascii="Times New Roman" w:hAnsi="Times New Roman" w:cs="Times New Roman"/>
          <w:i/>
          <w:sz w:val="24"/>
          <w:szCs w:val="24"/>
          <w:lang w:val="en-GB"/>
        </w:rPr>
        <w:t>New P</w:t>
      </w:r>
      <w:r w:rsidRPr="00AD717A">
        <w:rPr>
          <w:rFonts w:ascii="Times New Roman" w:hAnsi="Times New Roman" w:cs="Times New Roman"/>
          <w:i/>
          <w:sz w:val="24"/>
          <w:szCs w:val="24"/>
          <w:lang w:val="en-GB"/>
        </w:rPr>
        <w:t>eople</w:t>
      </w:r>
      <w:r w:rsidR="00634B77" w:rsidRPr="00AD717A">
        <w:rPr>
          <w:rFonts w:ascii="Times New Roman" w:hAnsi="Times New Roman" w:cs="Times New Roman"/>
          <w:i/>
          <w:sz w:val="24"/>
          <w:szCs w:val="24"/>
          <w:lang w:val="en-GB"/>
        </w:rPr>
        <w:t>: Stories, First Book</w:t>
      </w:r>
      <w:r w:rsidR="00634B77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3324612" w14:textId="77777777" w:rsidR="008245B0" w:rsidRPr="00AD717A" w:rsidRDefault="00312E1D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sz w:val="24"/>
          <w:szCs w:val="24"/>
          <w:lang w:val="en-GB"/>
        </w:rPr>
        <w:t>1901</w:t>
      </w:r>
      <w:r w:rsidR="008245B0" w:rsidRPr="00AD717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>1903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initiates and </w:t>
      </w:r>
      <w:r w:rsidR="00CC13FD" w:rsidRPr="00AD717A">
        <w:rPr>
          <w:rFonts w:ascii="Times New Roman" w:hAnsi="Times New Roman" w:cs="Times New Roman"/>
          <w:sz w:val="24"/>
          <w:szCs w:val="24"/>
          <w:lang w:val="en-GB"/>
        </w:rPr>
        <w:t>plays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2B33" w:rsidRPr="00AD717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C13FD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2B33" w:rsidRPr="00AD717A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13FD" w:rsidRPr="00AD717A"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384AE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the St. Petersburg </w:t>
      </w:r>
      <w:r w:rsidR="007305FE" w:rsidRPr="00AD717A">
        <w:rPr>
          <w:rFonts w:ascii="Times New Roman" w:hAnsi="Times New Roman" w:cs="Times New Roman"/>
          <w:sz w:val="24"/>
          <w:szCs w:val="24"/>
          <w:lang w:val="en-GB"/>
        </w:rPr>
        <w:t>Religious-Philosophical M</w:t>
      </w:r>
      <w:r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eetings </w:t>
      </w:r>
    </w:p>
    <w:p w14:paraId="0AB6DB36" w14:textId="77777777" w:rsidR="001675CF" w:rsidRPr="00AD717A" w:rsidRDefault="00790C50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1903-1905: establishes, edits and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contributes to the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journal </w:t>
      </w:r>
      <w:r w:rsidR="00634B77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New Path</w:t>
      </w:r>
      <w:r w:rsidR="00384A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384A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Novy</w:t>
      </w:r>
      <w:proofErr w:type="spellEnd"/>
      <w:r w:rsidR="00384A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put)</w:t>
      </w:r>
    </w:p>
    <w:p w14:paraId="240462B6" w14:textId="77777777" w:rsidR="00991FFB" w:rsidRPr="00AD717A" w:rsidRDefault="006A77CA" w:rsidP="00991FF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sz w:val="24"/>
          <w:szCs w:val="24"/>
          <w:lang w:val="en-GB"/>
        </w:rPr>
        <w:t>1904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>: publishes her first book of poetry</w:t>
      </w:r>
      <w:r w:rsidR="00CC13FD" w:rsidRPr="00AD717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4B77" w:rsidRPr="00AD717A">
        <w:rPr>
          <w:rFonts w:ascii="Times New Roman" w:hAnsi="Times New Roman" w:cs="Times New Roman"/>
          <w:i/>
          <w:sz w:val="24"/>
          <w:szCs w:val="24"/>
          <w:lang w:val="en-GB"/>
        </w:rPr>
        <w:t>Collection of Poems (</w:t>
      </w:r>
      <w:r w:rsidR="00991FFB" w:rsidRPr="00AD717A">
        <w:rPr>
          <w:rFonts w:ascii="Times New Roman" w:hAnsi="Times New Roman" w:cs="Times New Roman"/>
          <w:i/>
          <w:sz w:val="24"/>
          <w:szCs w:val="24"/>
          <w:lang w:val="en-GB"/>
        </w:rPr>
        <w:t>1889-1903)</w:t>
      </w:r>
      <w:r w:rsidR="00991FFB" w:rsidRPr="00AD71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74BAD84" w14:textId="77777777" w:rsidR="00053DFF" w:rsidRPr="00AD717A" w:rsidRDefault="00240E94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1906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-1908: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first </w:t>
      </w:r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political exile; 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lives </w:t>
      </w:r>
      <w:r w:rsidR="00991FF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 Paris</w:t>
      </w:r>
      <w:r w:rsidR="00312E1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</w:t>
      </w:r>
      <w:r w:rsidR="001F673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quasi-religious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“</w:t>
      </w:r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brotherhood of three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”</w:t>
      </w:r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2E208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Gippius-Merezhkovsky-</w:t>
      </w:r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Filosofov</w:t>
      </w:r>
      <w:proofErr w:type="spellEnd"/>
      <w:r w:rsidR="00053DF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0D4C9326" w14:textId="77777777" w:rsidR="0064083B" w:rsidRPr="00AD717A" w:rsidRDefault="0064083B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1908: publishes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 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collection of literary criticism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Literary Diary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Literaturny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dnevnik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4DB5C563" w14:textId="77777777" w:rsidR="00312E1D" w:rsidRPr="00AD717A" w:rsidRDefault="00053DFF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10: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publishes her second book of poetry</w:t>
      </w:r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634B7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34B77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Poems. Book 2. 1903-1909</w:t>
      </w:r>
    </w:p>
    <w:p w14:paraId="516243BA" w14:textId="77777777" w:rsidR="002E208E" w:rsidRPr="00AD717A" w:rsidRDefault="002E208E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1919: leaves Soviet Russia for Poland</w:t>
      </w:r>
    </w:p>
    <w:p w14:paraId="41CD0B77" w14:textId="77777777" w:rsidR="002E208E" w:rsidRPr="00AD717A" w:rsidRDefault="002E208E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1920: moves to Paris</w:t>
      </w:r>
    </w:p>
    <w:p w14:paraId="723DA659" w14:textId="77777777" w:rsidR="002B7224" w:rsidRPr="00AD717A" w:rsidRDefault="002B7224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1925: publishes her reminiscences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Living Faces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Zhivye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litsa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4223A788" w14:textId="77777777" w:rsidR="002E208E" w:rsidRPr="00AD717A" w:rsidRDefault="0064083B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1926-1939</w:t>
      </w:r>
      <w:r w:rsidR="002E208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: initiates 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and hosts a lite</w:t>
      </w:r>
      <w:r w:rsidR="006A77C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rary and philosophical society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6A77C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“The Green Lamp” (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Zelenaya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lampa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6CDEE857" w14:textId="77777777" w:rsidR="007F635D" w:rsidRPr="00AD717A" w:rsidRDefault="002B7224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1938: publishes her last collection of poetry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Radiance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6A77C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Siy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ani</w:t>
      </w:r>
      <w:r w:rsidR="0061754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y</w:t>
      </w: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</w:t>
      </w:r>
      <w:proofErr w:type="spellEnd"/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3E844CF0" w14:textId="77777777" w:rsidR="002B7224" w:rsidRPr="00AD717A" w:rsidRDefault="005731B1" w:rsidP="0064083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1945: dies in Paris</w:t>
      </w:r>
    </w:p>
    <w:p w14:paraId="74886C6D" w14:textId="30A7F5E5" w:rsidR="001675CF" w:rsidRPr="00AD717A" w:rsidRDefault="006172E2" w:rsidP="00C7709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9AE0736" wp14:editId="46A0681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560830" cy="1993265"/>
            <wp:effectExtent l="0" t="0" r="0" b="0"/>
            <wp:wrapSquare wrapText="bothSides"/>
            <wp:docPr id="1" name="Picture 1" descr="Macintosh HD:Users:meganswift:Desktop:tumblr_limt0cPzY61qg70jq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tumblr_limt0cPzY61qg70jqo1_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47840" w14:textId="239CBA0C" w:rsidR="005741E6" w:rsidRPr="00AD717A" w:rsidRDefault="00C62C4F" w:rsidP="005D1D3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A1AE7" wp14:editId="30E8F080">
                <wp:simplePos x="0" y="0"/>
                <wp:positionH relativeFrom="column">
                  <wp:posOffset>2325370</wp:posOffset>
                </wp:positionH>
                <wp:positionV relativeFrom="paragraph">
                  <wp:posOffset>6823710</wp:posOffset>
                </wp:positionV>
                <wp:extent cx="1750695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2AD51" w14:textId="005978D6" w:rsidR="00C62C4F" w:rsidRDefault="00C62C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Zinaida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Gippius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 the early</w:t>
                            </w:r>
                          </w:p>
                          <w:p w14:paraId="74E13FCC" w14:textId="037D69CF" w:rsidR="00C62C4F" w:rsidRPr="00C62C4F" w:rsidRDefault="00C62C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3.1pt;margin-top:537.3pt;width:137.85pt;height: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" filled="f" stroked="f">
                <v:textbox>
                  <w:txbxContent>
                    <w:p w14:paraId="0792AD51" w14:textId="005978D6" w:rsidR="00C62C4F" w:rsidRDefault="00C62C4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Zinaida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Gippius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 the early</w:t>
                      </w:r>
                    </w:p>
                    <w:p w14:paraId="74E13FCC" w14:textId="037D69CF" w:rsidR="00C62C4F" w:rsidRPr="00C62C4F" w:rsidRDefault="00C62C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1910s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D17C71" wp14:editId="6C5609D3">
            <wp:simplePos x="0" y="0"/>
            <wp:positionH relativeFrom="column">
              <wp:posOffset>2325370</wp:posOffset>
            </wp:positionH>
            <wp:positionV relativeFrom="paragraph">
              <wp:posOffset>4194810</wp:posOffset>
            </wp:positionV>
            <wp:extent cx="1823720" cy="2476500"/>
            <wp:effectExtent l="0" t="0" r="5080" b="12700"/>
            <wp:wrapSquare wrapText="bothSides"/>
            <wp:docPr id="3" name="Picture 3" descr="Macintosh HD:Users:meganswift:Desktop:53455146_1262876227_gippiu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ganswift:Desktop:53455146_1262876227_gippius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2E2"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2C12" wp14:editId="22751202">
                <wp:simplePos x="0" y="0"/>
                <wp:positionH relativeFrom="column">
                  <wp:posOffset>-1675130</wp:posOffset>
                </wp:positionH>
                <wp:positionV relativeFrom="paragraph">
                  <wp:posOffset>2137410</wp:posOffset>
                </wp:positionV>
                <wp:extent cx="1692275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346D" w14:textId="54B539B1" w:rsidR="006172E2" w:rsidRDefault="006172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Portrait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Zinaida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Gippius</w:t>
                            </w:r>
                            <w:proofErr w:type="spellEnd"/>
                          </w:p>
                          <w:p w14:paraId="47731A89" w14:textId="4A24BA7B" w:rsidR="006172E2" w:rsidRPr="006172E2" w:rsidRDefault="00C62C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="006172E2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gramEnd"/>
                            <w:r w:rsidR="006172E2">
                              <w:rPr>
                                <w:rFonts w:ascii="Times New Roman" w:hAnsi="Times New Roman" w:cs="Times New Roman"/>
                              </w:rPr>
                              <w:t xml:space="preserve"> Leon Bakst,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1906.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31.85pt;margin-top:168.3pt;width:133.25pt;height:5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" filled="f" stroked="f">
                <v:textbox>
                  <w:txbxContent>
                    <w:p w14:paraId="512D346D" w14:textId="54B539B1" w:rsidR="006172E2" w:rsidRDefault="006172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Portrait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Zinaida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Gippius</w:t>
                      </w:r>
                      <w:proofErr w:type="spellEnd"/>
                    </w:p>
                    <w:p w14:paraId="47731A89" w14:textId="4A24BA7B" w:rsidR="006172E2" w:rsidRPr="006172E2" w:rsidRDefault="00C62C4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="006172E2">
                        <w:rPr>
                          <w:rFonts w:ascii="Times New Roman" w:hAnsi="Times New Roman" w:cs="Times New Roman"/>
                        </w:rPr>
                        <w:t>y</w:t>
                      </w:r>
                      <w:proofErr w:type="gramEnd"/>
                      <w:r w:rsidR="006172E2">
                        <w:rPr>
                          <w:rFonts w:ascii="Times New Roman" w:hAnsi="Times New Roman" w:cs="Times New Roman"/>
                        </w:rPr>
                        <w:t xml:space="preserve"> Leon Bakst, </w:t>
                      </w:r>
                      <w:r>
                        <w:rPr>
                          <w:rFonts w:ascii="Times New Roman" w:hAnsi="Times New Roman" w:cs="Times New Roman"/>
                        </w:rPr>
                        <w:t>1906.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675C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Zinaida</w:t>
      </w:r>
      <w:proofErr w:type="spellEnd"/>
      <w:r w:rsidR="001675C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1675C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was born </w:t>
      </w:r>
      <w:r w:rsidR="00260B2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on </w:t>
      </w:r>
      <w:r w:rsidR="003E6E3E" w:rsidRPr="00AD717A">
        <w:rPr>
          <w:rStyle w:val="googqs-tidbit"/>
          <w:rFonts w:ascii="Times New Roman" w:hAnsi="Times New Roman" w:cs="Times New Roman"/>
          <w:sz w:val="24"/>
          <w:szCs w:val="24"/>
        </w:rPr>
        <w:t>November 20</w:t>
      </w:r>
      <w:r w:rsidR="00CC13FD" w:rsidRPr="00AD717A">
        <w:rPr>
          <w:rStyle w:val="googqs-tidbit"/>
          <w:rFonts w:ascii="Times New Roman" w:hAnsi="Times New Roman" w:cs="Times New Roman"/>
          <w:sz w:val="24"/>
          <w:szCs w:val="24"/>
        </w:rPr>
        <w:t>,</w:t>
      </w:r>
      <w:r w:rsidR="00260B2C" w:rsidRPr="00AD717A">
        <w:rPr>
          <w:rStyle w:val="googqs-tidbit"/>
          <w:rFonts w:ascii="Times New Roman" w:hAnsi="Times New Roman" w:cs="Times New Roman"/>
          <w:sz w:val="24"/>
          <w:szCs w:val="24"/>
        </w:rPr>
        <w:t xml:space="preserve">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1869 </w:t>
      </w:r>
      <w:r w:rsidR="003E6E3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(November 8 – old style),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the town of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Belyov</w:t>
      </w:r>
      <w:proofErr w:type="spellEnd"/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the Tula province. Her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family </w:t>
      </w:r>
      <w:r w:rsidR="001F2F0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moved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frequently due to her father’s job 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as the 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rocurator</w:t>
      </w:r>
      <w:r w:rsidR="00CC13F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-General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of the Senate</w:t>
      </w:r>
      <w:r w:rsidR="00C041E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A902E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</w:t>
      </w:r>
      <w:proofErr w:type="spellStart"/>
      <w:r w:rsidR="00A902E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A902E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received her education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mostly at home.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 1888 in the resor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 town of </w:t>
      </w:r>
      <w:proofErr w:type="spellStart"/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Borjomi</w:t>
      </w:r>
      <w:proofErr w:type="spellEnd"/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met the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St. Petersburg poet and philosopher </w:t>
      </w:r>
      <w:r w:rsidR="00AD717A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Dmitry</w:t>
      </w:r>
      <w:r w:rsid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7E44A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four years her </w:t>
      </w:r>
      <w:r w:rsidR="00DE292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senior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.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he couple married in Tiflis (Tbilisi) in early 1889 and moved to St. Petersburg where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soon emerged as a poet and a prose writer. Together with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played a major role in the Russian capital’s literary and religious life. She hosted a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influential literary salon and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was one of the </w:t>
      </w:r>
      <w:r w:rsidR="001A12D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major organizers of the famous Religious-Philosophical M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eetings 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(1901-1903)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sought to establish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 dialog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ue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between the so-called </w:t>
      </w:r>
      <w:r w:rsidR="006172E2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‘</w:t>
      </w:r>
      <w:r w:rsidR="009D431C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new religious mind</w:t>
      </w:r>
      <w:r w:rsidR="006172E2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’</w:t>
      </w:r>
      <w:r w:rsidR="009D431C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r w:rsidR="006172E2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represented by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Rozanov</w:t>
      </w:r>
      <w:proofErr w:type="spellEnd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Filosofov</w:t>
      </w:r>
      <w:proofErr w:type="spellEnd"/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and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others) and high-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ranking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Russian Orthodox 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clergy</w:t>
      </w:r>
      <w:r w:rsidR="00A902E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.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90C5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By early 1903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founded and became a m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ajor editor and contributor to the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journal </w:t>
      </w:r>
      <w:r w:rsidR="00C7709E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New Path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Novyi</w:t>
      </w:r>
      <w:proofErr w:type="spellEnd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put)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where she 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published t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he works of fellow S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ymbolists</w:t>
      </w:r>
      <w:r w:rsidR="009D431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as well as reports of the Religious-Philosophical M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eetings. It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was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in </w:t>
      </w:r>
      <w:r w:rsidR="0070479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this journal </w:t>
      </w:r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that </w:t>
      </w:r>
      <w:proofErr w:type="spellStart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9E582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inaugurated the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long and successful career of 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literary critic Anton </w:t>
      </w:r>
      <w:proofErr w:type="spellStart"/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Krainy</w:t>
      </w:r>
      <w:proofErr w:type="spellEnd"/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one of her </w:t>
      </w:r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best-known</w:t>
      </w:r>
      <w:r w:rsidR="001E6247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A095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pseudony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she </w:t>
      </w:r>
      <w:r w:rsidR="001A095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use</w:t>
      </w:r>
      <w:r w:rsidR="0061754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</w:t>
      </w:r>
      <w:r w:rsidR="001A095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F635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for her </w:t>
      </w:r>
      <w:r w:rsidR="00E863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literary criticism </w:t>
      </w:r>
      <w:r w:rsidR="001A095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until the end of her life. 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Although </w:t>
      </w:r>
      <w:proofErr w:type="spellStart"/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F635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published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many 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short stories and 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several 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novels,</w:t>
      </w:r>
      <w:r w:rsidR="0061754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she </w:t>
      </w:r>
      <w:r w:rsidR="006D407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was better known and much more 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appreciated for her poetry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E863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</w:t>
      </w:r>
      <w:r w:rsidR="007F635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she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published</w:t>
      </w:r>
      <w:r w:rsidR="007F635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D76B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various periodicals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starting in </w:t>
      </w:r>
      <w:r w:rsidR="00AD410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1888. </w:t>
      </w:r>
      <w:r w:rsidR="006D1AA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Her first collection of poems </w:t>
      </w:r>
      <w:r w:rsidR="00E863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(1889-1903)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was released </w:t>
      </w:r>
      <w:r w:rsidR="001F2F0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1904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by</w:t>
      </w:r>
      <w:r w:rsidR="002844B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the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Moscow-based</w:t>
      </w:r>
      <w:r w:rsidR="002844B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Scorpion</w:t>
      </w:r>
      <w:r w:rsidR="001F2F0D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publishing house</w:t>
      </w:r>
      <w:r w:rsidR="004F6CC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it was </w:t>
      </w:r>
      <w:proofErr w:type="spellStart"/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favo</w:t>
      </w:r>
      <w:r w:rsidR="002844B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rably</w:t>
      </w:r>
      <w:proofErr w:type="spellEnd"/>
      <w:r w:rsidR="002844B9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A37A4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rev</w:t>
      </w:r>
      <w:r w:rsidR="000F6BB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iewed by critics in the </w:t>
      </w:r>
      <w:r w:rsidR="000F6BBF" w:rsidRPr="00AD717A">
        <w:rPr>
          <w:rFonts w:ascii="Times New Roman" w:eastAsia="Times New Roman" w:hAnsi="Times New Roman" w:cs="Times New Roman"/>
          <w:kern w:val="28"/>
          <w:sz w:val="24"/>
          <w:szCs w:val="24"/>
        </w:rPr>
        <w:t>S</w:t>
      </w:r>
      <w:proofErr w:type="spellStart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ymbolist</w:t>
      </w:r>
      <w:proofErr w:type="spellEnd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circle</w:t>
      </w:r>
      <w:r w:rsidR="00A37A4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N. </w:t>
      </w:r>
      <w:proofErr w:type="spellStart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Abramovich</w:t>
      </w:r>
      <w:proofErr w:type="spellEnd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V. </w:t>
      </w:r>
      <w:proofErr w:type="spellStart"/>
      <w:r w:rsidR="00A37A4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</w:t>
      </w:r>
      <w:r w:rsidR="00A37A4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usov</w:t>
      </w:r>
      <w:proofErr w:type="spellEnd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In. </w:t>
      </w:r>
      <w:proofErr w:type="spellStart"/>
      <w:proofErr w:type="gramStart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Annensky</w:t>
      </w:r>
      <w:proofErr w:type="spellEnd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 and negatively by the</w:t>
      </w:r>
      <w:r w:rsidR="000F6BB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ir</w:t>
      </w:r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opponents.</w:t>
      </w:r>
      <w:proofErr w:type="gramEnd"/>
      <w:r w:rsidR="00954E7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Together</w:t>
      </w:r>
      <w:r w:rsidR="009155C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with her husband </w:t>
      </w:r>
      <w:proofErr w:type="spellStart"/>
      <w:r w:rsidR="009155C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9155C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20090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frequently travelled to Western Europe and lived for extended period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of time in </w:t>
      </w:r>
      <w:r w:rsidR="00CD76B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Italy, Germany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CD76B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France. </w:t>
      </w:r>
      <w:r w:rsidR="009155C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1901 </w:t>
      </w:r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 couple forme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 a quasi-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lastRenderedPageBreak/>
        <w:t>religious union with their</w:t>
      </w:r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close associate and friend Dmitry </w:t>
      </w:r>
      <w:proofErr w:type="spellStart"/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Filosofov</w:t>
      </w:r>
      <w:proofErr w:type="spellEnd"/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(1872-1940)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and this 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“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brotherhood of three</w:t>
      </w:r>
      <w:r w:rsidR="00130A55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”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troe</w:t>
      </w:r>
      <w:r w:rsidR="008D098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bratstvo</w:t>
      </w:r>
      <w:proofErr w:type="spellEnd"/>
      <w:r w:rsidR="008D098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 became the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core </w:t>
      </w:r>
      <w:r w:rsidR="006078E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of 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their new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domestic C</w:t>
      </w:r>
      <w:r w:rsidR="005741E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hurch</w:t>
      </w:r>
      <w:r w:rsidR="00184144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that 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was 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aimed at renovating Christianity and </w:t>
      </w:r>
      <w:r w:rsidR="006078EC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traditional 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marriage along modernist lines. In 1906, after t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he failure of the </w:t>
      </w:r>
      <w:r w:rsidR="006172E2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1905 </w:t>
      </w:r>
      <w:r w:rsidR="005D1D3F" w:rsidRPr="00542035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Revolution</w:t>
      </w:r>
      <w:r w:rsidR="005D1D3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the trio went into political exile and lived in Paris, sharing the same apartment</w:t>
      </w:r>
      <w:r w:rsidR="008D098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c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o-</w:t>
      </w:r>
      <w:r w:rsidR="008D098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authoring 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and publishing </w:t>
      </w:r>
      <w:r w:rsidR="006172E2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Tsar and Revolution (</w:t>
      </w:r>
      <w:r w:rsidR="008644D0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Le Tsar et la Revolution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1907) and the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play “Poppy Blossom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”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Makov</w:t>
      </w:r>
      <w:proofErr w:type="spellEnd"/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tsvet</w:t>
      </w:r>
      <w:proofErr w:type="spellEnd"/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1908).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9F0B92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 1908</w:t>
      </w:r>
      <w:r w:rsidR="00FA60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after two </w:t>
      </w:r>
      <w:r w:rsidR="008644D0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and a half years of exile, 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the trio </w:t>
      </w:r>
      <w:r w:rsidR="00FA60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returned to St. Petersburg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where </w:t>
      </w:r>
      <w:proofErr w:type="spellStart"/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B32B3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’</w:t>
      </w:r>
      <w:r w:rsidR="00FA60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collection of critical essays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titled </w:t>
      </w:r>
      <w:r w:rsidR="00BF54D6" w:rsidRPr="00AD717A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Literary Diary</w:t>
      </w:r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Literaturny</w:t>
      </w:r>
      <w:proofErr w:type="spellEnd"/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dnevnik</w:t>
      </w:r>
      <w:proofErr w:type="spellEnd"/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came out</w:t>
      </w:r>
      <w:r w:rsidR="00FA60EB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This collection </w:t>
      </w:r>
      <w:r w:rsidR="00D8497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included essays </w:t>
      </w:r>
      <w:r w:rsidR="00BF54D6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previo</w:t>
      </w:r>
      <w:r w:rsidR="009169A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usly published </w:t>
      </w:r>
      <w:r w:rsidR="00D8497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 various periodicals </w:t>
      </w:r>
      <w:r w:rsidR="009169AA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under the pseudonym</w:t>
      </w:r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Anton </w:t>
      </w:r>
      <w:proofErr w:type="spellStart"/>
      <w:r w:rsidR="006172E2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Krain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y</w:t>
      </w:r>
      <w:proofErr w:type="spellEnd"/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</w:t>
      </w:r>
      <w:r w:rsidR="00D8497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it had both</w:t>
      </w:r>
      <w:r w:rsidR="007B4448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the </w:t>
      </w:r>
      <w:r w:rsidR="00D84971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author’s name and her pseudonym on its cover. </w:t>
      </w:r>
    </w:p>
    <w:p w14:paraId="16760366" w14:textId="5E835FD7" w:rsidR="00D84971" w:rsidRPr="00AD717A" w:rsidRDefault="00D84971" w:rsidP="005D1D3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</w:p>
    <w:p w14:paraId="486D12DB" w14:textId="6E1F3667" w:rsidR="00245A87" w:rsidRPr="00AD717A" w:rsidRDefault="00C62C4F" w:rsidP="00260B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70395" wp14:editId="72E87882">
                <wp:simplePos x="0" y="0"/>
                <wp:positionH relativeFrom="column">
                  <wp:posOffset>0</wp:posOffset>
                </wp:positionH>
                <wp:positionV relativeFrom="paragraph">
                  <wp:posOffset>2137410</wp:posOffset>
                </wp:positionV>
                <wp:extent cx="233299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266C" w14:textId="0AD84C90" w:rsidR="00C62C4F" w:rsidRDefault="00C62C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Gippius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Filosofov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Merezhkovsky</w:t>
                            </w:r>
                            <w:proofErr w:type="spellEnd"/>
                          </w:p>
                          <w:p w14:paraId="23AEFACD" w14:textId="6F9D2CDB" w:rsidR="00C62C4F" w:rsidRPr="00C62C4F" w:rsidRDefault="00C62C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1920.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168.3pt;width:183.7pt;height:4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NbV9ACAAAT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" filled="f" stroked="f">
                <v:textbox>
                  <w:txbxContent>
                    <w:p w14:paraId="7386266C" w14:textId="0AD84C90" w:rsidR="00C62C4F" w:rsidRDefault="00C62C4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Gippius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Filosofov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Merezhkovsky</w:t>
                      </w:r>
                      <w:proofErr w:type="spellEnd"/>
                    </w:p>
                    <w:p w14:paraId="23AEFACD" w14:textId="6F9D2CDB" w:rsidR="00C62C4F" w:rsidRPr="00C62C4F" w:rsidRDefault="00C62C4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1920.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4DFE69" wp14:editId="3F8E1BFB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336800" cy="1828800"/>
            <wp:effectExtent l="0" t="0" r="0" b="0"/>
            <wp:wrapSquare wrapText="bothSides"/>
            <wp:docPr id="5" name="Picture 5" descr="Macintosh HD:Users:meganswift:Desktop:766px-Gippius_Filosofov_Merezhkov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ganswift:Desktop:766px-Gippius_Filosofov_Merezhkovsk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96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At the outbreak of World War I, </w:t>
      </w:r>
      <w:proofErr w:type="spellStart"/>
      <w:r w:rsidR="0026396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263963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took an active stance against Russia’s involvement in the war, but </w:t>
      </w:r>
      <w:r w:rsidR="00263963" w:rsidRPr="00AD717A">
        <w:rPr>
          <w:rFonts w:ascii="Times New Roman" w:hAnsi="Times New Roman" w:cs="Times New Roman"/>
          <w:color w:val="000000"/>
          <w:sz w:val="24"/>
          <w:szCs w:val="24"/>
        </w:rPr>
        <w:t xml:space="preserve">by 1916, her initial anti-war activism had given way to acceptance of </w:t>
      </w:r>
      <w:r w:rsidR="00B53A7F" w:rsidRPr="00AD717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63963" w:rsidRPr="00AD717A">
        <w:rPr>
          <w:rFonts w:ascii="Times New Roman" w:hAnsi="Times New Roman" w:cs="Times New Roman"/>
          <w:color w:val="000000"/>
          <w:sz w:val="24"/>
          <w:szCs w:val="24"/>
        </w:rPr>
        <w:t xml:space="preserve">war on the basis that it was a sign of the approaching revolution and apocalypse. 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In </w:t>
      </w:r>
      <w:r w:rsidR="006108BB" w:rsidRPr="00AD717A">
        <w:rPr>
          <w:rFonts w:ascii="Times New Roman" w:hAnsi="Times New Roman" w:cs="Times New Roman"/>
          <w:sz w:val="24"/>
          <w:szCs w:val="24"/>
        </w:rPr>
        <w:t xml:space="preserve">December 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1919 </w:t>
      </w:r>
      <w:proofErr w:type="spellStart"/>
      <w:r w:rsidR="00263963" w:rsidRPr="00AD717A">
        <w:rPr>
          <w:rFonts w:ascii="Times New Roman" w:hAnsi="Times New Roman" w:cs="Times New Roman"/>
          <w:sz w:val="24"/>
          <w:szCs w:val="24"/>
        </w:rPr>
        <w:t>G</w:t>
      </w:r>
      <w:r w:rsidR="006172E2">
        <w:rPr>
          <w:rFonts w:ascii="Times New Roman" w:hAnsi="Times New Roman" w:cs="Times New Roman"/>
          <w:sz w:val="24"/>
          <w:szCs w:val="24"/>
        </w:rPr>
        <w:t>ippius</w:t>
      </w:r>
      <w:proofErr w:type="spellEnd"/>
      <w:r w:rsidR="006172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72E2">
        <w:rPr>
          <w:rFonts w:ascii="Times New Roman" w:hAnsi="Times New Roman" w:cs="Times New Roman"/>
          <w:sz w:val="24"/>
          <w:szCs w:val="24"/>
        </w:rPr>
        <w:t>Merezhkovsky</w:t>
      </w:r>
      <w:proofErr w:type="spellEnd"/>
      <w:r w:rsidR="009169AA" w:rsidRPr="00AD717A">
        <w:rPr>
          <w:rFonts w:ascii="Times New Roman" w:hAnsi="Times New Roman" w:cs="Times New Roman"/>
          <w:sz w:val="24"/>
          <w:szCs w:val="24"/>
        </w:rPr>
        <w:t xml:space="preserve"> (along with</w:t>
      </w:r>
      <w:r w:rsidR="0061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7F" w:rsidRPr="00AD717A">
        <w:rPr>
          <w:rFonts w:ascii="Times New Roman" w:hAnsi="Times New Roman" w:cs="Times New Roman"/>
          <w:sz w:val="24"/>
          <w:szCs w:val="24"/>
        </w:rPr>
        <w:t>Filosofov</w:t>
      </w:r>
      <w:proofErr w:type="spellEnd"/>
      <w:r w:rsidR="00B53A7F" w:rsidRPr="00AD717A">
        <w:rPr>
          <w:rFonts w:ascii="Times New Roman" w:hAnsi="Times New Roman" w:cs="Times New Roman"/>
          <w:sz w:val="24"/>
          <w:szCs w:val="24"/>
        </w:rPr>
        <w:t xml:space="preserve"> and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 their secretary</w:t>
      </w:r>
      <w:r w:rsidR="00B53A7F" w:rsidRPr="00AD717A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="00B53A7F" w:rsidRPr="00AD717A">
        <w:rPr>
          <w:rFonts w:ascii="Times New Roman" w:hAnsi="Times New Roman" w:cs="Times New Roman"/>
          <w:sz w:val="24"/>
          <w:szCs w:val="24"/>
        </w:rPr>
        <w:t>Zlobin</w:t>
      </w:r>
      <w:proofErr w:type="spellEnd"/>
      <w:r w:rsidR="009169AA" w:rsidRPr="00AD717A">
        <w:rPr>
          <w:rFonts w:ascii="Times New Roman" w:hAnsi="Times New Roman" w:cs="Times New Roman"/>
          <w:sz w:val="24"/>
          <w:szCs w:val="24"/>
        </w:rPr>
        <w:t>) left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Soviet Russia via Poland. Together with </w:t>
      </w:r>
      <w:r w:rsidR="00B32B33" w:rsidRPr="00AD717A">
        <w:rPr>
          <w:rFonts w:ascii="Times New Roman" w:hAnsi="Times New Roman" w:cs="Times New Roman"/>
          <w:sz w:val="24"/>
          <w:szCs w:val="24"/>
        </w:rPr>
        <w:t xml:space="preserve">revolutionary 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Boris </w:t>
      </w:r>
      <w:proofErr w:type="spellStart"/>
      <w:r w:rsidR="009169AA" w:rsidRPr="00AD717A">
        <w:rPr>
          <w:rFonts w:ascii="Times New Roman" w:hAnsi="Times New Roman" w:cs="Times New Roman"/>
          <w:sz w:val="24"/>
          <w:szCs w:val="24"/>
        </w:rPr>
        <w:t>Savinkov</w:t>
      </w:r>
      <w:proofErr w:type="spellEnd"/>
      <w:r w:rsidR="00B53A7F" w:rsidRPr="00AD717A">
        <w:rPr>
          <w:rFonts w:ascii="Times New Roman" w:hAnsi="Times New Roman" w:cs="Times New Roman"/>
          <w:sz w:val="24"/>
          <w:szCs w:val="24"/>
        </w:rPr>
        <w:t>,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 they tried to organize military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9169AA" w:rsidRPr="00AD717A">
        <w:rPr>
          <w:rFonts w:ascii="Times New Roman" w:hAnsi="Times New Roman" w:cs="Times New Roman"/>
          <w:sz w:val="24"/>
          <w:szCs w:val="24"/>
        </w:rPr>
        <w:t>opposition to Bolshevism in Poland, but th</w:t>
      </w:r>
      <w:r w:rsidR="00263963" w:rsidRPr="00AD717A">
        <w:rPr>
          <w:rFonts w:ascii="Times New Roman" w:hAnsi="Times New Roman" w:cs="Times New Roman"/>
          <w:sz w:val="24"/>
          <w:szCs w:val="24"/>
        </w:rPr>
        <w:t>e</w:t>
      </w:r>
      <w:r w:rsidR="006078EC" w:rsidRPr="00AD717A">
        <w:rPr>
          <w:rFonts w:ascii="Times New Roman" w:hAnsi="Times New Roman" w:cs="Times New Roman"/>
          <w:sz w:val="24"/>
          <w:szCs w:val="24"/>
        </w:rPr>
        <w:t xml:space="preserve">ir attempts failed. In 1920 </w:t>
      </w:r>
      <w:proofErr w:type="spellStart"/>
      <w:r w:rsidR="006078EC" w:rsidRPr="00AD717A">
        <w:rPr>
          <w:rFonts w:ascii="Times New Roman" w:hAnsi="Times New Roman" w:cs="Times New Roman"/>
          <w:sz w:val="24"/>
          <w:szCs w:val="24"/>
        </w:rPr>
        <w:t>Gippius</w:t>
      </w:r>
      <w:proofErr w:type="spellEnd"/>
      <w:r w:rsidR="006078EC" w:rsidRPr="00AD7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78EC" w:rsidRPr="00AD717A">
        <w:rPr>
          <w:rFonts w:ascii="Times New Roman" w:hAnsi="Times New Roman" w:cs="Times New Roman"/>
          <w:sz w:val="24"/>
          <w:szCs w:val="24"/>
        </w:rPr>
        <w:t>Merezhkovsky</w:t>
      </w:r>
      <w:proofErr w:type="spellEnd"/>
      <w:r w:rsidR="009169AA" w:rsidRPr="00AD71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169AA" w:rsidRPr="00AD717A">
        <w:rPr>
          <w:rFonts w:ascii="Times New Roman" w:hAnsi="Times New Roman" w:cs="Times New Roman"/>
          <w:sz w:val="24"/>
          <w:szCs w:val="24"/>
        </w:rPr>
        <w:t>Zlobin</w:t>
      </w:r>
      <w:proofErr w:type="spellEnd"/>
      <w:r w:rsidR="009169AA" w:rsidRPr="00AD717A">
        <w:rPr>
          <w:rFonts w:ascii="Times New Roman" w:hAnsi="Times New Roman" w:cs="Times New Roman"/>
          <w:sz w:val="24"/>
          <w:szCs w:val="24"/>
        </w:rPr>
        <w:t xml:space="preserve"> left Wars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aw and settled in Paris, where </w:t>
      </w:r>
      <w:proofErr w:type="spellStart"/>
      <w:r w:rsidR="00263963" w:rsidRPr="00AD717A">
        <w:rPr>
          <w:rFonts w:ascii="Times New Roman" w:hAnsi="Times New Roman" w:cs="Times New Roman"/>
          <w:sz w:val="24"/>
          <w:szCs w:val="24"/>
        </w:rPr>
        <w:t>G</w:t>
      </w:r>
      <w:r w:rsidR="009169AA" w:rsidRPr="00AD717A">
        <w:rPr>
          <w:rFonts w:ascii="Times New Roman" w:hAnsi="Times New Roman" w:cs="Times New Roman"/>
          <w:sz w:val="24"/>
          <w:szCs w:val="24"/>
        </w:rPr>
        <w:t>ippius</w:t>
      </w:r>
      <w:proofErr w:type="spellEnd"/>
      <w:r w:rsidR="009169AA" w:rsidRPr="00AD717A">
        <w:rPr>
          <w:rFonts w:ascii="Times New Roman" w:hAnsi="Times New Roman" w:cs="Times New Roman"/>
          <w:sz w:val="24"/>
          <w:szCs w:val="24"/>
        </w:rPr>
        <w:t xml:space="preserve"> continued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9169AA" w:rsidRPr="00AD717A">
        <w:rPr>
          <w:rFonts w:ascii="Times New Roman" w:hAnsi="Times New Roman" w:cs="Times New Roman"/>
          <w:sz w:val="24"/>
          <w:szCs w:val="24"/>
        </w:rPr>
        <w:t>her literary activities, contributing to various émigré periodicals.</w:t>
      </w:r>
      <w:r w:rsidR="00263963" w:rsidRPr="00AD717A">
        <w:rPr>
          <w:rFonts w:ascii="Times New Roman" w:hAnsi="Times New Roman" w:cs="Times New Roman"/>
          <w:sz w:val="24"/>
          <w:szCs w:val="24"/>
        </w:rPr>
        <w:t xml:space="preserve"> In 1925 she </w:t>
      </w:r>
      <w:r w:rsidR="009169AA" w:rsidRPr="00AD717A">
        <w:rPr>
          <w:rFonts w:ascii="Times New Roman" w:hAnsi="Times New Roman" w:cs="Times New Roman"/>
          <w:sz w:val="24"/>
          <w:szCs w:val="24"/>
        </w:rPr>
        <w:t>published her reminiscences</w:t>
      </w:r>
      <w:r w:rsidR="00B53A7F" w:rsidRPr="00AD717A">
        <w:rPr>
          <w:rFonts w:ascii="Times New Roman" w:hAnsi="Times New Roman" w:cs="Times New Roman"/>
          <w:sz w:val="24"/>
          <w:szCs w:val="24"/>
        </w:rPr>
        <w:t>,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>Zhivye</w:t>
      </w:r>
      <w:proofErr w:type="spellEnd"/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>litsa</w:t>
      </w:r>
      <w:proofErr w:type="spellEnd"/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78EC" w:rsidRPr="00AD717A">
        <w:rPr>
          <w:rFonts w:ascii="Times New Roman" w:hAnsi="Times New Roman" w:cs="Times New Roman"/>
          <w:sz w:val="24"/>
          <w:szCs w:val="24"/>
        </w:rPr>
        <w:t>(Living Faces)</w:t>
      </w:r>
      <w:r w:rsidR="00B53A7F" w:rsidRPr="00AD717A">
        <w:rPr>
          <w:rFonts w:ascii="Times New Roman" w:hAnsi="Times New Roman" w:cs="Times New Roman"/>
          <w:sz w:val="24"/>
          <w:szCs w:val="24"/>
        </w:rPr>
        <w:t>,</w:t>
      </w:r>
      <w:r w:rsidR="006078EC" w:rsidRPr="00AD717A">
        <w:rPr>
          <w:rFonts w:ascii="Times New Roman" w:hAnsi="Times New Roman" w:cs="Times New Roman"/>
          <w:sz w:val="24"/>
          <w:szCs w:val="24"/>
        </w:rPr>
        <w:t xml:space="preserve"> and i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n 1926 </w:t>
      </w:r>
      <w:r w:rsidR="00B53A7F" w:rsidRPr="00AD717A">
        <w:rPr>
          <w:rFonts w:ascii="Times New Roman" w:hAnsi="Times New Roman" w:cs="Times New Roman"/>
          <w:sz w:val="24"/>
          <w:szCs w:val="24"/>
        </w:rPr>
        <w:t xml:space="preserve">she </w:t>
      </w:r>
      <w:r w:rsidR="009169AA" w:rsidRPr="00AD717A">
        <w:rPr>
          <w:rFonts w:ascii="Times New Roman" w:hAnsi="Times New Roman" w:cs="Times New Roman"/>
          <w:sz w:val="24"/>
          <w:szCs w:val="24"/>
        </w:rPr>
        <w:t>organized a lit</w:t>
      </w:r>
      <w:r w:rsidR="00B53A7F" w:rsidRPr="00AD717A">
        <w:rPr>
          <w:rFonts w:ascii="Times New Roman" w:hAnsi="Times New Roman" w:cs="Times New Roman"/>
          <w:sz w:val="24"/>
          <w:szCs w:val="24"/>
        </w:rPr>
        <w:t>erary and philosophical society called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6172E2" w:rsidRPr="00542035">
        <w:rPr>
          <w:rFonts w:ascii="Times New Roman" w:hAnsi="Times New Roman" w:cs="Times New Roman"/>
          <w:sz w:val="24"/>
          <w:szCs w:val="24"/>
        </w:rPr>
        <w:t>‘The Green Lamp’</w:t>
      </w:r>
      <w:r w:rsidR="007F635D" w:rsidRPr="00AD71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635D" w:rsidRPr="00AD717A">
        <w:rPr>
          <w:rFonts w:ascii="Times New Roman" w:hAnsi="Times New Roman" w:cs="Times New Roman"/>
          <w:sz w:val="24"/>
          <w:szCs w:val="24"/>
        </w:rPr>
        <w:t>Zelenaya</w:t>
      </w:r>
      <w:proofErr w:type="spellEnd"/>
      <w:r w:rsidR="007F635D"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35D" w:rsidRPr="00AD717A">
        <w:rPr>
          <w:rFonts w:ascii="Times New Roman" w:hAnsi="Times New Roman" w:cs="Times New Roman"/>
          <w:sz w:val="24"/>
          <w:szCs w:val="24"/>
        </w:rPr>
        <w:t>lampa</w:t>
      </w:r>
      <w:proofErr w:type="spellEnd"/>
      <w:r w:rsidR="007F635D" w:rsidRPr="00AD717A">
        <w:rPr>
          <w:rFonts w:ascii="Times New Roman" w:hAnsi="Times New Roman" w:cs="Times New Roman"/>
          <w:sz w:val="24"/>
          <w:szCs w:val="24"/>
        </w:rPr>
        <w:t>)</w:t>
      </w:r>
      <w:r w:rsidR="006078EC" w:rsidRPr="00AD717A">
        <w:rPr>
          <w:rFonts w:ascii="Times New Roman" w:hAnsi="Times New Roman" w:cs="Times New Roman"/>
          <w:sz w:val="24"/>
          <w:szCs w:val="24"/>
        </w:rPr>
        <w:t xml:space="preserve">, </w:t>
      </w:r>
      <w:r w:rsidR="00B53A7F" w:rsidRPr="00AD717A">
        <w:rPr>
          <w:rFonts w:ascii="Times New Roman" w:hAnsi="Times New Roman" w:cs="Times New Roman"/>
          <w:sz w:val="24"/>
          <w:szCs w:val="24"/>
        </w:rPr>
        <w:t>whose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 discussions centered on literary, religious, and political mat</w:t>
      </w:r>
      <w:r w:rsidR="00245A87" w:rsidRPr="00AD717A">
        <w:rPr>
          <w:rFonts w:ascii="Times New Roman" w:hAnsi="Times New Roman" w:cs="Times New Roman"/>
          <w:sz w:val="24"/>
          <w:szCs w:val="24"/>
        </w:rPr>
        <w:t xml:space="preserve">ters. </w:t>
      </w:r>
      <w:proofErr w:type="spellStart"/>
      <w:r w:rsidR="00245A87" w:rsidRPr="00AD717A">
        <w:rPr>
          <w:rFonts w:ascii="Times New Roman" w:hAnsi="Times New Roman" w:cs="Times New Roman"/>
          <w:sz w:val="24"/>
          <w:szCs w:val="24"/>
        </w:rPr>
        <w:t>G</w:t>
      </w:r>
      <w:r w:rsidR="00B53A7F" w:rsidRPr="00AD717A">
        <w:rPr>
          <w:rFonts w:ascii="Times New Roman" w:hAnsi="Times New Roman" w:cs="Times New Roman"/>
          <w:sz w:val="24"/>
          <w:szCs w:val="24"/>
        </w:rPr>
        <w:t>ippius</w:t>
      </w:r>
      <w:proofErr w:type="spellEnd"/>
      <w:r w:rsidR="00B53A7F" w:rsidRPr="00AD717A">
        <w:rPr>
          <w:rFonts w:ascii="Times New Roman" w:hAnsi="Times New Roman" w:cs="Times New Roman"/>
          <w:sz w:val="24"/>
          <w:szCs w:val="24"/>
        </w:rPr>
        <w:t>’</w:t>
      </w:r>
      <w:r w:rsidR="006078EC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9169AA" w:rsidRPr="00AD717A">
        <w:rPr>
          <w:rFonts w:ascii="Times New Roman" w:hAnsi="Times New Roman" w:cs="Times New Roman"/>
          <w:sz w:val="24"/>
          <w:szCs w:val="24"/>
        </w:rPr>
        <w:t xml:space="preserve">volume of poetry </w:t>
      </w:r>
      <w:proofErr w:type="spellStart"/>
      <w:r w:rsidR="00DB5B7C" w:rsidRPr="00AD717A">
        <w:rPr>
          <w:rFonts w:ascii="Times New Roman" w:hAnsi="Times New Roman" w:cs="Times New Roman"/>
          <w:i/>
          <w:iCs/>
          <w:sz w:val="24"/>
          <w:szCs w:val="24"/>
        </w:rPr>
        <w:t>Siyaniy</w:t>
      </w:r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="009169AA" w:rsidRPr="00AD71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5A87" w:rsidRPr="00AD717A">
        <w:rPr>
          <w:rFonts w:ascii="Times New Roman" w:hAnsi="Times New Roman" w:cs="Times New Roman"/>
          <w:sz w:val="24"/>
          <w:szCs w:val="24"/>
        </w:rPr>
        <w:t>(Radiance) appeared in 1938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Her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52-year marriage 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with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most biographers 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have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perceive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as an intellectually fertile union of two creative personalities of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nontraditional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sexuality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ended with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Merezhkovsky’s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death in 1941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which </w:t>
      </w:r>
      <w:proofErr w:type="spellStart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never psychologicall</w:t>
      </w:r>
      <w:r w:rsidR="003E6E3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y overcame. She died in Paris on September 9,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1945</w:t>
      </w:r>
      <w:r w:rsidR="00B53A7F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C7709E" w:rsidRPr="00AD717A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was buried in the </w:t>
      </w:r>
      <w:r w:rsidR="00C7709E" w:rsidRPr="00AD717A">
        <w:rPr>
          <w:rFonts w:ascii="Times New Roman" w:hAnsi="Times New Roman" w:cs="Times New Roman"/>
          <w:color w:val="333333"/>
          <w:sz w:val="24"/>
          <w:szCs w:val="24"/>
        </w:rPr>
        <w:t>Sainte-Geneviève-des-</w:t>
      </w:r>
      <w:r w:rsidR="00B53A7F" w:rsidRPr="00AD717A">
        <w:rPr>
          <w:rFonts w:ascii="Times New Roman" w:hAnsi="Times New Roman" w:cs="Times New Roman"/>
          <w:color w:val="333333"/>
          <w:sz w:val="24"/>
          <w:szCs w:val="24"/>
        </w:rPr>
        <w:t>Bois Russian Cemetery outside of Paris</w:t>
      </w:r>
      <w:r w:rsidR="00C7709E" w:rsidRPr="00AD717A">
        <w:rPr>
          <w:rFonts w:ascii="Times New Roman" w:hAnsi="Times New Roman" w:cs="Times New Roman"/>
          <w:color w:val="333333"/>
          <w:sz w:val="24"/>
          <w:szCs w:val="24"/>
        </w:rPr>
        <w:t xml:space="preserve">, side by side with her husband, under one </w:t>
      </w:r>
      <w:r w:rsidR="00C7709E" w:rsidRPr="00AD717A">
        <w:rPr>
          <w:rFonts w:ascii="Times New Roman" w:hAnsi="Times New Roman" w:cs="Times New Roman"/>
          <w:color w:val="333333"/>
          <w:sz w:val="24"/>
          <w:szCs w:val="24"/>
        </w:rPr>
        <w:lastRenderedPageBreak/>
        <w:t>tombstone.</w:t>
      </w:r>
      <w:r w:rsidR="00245A87" w:rsidRPr="00AD717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45A87" w:rsidRPr="00AD717A">
        <w:rPr>
          <w:rFonts w:ascii="Times New Roman" w:hAnsi="Times New Roman" w:cs="Times New Roman"/>
          <w:sz w:val="24"/>
          <w:szCs w:val="24"/>
        </w:rPr>
        <w:t>Her book about her husband,</w:t>
      </w:r>
      <w:r w:rsidR="00260B2C"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A87" w:rsidRPr="00AD717A">
        <w:rPr>
          <w:rFonts w:ascii="Times New Roman" w:hAnsi="Times New Roman" w:cs="Times New Roman"/>
          <w:i/>
          <w:iCs/>
          <w:sz w:val="24"/>
          <w:szCs w:val="24"/>
        </w:rPr>
        <w:t>Dmitrii</w:t>
      </w:r>
      <w:proofErr w:type="spellEnd"/>
      <w:r w:rsidR="00245A87" w:rsidRPr="00AD71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45A87" w:rsidRPr="00AD717A">
        <w:rPr>
          <w:rFonts w:ascii="Times New Roman" w:hAnsi="Times New Roman" w:cs="Times New Roman"/>
          <w:i/>
          <w:iCs/>
          <w:sz w:val="24"/>
          <w:szCs w:val="24"/>
        </w:rPr>
        <w:t>Merezhkovskii</w:t>
      </w:r>
      <w:proofErr w:type="spellEnd"/>
      <w:r w:rsidR="00245A87" w:rsidRPr="00AD71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45A87" w:rsidRPr="00AD717A">
        <w:rPr>
          <w:rFonts w:ascii="Times New Roman" w:hAnsi="Times New Roman" w:cs="Times New Roman"/>
          <w:sz w:val="24"/>
          <w:szCs w:val="24"/>
        </w:rPr>
        <w:t>was published posthumously in 1951.</w:t>
      </w:r>
    </w:p>
    <w:p w14:paraId="1B793B3F" w14:textId="77777777" w:rsidR="006108BB" w:rsidRPr="00AD717A" w:rsidRDefault="006108BB" w:rsidP="00245A8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291A4" w14:textId="77777777" w:rsidR="006108BB" w:rsidRPr="00AD717A" w:rsidRDefault="006108BB" w:rsidP="006108B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References and Further Reading</w:t>
      </w:r>
    </w:p>
    <w:p w14:paraId="52FA0B6E" w14:textId="77777777" w:rsidR="00DE475E" w:rsidRPr="00AD717A" w:rsidRDefault="002024A5" w:rsidP="00DE475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Major w</w:t>
      </w:r>
      <w:r w:rsidR="006108BB"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orks by </w:t>
      </w:r>
      <w:proofErr w:type="spellStart"/>
      <w:r w:rsidR="006108BB"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Zinaida</w:t>
      </w:r>
      <w:proofErr w:type="spellEnd"/>
      <w:r w:rsidR="006108BB"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 </w:t>
      </w:r>
      <w:proofErr w:type="spellStart"/>
      <w:r w:rsidR="006108BB"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 published during her life</w:t>
      </w:r>
    </w:p>
    <w:p w14:paraId="5D956668" w14:textId="77777777" w:rsidR="00DE475E" w:rsidRPr="00AD717A" w:rsidRDefault="006108BB" w:rsidP="00DE475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Poetry: </w:t>
      </w:r>
    </w:p>
    <w:p w14:paraId="47868FC1" w14:textId="77777777" w:rsidR="00DE475E" w:rsidRPr="00AD717A" w:rsidRDefault="00470ECB" w:rsidP="00DE475E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 Poems: 188</w:t>
      </w:r>
      <w:r w:rsidR="006108B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9–1903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Sobranie</w:t>
      </w:r>
      <w:proofErr w:type="spellEnd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stikhov</w:t>
      </w:r>
      <w:proofErr w:type="spellEnd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B54A5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1889-1903),</w:t>
      </w:r>
      <w:r w:rsidR="006108B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[1904]</w:t>
      </w:r>
    </w:p>
    <w:p w14:paraId="1045AF24" w14:textId="77777777" w:rsidR="006108BB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Collected Poems: Second Book </w:t>
      </w:r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Sobranie</w:t>
      </w:r>
      <w:proofErr w:type="spellEnd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stikhov</w:t>
      </w:r>
      <w:proofErr w:type="spellEnd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vtoraya</w:t>
      </w:r>
      <w:proofErr w:type="spellEnd"/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[1910]</w:t>
      </w:r>
    </w:p>
    <w:p w14:paraId="5C5CAB41" w14:textId="77777777" w:rsidR="006108BB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Poems: 1914–1918 </w:t>
      </w:r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Poslednie</w:t>
      </w:r>
      <w:proofErr w:type="spellEnd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stikhi</w:t>
      </w:r>
      <w:proofErr w:type="spellEnd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1911-1918), [1918]</w:t>
      </w:r>
    </w:p>
    <w:p w14:paraId="6A22B8C6" w14:textId="77777777" w:rsidR="006108BB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Poetic Diary: 1911–1921 </w:t>
      </w:r>
      <w:r w:rsidR="00470EC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470EC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Stikhi</w:t>
      </w:r>
      <w:proofErr w:type="spellEnd"/>
      <w:r w:rsidR="00470EC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="00470EC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dnevnik</w:t>
      </w:r>
      <w:proofErr w:type="spellEnd"/>
      <w:r w:rsidR="00470EC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[1922]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176DCD" w14:textId="77777777" w:rsidR="00DE475E" w:rsidRPr="00AD717A" w:rsidRDefault="006108BB" w:rsidP="006108B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Radiances </w:t>
      </w:r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Siyaniya</w:t>
      </w:r>
      <w:proofErr w:type="spellEnd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</w:t>
      </w:r>
      <w:r w:rsidR="001B54A5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[1938]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C4491" w14:textId="77777777" w:rsidR="001B54A5" w:rsidRPr="00AD717A" w:rsidRDefault="001B54A5" w:rsidP="006108B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F2227" w14:textId="77777777" w:rsidR="00DE475E" w:rsidRPr="00AD717A" w:rsidRDefault="00B32B33" w:rsidP="006108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Prose</w:t>
      </w:r>
      <w:r w:rsidR="00DE475E" w:rsidRPr="00AD71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40E03D6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People: Stories 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Novye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lyudi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[1896]</w:t>
      </w:r>
    </w:p>
    <w:p w14:paraId="58B6287E" w14:textId="77777777" w:rsidR="00CA30C7" w:rsidRPr="00AD717A" w:rsidRDefault="00CA30C7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Winners (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Pobediteli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[1898]</w:t>
      </w:r>
    </w:p>
    <w:p w14:paraId="5F3C5E6F" w14:textId="77777777" w:rsidR="00E72E56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The Mirror</w:t>
      </w:r>
      <w:r w:rsidR="0053439A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Second Book of Stories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Zerkala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Vtoraya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rasskazov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[1898]</w:t>
      </w:r>
    </w:p>
    <w:p w14:paraId="29FFC169" w14:textId="77777777" w:rsidR="00DE475E" w:rsidRPr="00AD717A" w:rsidRDefault="00E72E56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Sacred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Bood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A Play (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Svyataya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krov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Drama), [1901]</w:t>
      </w:r>
      <w:r w:rsidR="006108B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ABA100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Third Book of Stories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Tretya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rasskazov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[1902]</w:t>
      </w:r>
    </w:p>
    <w:p w14:paraId="7A4C5E41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3439A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he Scarlet Sword.</w:t>
      </w:r>
      <w:proofErr w:type="gramEnd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Stories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Alyi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mech. 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Rasskazy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[1906]</w:t>
      </w:r>
    </w:p>
    <w:p w14:paraId="5EC8DAF9" w14:textId="77777777" w:rsidR="0053439A" w:rsidRPr="00AD717A" w:rsidRDefault="006108BB" w:rsidP="0053439A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Literary Diary: 1899-1907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Literaturnyi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dnevnik</w:t>
      </w:r>
      <w:proofErr w:type="spellEnd"/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1899-1907),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[1908]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5A8569EF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Black and White: Fifth Book of Stories </w:t>
      </w:r>
      <w:r w:rsidR="0053439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Chernoe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belomu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Pyataya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rasskazov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[1908]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3DC9BE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Devil's Doll: A Biography in Thirty-three Chapters </w:t>
      </w:r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Chertova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kukla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Zhizneopisanie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 33-x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glavakh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</w:t>
      </w:r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11]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7168A6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Lunar Ants: Sixth Book of Stories </w:t>
      </w:r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Lunnye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muravyi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Shestaya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rasskazov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[1912]</w:t>
      </w: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C86DFD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Roman-</w:t>
      </w:r>
      <w:proofErr w:type="spellStart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Tsarevitch</w:t>
      </w:r>
      <w:proofErr w:type="spellEnd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History of One Beginning </w:t>
      </w:r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(Roman-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Tzarevich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Istoriya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odnogo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nachinaniya</w:t>
      </w:r>
      <w:proofErr w:type="spellEnd"/>
      <w:r w:rsidR="00F40B5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[1913]</w:t>
      </w:r>
    </w:p>
    <w:p w14:paraId="353059E7" w14:textId="77777777" w:rsidR="00E72E56" w:rsidRPr="00AD717A" w:rsidRDefault="00E72E56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The Green Ring</w:t>
      </w:r>
      <w:r w:rsidR="00B32B33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Play in Four Acts with </w:t>
      </w:r>
      <w:r w:rsidR="006108B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32B33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fterwo</w:t>
      </w:r>
      <w:r w:rsidR="006108B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rd "Green-White-Scarlet" </w:t>
      </w:r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Zelenoe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kolts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Pyesa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chetyrekh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deistviyak</w:t>
      </w:r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 </w:t>
      </w:r>
      <w:proofErr w:type="spellStart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poslesloviem</w:t>
      </w:r>
      <w:proofErr w:type="spellEnd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“</w:t>
      </w:r>
      <w:proofErr w:type="spellStart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Zelenoe</w:t>
      </w:r>
      <w:proofErr w:type="spellEnd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-aloe-</w:t>
      </w:r>
      <w:proofErr w:type="spellStart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beloe</w:t>
      </w:r>
      <w:proofErr w:type="spellEnd"/>
      <w:r w:rsidR="00CA30C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[1916]</w:t>
      </w:r>
    </w:p>
    <w:p w14:paraId="1AF5C857" w14:textId="77777777" w:rsidR="0097336C" w:rsidRPr="00AD717A" w:rsidRDefault="0097336C" w:rsidP="009733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Heavenly Words and Other Stories </w:t>
      </w:r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Nebesnye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slova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drugiye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rasskazy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[1921]</w:t>
      </w:r>
    </w:p>
    <w:p w14:paraId="621367C7" w14:textId="77777777" w:rsidR="00DE475E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Living Faces </w:t>
      </w:r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Zhivye</w:t>
      </w:r>
      <w:proofErr w:type="spellEnd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litza</w:t>
      </w:r>
      <w:proofErr w:type="spellEnd"/>
      <w:r w:rsidR="0097336C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), [1925]</w:t>
      </w:r>
    </w:p>
    <w:p w14:paraId="1D8123A6" w14:textId="77777777" w:rsidR="00C031B6" w:rsidRPr="00AD717A" w:rsidRDefault="00C031B6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Blue Book: Petersburg Diary, 1914–1918 </w:t>
      </w:r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Sinyaya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kniga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Peterburgsky</w:t>
      </w:r>
      <w:proofErr w:type="spellEnd"/>
      <w:r w:rsidR="00B32B33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dnevnik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1914-1918),</w:t>
      </w:r>
      <w:r w:rsidR="0059530B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[1929] </w:t>
      </w:r>
    </w:p>
    <w:p w14:paraId="7E414F6C" w14:textId="77777777" w:rsidR="00C031B6" w:rsidRPr="00AD717A" w:rsidRDefault="00C031B6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A90E450" w14:textId="77777777" w:rsidR="0097336C" w:rsidRPr="00AD717A" w:rsidRDefault="0059530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Memoirs and diaries</w:t>
      </w:r>
      <w:r w:rsidR="00342A7A" w:rsidRPr="00AD717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published posthumously</w:t>
      </w:r>
      <w:r w:rsidR="00B32B33" w:rsidRPr="00AD717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:</w:t>
      </w:r>
    </w:p>
    <w:p w14:paraId="13939121" w14:textId="77777777" w:rsidR="0097336C" w:rsidRPr="00AD717A" w:rsidRDefault="0097336C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F335E15" w14:textId="77777777" w:rsidR="006108BB" w:rsidRPr="00AD717A" w:rsidRDefault="006108B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9530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mitrii</w:t>
      </w:r>
      <w:proofErr w:type="spellEnd"/>
      <w:r w:rsidR="0059530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30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>Merezhkovskii</w:t>
      </w:r>
      <w:proofErr w:type="spellEnd"/>
      <w:r w:rsidR="0059530B" w:rsidRPr="00AD7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9530B" w:rsidRPr="00AD71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[1</w:t>
      </w:r>
      <w:r w:rsidR="00342A7A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951]</w:t>
      </w:r>
    </w:p>
    <w:p w14:paraId="10ACFCDC" w14:textId="77777777" w:rsidR="0059530B" w:rsidRPr="00AD717A" w:rsidRDefault="0059530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Contes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d’amour. The Diary of Love Stories: 1893-1904 (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Contes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d’amour. </w:t>
      </w:r>
      <w:proofErr w:type="spellStart"/>
      <w:proofErr w:type="gram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Dnevnik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lyubovnykh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istoriy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proofErr w:type="gram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1893-1904), [1969]</w:t>
      </w:r>
    </w:p>
    <w:p w14:paraId="576D445C" w14:textId="77777777" w:rsidR="0059530B" w:rsidRPr="00AD717A" w:rsidRDefault="0059530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About </w:t>
      </w:r>
      <w:r w:rsidR="0006535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Major Task; 1901-1943 (O </w:t>
      </w:r>
      <w:proofErr w:type="spellStart"/>
      <w:r w:rsidR="0006535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glavnom</w:t>
      </w:r>
      <w:proofErr w:type="spellEnd"/>
      <w:r w:rsidR="00065357"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1901-1943), [1970]</w:t>
      </w:r>
    </w:p>
    <w:p w14:paraId="15E45F5B" w14:textId="77777777" w:rsidR="00A36110" w:rsidRPr="00AD717A" w:rsidRDefault="00A36110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Black notebooks: 1917-1919 (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Chernye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tetradi</w:t>
      </w:r>
      <w:proofErr w:type="spellEnd"/>
      <w:r w:rsidRPr="00AD71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1917-1919), [1992]</w:t>
      </w:r>
    </w:p>
    <w:p w14:paraId="752AE90B" w14:textId="77777777" w:rsidR="005063C4" w:rsidRPr="00AD717A" w:rsidRDefault="005063C4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0A3B33AD" w14:textId="77777777" w:rsidR="005063C4" w:rsidRPr="00AD717A" w:rsidRDefault="005063C4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1C3A1DE3" w14:textId="77777777" w:rsidR="005063C4" w:rsidRPr="00AD717A" w:rsidRDefault="00931710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Selected </w:t>
      </w:r>
      <w:r w:rsidR="007F635D"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works about </w:t>
      </w:r>
      <w:proofErr w:type="spellStart"/>
      <w:r w:rsidR="007F635D"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>Zinaida</w:t>
      </w:r>
      <w:proofErr w:type="spellEnd"/>
      <w:r w:rsidR="007F635D"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7F635D"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>Gippius</w:t>
      </w:r>
      <w:proofErr w:type="spellEnd"/>
    </w:p>
    <w:p w14:paraId="7C993D1E" w14:textId="77777777" w:rsidR="00702E62" w:rsidRPr="00AD717A" w:rsidRDefault="00702E62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CA95D2" w14:textId="77777777" w:rsidR="00931710" w:rsidRPr="00AD717A" w:rsidRDefault="008822C5" w:rsidP="00B32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Zlobin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Vladimir, </w:t>
      </w:r>
      <w:r w:rsidR="006B3CC3"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A Difficult Soul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="00363AA6" w:rsidRPr="00AD717A">
        <w:rPr>
          <w:rFonts w:ascii="Times New Roman" w:hAnsi="Times New Roman" w:cs="Times New Roman"/>
          <w:bCs/>
          <w:sz w:val="24"/>
          <w:szCs w:val="24"/>
        </w:rPr>
        <w:t>Tyazhe</w:t>
      </w:r>
      <w:r w:rsidR="006B3CC3" w:rsidRPr="00AD717A">
        <w:rPr>
          <w:rFonts w:ascii="Times New Roman" w:hAnsi="Times New Roman" w:cs="Times New Roman"/>
          <w:bCs/>
          <w:sz w:val="24"/>
          <w:szCs w:val="24"/>
        </w:rPr>
        <w:t>laya</w:t>
      </w:r>
      <w:proofErr w:type="spellEnd"/>
      <w:r w:rsidR="006B3CC3" w:rsidRPr="00AD71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3CC3" w:rsidRPr="00AD717A">
        <w:rPr>
          <w:rFonts w:ascii="Times New Roman" w:hAnsi="Times New Roman" w:cs="Times New Roman"/>
          <w:bCs/>
          <w:sz w:val="24"/>
          <w:szCs w:val="24"/>
        </w:rPr>
        <w:t>dusha</w:t>
      </w:r>
      <w:proofErr w:type="spellEnd"/>
      <w:r w:rsidR="006B3CC3" w:rsidRPr="00AD717A">
        <w:rPr>
          <w:rFonts w:ascii="Times New Roman" w:hAnsi="Times New Roman" w:cs="Times New Roman"/>
          <w:bCs/>
          <w:sz w:val="24"/>
          <w:szCs w:val="24"/>
        </w:rPr>
        <w:t>)</w:t>
      </w:r>
      <w:r w:rsidR="00C5744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="00C57443" w:rsidRPr="00AD717A">
        <w:rPr>
          <w:rFonts w:ascii="Times New Roman" w:hAnsi="Times New Roman" w:cs="Times New Roman"/>
          <w:sz w:val="24"/>
          <w:szCs w:val="24"/>
        </w:rPr>
        <w:t xml:space="preserve"> Washington: Viktor </w:t>
      </w:r>
      <w:proofErr w:type="spellStart"/>
      <w:r w:rsidR="00C57443" w:rsidRPr="00AD717A">
        <w:rPr>
          <w:rFonts w:ascii="Times New Roman" w:hAnsi="Times New Roman" w:cs="Times New Roman"/>
          <w:sz w:val="24"/>
          <w:szCs w:val="24"/>
        </w:rPr>
        <w:t>Kamkin</w:t>
      </w:r>
      <w:proofErr w:type="spellEnd"/>
      <w:r w:rsidR="00C57443" w:rsidRPr="00AD717A">
        <w:rPr>
          <w:rFonts w:ascii="Times New Roman" w:hAnsi="Times New Roman" w:cs="Times New Roman"/>
          <w:sz w:val="24"/>
          <w:szCs w:val="24"/>
        </w:rPr>
        <w:t>,</w:t>
      </w:r>
      <w:r w:rsidR="00B32B33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C57443" w:rsidRPr="00AD717A">
        <w:rPr>
          <w:rFonts w:ascii="Times New Roman" w:hAnsi="Times New Roman" w:cs="Times New Roman"/>
          <w:sz w:val="24"/>
          <w:szCs w:val="24"/>
        </w:rPr>
        <w:t>Inc.,</w:t>
      </w:r>
      <w:r w:rsidR="00363AA6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[1970]</w:t>
      </w:r>
      <w:r w:rsidR="00B32B3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; English translation</w:t>
      </w:r>
      <w:r w:rsidR="00931710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edited, annotated and introduced with an essay by S. </w:t>
      </w:r>
      <w:proofErr w:type="spellStart"/>
      <w:r w:rsidR="00931710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Karlinsky</w:t>
      </w:r>
      <w:proofErr w:type="spellEnd"/>
      <w:r w:rsidR="00931710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, University of California Press, [1980]</w:t>
      </w:r>
    </w:p>
    <w:p w14:paraId="7FE25EBE" w14:textId="138D1B0A" w:rsidR="009E5B9A" w:rsidRPr="00542035" w:rsidRDefault="009E5B9A" w:rsidP="009E5B9A">
      <w:pPr>
        <w:keepNext/>
        <w:rPr>
          <w:rFonts w:ascii="Times New Roman" w:hAnsi="Times New Roman" w:cs="Times New Roman"/>
          <w:kern w:val="28"/>
          <w:sz w:val="24"/>
          <w:szCs w:val="24"/>
        </w:rPr>
      </w:pP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Pr="00AD717A">
        <w:rPr>
          <w:rFonts w:ascii="Times New Roman" w:hAnsi="Times New Roman" w:cs="Times New Roman"/>
          <w:kern w:val="28"/>
          <w:sz w:val="24"/>
          <w:szCs w:val="24"/>
        </w:rPr>
        <w:t xml:space="preserve">Although V. </w:t>
      </w:r>
      <w:proofErr w:type="spellStart"/>
      <w:r w:rsidRPr="00AD717A">
        <w:rPr>
          <w:rFonts w:ascii="Times New Roman" w:hAnsi="Times New Roman" w:cs="Times New Roman"/>
          <w:kern w:val="28"/>
          <w:sz w:val="24"/>
          <w:szCs w:val="24"/>
        </w:rPr>
        <w:t>Zlobin</w:t>
      </w:r>
      <w:proofErr w:type="spellEnd"/>
      <w:r w:rsidRPr="00AD717A">
        <w:rPr>
          <w:rFonts w:ascii="Times New Roman" w:hAnsi="Times New Roman" w:cs="Times New Roman"/>
          <w:kern w:val="28"/>
          <w:sz w:val="24"/>
          <w:szCs w:val="24"/>
        </w:rPr>
        <w:t xml:space="preserve"> lived in the </w:t>
      </w:r>
      <w:proofErr w:type="spellStart"/>
      <w:r w:rsidRPr="00AD717A">
        <w:rPr>
          <w:rFonts w:ascii="Times New Roman" w:hAnsi="Times New Roman" w:cs="Times New Roman"/>
          <w:kern w:val="28"/>
          <w:sz w:val="24"/>
          <w:szCs w:val="24"/>
        </w:rPr>
        <w:t>Gippius-Merezhkovsky</w:t>
      </w:r>
      <w:proofErr w:type="spellEnd"/>
      <w:r w:rsidRPr="00AD717A">
        <w:rPr>
          <w:rFonts w:ascii="Times New Roman" w:hAnsi="Times New Roman" w:cs="Times New Roman"/>
          <w:kern w:val="28"/>
          <w:sz w:val="24"/>
          <w:szCs w:val="24"/>
        </w:rPr>
        <w:t xml:space="preserve"> household in Paris for almost 25 years and was their personal secretary, he is not a reliable memoirist. He mix</w:t>
      </w:r>
      <w:r w:rsidR="00E50C84" w:rsidRPr="00AD717A">
        <w:rPr>
          <w:rFonts w:ascii="Times New Roman" w:hAnsi="Times New Roman" w:cs="Times New Roman"/>
          <w:kern w:val="28"/>
          <w:sz w:val="24"/>
          <w:szCs w:val="24"/>
        </w:rPr>
        <w:t xml:space="preserve">es </w:t>
      </w:r>
      <w:r w:rsidR="004F2FEA" w:rsidRPr="00AD717A">
        <w:rPr>
          <w:rFonts w:ascii="Times New Roman" w:hAnsi="Times New Roman" w:cs="Times New Roman"/>
          <w:kern w:val="28"/>
          <w:sz w:val="24"/>
          <w:szCs w:val="24"/>
        </w:rPr>
        <w:t xml:space="preserve">the </w:t>
      </w:r>
      <w:r w:rsidR="00B32B33" w:rsidRPr="00AD717A">
        <w:rPr>
          <w:rFonts w:ascii="Times New Roman" w:hAnsi="Times New Roman" w:cs="Times New Roman"/>
          <w:kern w:val="28"/>
          <w:sz w:val="24"/>
          <w:szCs w:val="24"/>
        </w:rPr>
        <w:t xml:space="preserve">facts of </w:t>
      </w:r>
      <w:proofErr w:type="spellStart"/>
      <w:r w:rsidR="00B32B33" w:rsidRPr="00AD717A">
        <w:rPr>
          <w:rFonts w:ascii="Times New Roman" w:hAnsi="Times New Roman" w:cs="Times New Roman"/>
          <w:kern w:val="28"/>
          <w:sz w:val="24"/>
          <w:szCs w:val="24"/>
        </w:rPr>
        <w:t>Gippius</w:t>
      </w:r>
      <w:proofErr w:type="spellEnd"/>
      <w:r w:rsidR="00B32B33" w:rsidRPr="00AD717A">
        <w:rPr>
          <w:rFonts w:ascii="Times New Roman" w:hAnsi="Times New Roman" w:cs="Times New Roman"/>
          <w:kern w:val="28"/>
          <w:sz w:val="24"/>
          <w:szCs w:val="24"/>
        </w:rPr>
        <w:t>’</w:t>
      </w:r>
      <w:r w:rsidRPr="00AD717A">
        <w:rPr>
          <w:rFonts w:ascii="Times New Roman" w:hAnsi="Times New Roman" w:cs="Times New Roman"/>
          <w:kern w:val="28"/>
          <w:sz w:val="24"/>
          <w:szCs w:val="24"/>
        </w:rPr>
        <w:t xml:space="preserve"> life wit</w:t>
      </w:r>
      <w:r w:rsidR="00E50C84" w:rsidRPr="00AD717A">
        <w:rPr>
          <w:rFonts w:ascii="Times New Roman" w:hAnsi="Times New Roman" w:cs="Times New Roman"/>
          <w:kern w:val="28"/>
          <w:sz w:val="24"/>
          <w:szCs w:val="24"/>
        </w:rPr>
        <w:t>h his dubious interpretations</w:t>
      </w:r>
      <w:r w:rsidRPr="00AD717A">
        <w:rPr>
          <w:rFonts w:ascii="Times New Roman" w:hAnsi="Times New Roman" w:cs="Times New Roman"/>
          <w:kern w:val="28"/>
          <w:sz w:val="24"/>
          <w:szCs w:val="24"/>
        </w:rPr>
        <w:t>. For examp</w:t>
      </w:r>
      <w:r w:rsidR="006172E2">
        <w:rPr>
          <w:rFonts w:ascii="Times New Roman" w:hAnsi="Times New Roman" w:cs="Times New Roman"/>
          <w:kern w:val="28"/>
          <w:sz w:val="24"/>
          <w:szCs w:val="24"/>
        </w:rPr>
        <w:t xml:space="preserve">le, he overstresses the poet’s </w:t>
      </w:r>
      <w:r w:rsidR="006172E2" w:rsidRPr="00542035">
        <w:rPr>
          <w:rFonts w:ascii="Times New Roman" w:hAnsi="Times New Roman" w:cs="Times New Roman"/>
          <w:kern w:val="28"/>
          <w:sz w:val="24"/>
          <w:szCs w:val="24"/>
        </w:rPr>
        <w:t>‘obsession’</w:t>
      </w:r>
      <w:r w:rsidRPr="00542035">
        <w:rPr>
          <w:rFonts w:ascii="Times New Roman" w:hAnsi="Times New Roman" w:cs="Times New Roman"/>
          <w:kern w:val="28"/>
          <w:sz w:val="24"/>
          <w:szCs w:val="24"/>
        </w:rPr>
        <w:t xml:space="preserve"> with the Devil and he def</w:t>
      </w:r>
      <w:r w:rsidR="006172E2" w:rsidRPr="00542035">
        <w:rPr>
          <w:rFonts w:ascii="Times New Roman" w:hAnsi="Times New Roman" w:cs="Times New Roman"/>
          <w:kern w:val="28"/>
          <w:sz w:val="24"/>
          <w:szCs w:val="24"/>
        </w:rPr>
        <w:t xml:space="preserve">ines her love for </w:t>
      </w:r>
      <w:proofErr w:type="spellStart"/>
      <w:r w:rsidR="006172E2" w:rsidRPr="00542035">
        <w:rPr>
          <w:rFonts w:ascii="Times New Roman" w:hAnsi="Times New Roman" w:cs="Times New Roman"/>
          <w:kern w:val="28"/>
          <w:sz w:val="24"/>
          <w:szCs w:val="24"/>
        </w:rPr>
        <w:t>Filosofov</w:t>
      </w:r>
      <w:proofErr w:type="spellEnd"/>
      <w:r w:rsidR="006172E2" w:rsidRPr="00542035">
        <w:rPr>
          <w:rFonts w:ascii="Times New Roman" w:hAnsi="Times New Roman" w:cs="Times New Roman"/>
          <w:kern w:val="28"/>
          <w:sz w:val="24"/>
          <w:szCs w:val="24"/>
        </w:rPr>
        <w:t xml:space="preserve"> as ‘</w:t>
      </w:r>
      <w:proofErr w:type="spellStart"/>
      <w:r w:rsidRPr="00542035">
        <w:rPr>
          <w:rFonts w:ascii="Times New Roman" w:hAnsi="Times New Roman" w:cs="Times New Roman"/>
          <w:kern w:val="28"/>
          <w:sz w:val="24"/>
          <w:szCs w:val="24"/>
        </w:rPr>
        <w:t>noumenal</w:t>
      </w:r>
      <w:proofErr w:type="spellEnd"/>
      <w:r w:rsidRPr="00542035">
        <w:rPr>
          <w:rFonts w:ascii="Times New Roman" w:hAnsi="Times New Roman" w:cs="Times New Roman"/>
          <w:kern w:val="28"/>
          <w:sz w:val="24"/>
          <w:szCs w:val="24"/>
        </w:rPr>
        <w:t xml:space="preserve"> and transcendental</w:t>
      </w:r>
      <w:r w:rsidR="006172E2" w:rsidRPr="00542035">
        <w:rPr>
          <w:rFonts w:ascii="Times New Roman" w:hAnsi="Times New Roman" w:cs="Times New Roman"/>
          <w:kern w:val="28"/>
          <w:sz w:val="24"/>
          <w:szCs w:val="24"/>
        </w:rPr>
        <w:t>.’</w:t>
      </w:r>
      <w:r w:rsidR="004F2FEA" w:rsidRPr="00542035">
        <w:rPr>
          <w:rFonts w:ascii="Times New Roman" w:hAnsi="Times New Roman" w:cs="Times New Roman"/>
          <w:kern w:val="28"/>
          <w:sz w:val="24"/>
          <w:szCs w:val="24"/>
        </w:rPr>
        <w:t>)</w:t>
      </w:r>
    </w:p>
    <w:p w14:paraId="2A59ADD7" w14:textId="77777777" w:rsidR="009E5B9A" w:rsidRPr="00AD717A" w:rsidRDefault="00911F51" w:rsidP="002210E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Pachmus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Temira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Zinaida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Hippius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. An Intellectual Profile</w:t>
      </w:r>
      <w:r w:rsidR="00702E62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Southern Illinois University Press, 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[</w:t>
      </w:r>
      <w:r w:rsidR="00702E62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1971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]</w:t>
      </w:r>
      <w:r w:rsidR="00DB5B7C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As the reliable</w:t>
      </w:r>
      <w:r w:rsidR="00E50C84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holder of </w:t>
      </w:r>
      <w:proofErr w:type="spellStart"/>
      <w:r w:rsidR="00543AB4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</w:t>
      </w:r>
      <w:proofErr w:type="spellStart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Merezhkovsky’s</w:t>
      </w:r>
      <w:proofErr w:type="spellEnd"/>
      <w:r w:rsidR="00E50C84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E50C84" w:rsidRPr="00AD717A">
        <w:rPr>
          <w:rFonts w:ascii="Times New Roman" w:hAnsi="Times New Roman" w:cs="Times New Roman"/>
          <w:sz w:val="24"/>
          <w:szCs w:val="24"/>
        </w:rPr>
        <w:t xml:space="preserve">émigré archive, </w:t>
      </w:r>
      <w:proofErr w:type="spellStart"/>
      <w:r w:rsidR="00E50C84" w:rsidRPr="00AD717A">
        <w:rPr>
          <w:rFonts w:ascii="Times New Roman" w:hAnsi="Times New Roman" w:cs="Times New Roman"/>
          <w:sz w:val="24"/>
          <w:szCs w:val="24"/>
        </w:rPr>
        <w:t>Pachmus</w:t>
      </w:r>
      <w:proofErr w:type="spellEnd"/>
      <w:r w:rsidR="00E50C84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543AB4" w:rsidRPr="00AD717A">
        <w:rPr>
          <w:rFonts w:ascii="Times New Roman" w:hAnsi="Times New Roman" w:cs="Times New Roman"/>
          <w:sz w:val="24"/>
          <w:szCs w:val="24"/>
        </w:rPr>
        <w:t>occ</w:t>
      </w:r>
      <w:r w:rsidR="004F2FEA" w:rsidRPr="00AD717A">
        <w:rPr>
          <w:rFonts w:ascii="Times New Roman" w:hAnsi="Times New Roman" w:cs="Times New Roman"/>
          <w:sz w:val="24"/>
          <w:szCs w:val="24"/>
        </w:rPr>
        <w:t xml:space="preserve">upied a major role in </w:t>
      </w:r>
      <w:proofErr w:type="spellStart"/>
      <w:r w:rsidR="004F2FEA" w:rsidRPr="00AD717A">
        <w:rPr>
          <w:rFonts w:ascii="Times New Roman" w:hAnsi="Times New Roman" w:cs="Times New Roman"/>
          <w:sz w:val="24"/>
          <w:szCs w:val="24"/>
        </w:rPr>
        <w:t>Gippius</w:t>
      </w:r>
      <w:proofErr w:type="spellEnd"/>
      <w:r w:rsidR="004F2FEA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543AB4" w:rsidRPr="00AD717A">
        <w:rPr>
          <w:rFonts w:ascii="Times New Roman" w:hAnsi="Times New Roman" w:cs="Times New Roman"/>
          <w:sz w:val="24"/>
          <w:szCs w:val="24"/>
        </w:rPr>
        <w:t xml:space="preserve">studies in the </w:t>
      </w:r>
      <w:r w:rsidR="00E50C84" w:rsidRPr="00AD717A">
        <w:rPr>
          <w:rFonts w:ascii="Times New Roman" w:hAnsi="Times New Roman" w:cs="Times New Roman"/>
          <w:sz w:val="24"/>
          <w:szCs w:val="24"/>
        </w:rPr>
        <w:t>second half of the 20</w:t>
      </w:r>
      <w:r w:rsidR="00E50C84" w:rsidRPr="00AD71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3AB4" w:rsidRPr="00AD717A">
        <w:rPr>
          <w:rFonts w:ascii="Times New Roman" w:hAnsi="Times New Roman" w:cs="Times New Roman"/>
          <w:sz w:val="24"/>
          <w:szCs w:val="24"/>
        </w:rPr>
        <w:t xml:space="preserve"> century. The</w:t>
      </w:r>
      <w:r w:rsidR="00E50C84"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AB4" w:rsidRPr="00AD717A">
        <w:rPr>
          <w:rFonts w:ascii="Times New Roman" w:hAnsi="Times New Roman" w:cs="Times New Roman"/>
          <w:sz w:val="24"/>
          <w:szCs w:val="24"/>
        </w:rPr>
        <w:t xml:space="preserve">breadth </w:t>
      </w:r>
      <w:r w:rsidR="00C062AC" w:rsidRPr="00AD717A">
        <w:rPr>
          <w:rFonts w:ascii="Times New Roman" w:hAnsi="Times New Roman" w:cs="Times New Roman"/>
          <w:sz w:val="24"/>
          <w:szCs w:val="24"/>
        </w:rPr>
        <w:t xml:space="preserve">of </w:t>
      </w:r>
      <w:r w:rsidR="00543AB4" w:rsidRPr="00AD717A">
        <w:rPr>
          <w:rFonts w:ascii="Times New Roman" w:hAnsi="Times New Roman" w:cs="Times New Roman"/>
          <w:sz w:val="24"/>
          <w:szCs w:val="24"/>
        </w:rPr>
        <w:t xml:space="preserve">her factual information about </w:t>
      </w:r>
      <w:proofErr w:type="spellStart"/>
      <w:r w:rsidR="00543AB4" w:rsidRPr="00AD717A">
        <w:rPr>
          <w:rFonts w:ascii="Times New Roman" w:hAnsi="Times New Roman" w:cs="Times New Roman"/>
          <w:sz w:val="24"/>
          <w:szCs w:val="24"/>
        </w:rPr>
        <w:t>Gippuis</w:t>
      </w:r>
      <w:proofErr w:type="spellEnd"/>
      <w:r w:rsidR="004F2FEA" w:rsidRPr="00AD717A">
        <w:rPr>
          <w:rFonts w:ascii="Times New Roman" w:hAnsi="Times New Roman" w:cs="Times New Roman"/>
          <w:sz w:val="24"/>
          <w:szCs w:val="24"/>
        </w:rPr>
        <w:t>, though,</w:t>
      </w:r>
      <w:r w:rsidR="00543AB4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C062AC" w:rsidRPr="00AD717A">
        <w:rPr>
          <w:rFonts w:ascii="Times New Roman" w:hAnsi="Times New Roman" w:cs="Times New Roman"/>
          <w:sz w:val="24"/>
          <w:szCs w:val="24"/>
        </w:rPr>
        <w:t>is not matched by the depth of her scholarly analysis</w:t>
      </w:r>
      <w:proofErr w:type="gramEnd"/>
      <w:r w:rsidR="00C062AC" w:rsidRPr="00AD717A">
        <w:rPr>
          <w:rFonts w:ascii="Times New Roman" w:hAnsi="Times New Roman" w:cs="Times New Roman"/>
          <w:sz w:val="24"/>
          <w:szCs w:val="24"/>
        </w:rPr>
        <w:t xml:space="preserve">. The scholar </w:t>
      </w:r>
      <w:r w:rsidR="00E8003B" w:rsidRPr="00AD717A">
        <w:rPr>
          <w:rFonts w:ascii="Times New Roman" w:hAnsi="Times New Roman" w:cs="Times New Roman"/>
          <w:sz w:val="24"/>
          <w:szCs w:val="24"/>
        </w:rPr>
        <w:t>avoids addre</w:t>
      </w:r>
      <w:r w:rsidR="004F2FEA" w:rsidRPr="00AD717A">
        <w:rPr>
          <w:rFonts w:ascii="Times New Roman" w:hAnsi="Times New Roman" w:cs="Times New Roman"/>
          <w:sz w:val="24"/>
          <w:szCs w:val="24"/>
        </w:rPr>
        <w:t xml:space="preserve">ssing issues of </w:t>
      </w:r>
      <w:proofErr w:type="spellStart"/>
      <w:r w:rsidR="004F2FEA" w:rsidRPr="00AD717A">
        <w:rPr>
          <w:rFonts w:ascii="Times New Roman" w:hAnsi="Times New Roman" w:cs="Times New Roman"/>
          <w:sz w:val="24"/>
          <w:szCs w:val="24"/>
        </w:rPr>
        <w:t>Gippius</w:t>
      </w:r>
      <w:proofErr w:type="spellEnd"/>
      <w:r w:rsidR="004F2FEA" w:rsidRPr="00AD717A">
        <w:rPr>
          <w:rFonts w:ascii="Times New Roman" w:hAnsi="Times New Roman" w:cs="Times New Roman"/>
          <w:sz w:val="24"/>
          <w:szCs w:val="24"/>
        </w:rPr>
        <w:t>’ non</w:t>
      </w:r>
      <w:r w:rsidR="00E8003B" w:rsidRPr="00AD717A">
        <w:rPr>
          <w:rFonts w:ascii="Times New Roman" w:hAnsi="Times New Roman" w:cs="Times New Roman"/>
          <w:sz w:val="24"/>
          <w:szCs w:val="24"/>
        </w:rPr>
        <w:t>traditional gender and sexuality</w:t>
      </w:r>
      <w:r w:rsidR="004F2FEA" w:rsidRPr="00AD717A">
        <w:rPr>
          <w:rFonts w:ascii="Times New Roman" w:hAnsi="Times New Roman" w:cs="Times New Roman"/>
          <w:sz w:val="24"/>
          <w:szCs w:val="24"/>
        </w:rPr>
        <w:t>,</w:t>
      </w:r>
      <w:r w:rsidR="00E8003B" w:rsidRPr="00AD717A">
        <w:rPr>
          <w:rFonts w:ascii="Times New Roman" w:hAnsi="Times New Roman" w:cs="Times New Roman"/>
          <w:sz w:val="24"/>
          <w:szCs w:val="24"/>
        </w:rPr>
        <w:t xml:space="preserve"> and she overemphasize</w:t>
      </w:r>
      <w:r w:rsidR="004F2FEA" w:rsidRPr="00AD717A">
        <w:rPr>
          <w:rFonts w:ascii="Times New Roman" w:hAnsi="Times New Roman" w:cs="Times New Roman"/>
          <w:sz w:val="24"/>
          <w:szCs w:val="24"/>
        </w:rPr>
        <w:t>s</w:t>
      </w:r>
      <w:r w:rsidR="00E8003B"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EA" w:rsidRPr="00AD717A">
        <w:rPr>
          <w:rFonts w:ascii="Times New Roman" w:hAnsi="Times New Roman" w:cs="Times New Roman"/>
          <w:sz w:val="24"/>
          <w:szCs w:val="24"/>
        </w:rPr>
        <w:t>Gippius</w:t>
      </w:r>
      <w:proofErr w:type="spellEnd"/>
      <w:r w:rsidR="004F2FEA" w:rsidRPr="00AD717A">
        <w:rPr>
          <w:rFonts w:ascii="Times New Roman" w:hAnsi="Times New Roman" w:cs="Times New Roman"/>
          <w:sz w:val="24"/>
          <w:szCs w:val="24"/>
        </w:rPr>
        <w:t>’</w:t>
      </w:r>
      <w:r w:rsidR="00E8003B" w:rsidRPr="00AD717A">
        <w:rPr>
          <w:rFonts w:ascii="Times New Roman" w:hAnsi="Times New Roman" w:cs="Times New Roman"/>
          <w:sz w:val="24"/>
          <w:szCs w:val="24"/>
        </w:rPr>
        <w:t xml:space="preserve"> </w:t>
      </w:r>
      <w:r w:rsidR="002210EB" w:rsidRPr="00AD717A">
        <w:rPr>
          <w:rFonts w:ascii="Times New Roman" w:hAnsi="Times New Roman" w:cs="Times New Roman"/>
          <w:sz w:val="24"/>
          <w:szCs w:val="24"/>
        </w:rPr>
        <w:t xml:space="preserve">loyalty to the Russian </w:t>
      </w:r>
      <w:r w:rsidR="004F2FEA" w:rsidRPr="00AD717A">
        <w:rPr>
          <w:rFonts w:ascii="Times New Roman" w:hAnsi="Times New Roman" w:cs="Times New Roman"/>
          <w:sz w:val="24"/>
          <w:szCs w:val="24"/>
        </w:rPr>
        <w:t xml:space="preserve">Orthodox </w:t>
      </w:r>
      <w:r w:rsidR="002210EB" w:rsidRPr="00AD717A">
        <w:rPr>
          <w:rFonts w:ascii="Times New Roman" w:hAnsi="Times New Roman" w:cs="Times New Roman"/>
          <w:sz w:val="24"/>
          <w:szCs w:val="24"/>
        </w:rPr>
        <w:t>Church</w:t>
      </w:r>
      <w:r w:rsidR="004F2FEA" w:rsidRPr="00AD717A">
        <w:rPr>
          <w:rFonts w:ascii="Times New Roman" w:hAnsi="Times New Roman" w:cs="Times New Roman"/>
          <w:sz w:val="24"/>
          <w:szCs w:val="24"/>
        </w:rPr>
        <w:t>.</w:t>
      </w:r>
      <w:r w:rsidR="002210EB" w:rsidRPr="00AD717A">
        <w:rPr>
          <w:rFonts w:ascii="Times New Roman" w:hAnsi="Times New Roman" w:cs="Times New Roman"/>
          <w:sz w:val="24"/>
          <w:szCs w:val="24"/>
        </w:rPr>
        <w:t>)</w:t>
      </w:r>
    </w:p>
    <w:p w14:paraId="4D6ECCAC" w14:textId="77777777" w:rsidR="00DB5B7C" w:rsidRPr="00AD717A" w:rsidRDefault="00DB5B7C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p w14:paraId="2EAECBD6" w14:textId="27530B7A" w:rsidR="006B3CC3" w:rsidRPr="00AD717A" w:rsidRDefault="006B3CC3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Koroly</w:t>
      </w:r>
      <w:r w:rsidR="002E4C0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o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va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N.V.,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Zinaida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Nikolaevna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: New Materials and Research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Zinaida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Nikolaevna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Novye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materialy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Issledovaniya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), Moscow, [2002] 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first collection of scholarly materials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about </w:t>
      </w:r>
      <w:proofErr w:type="spellStart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 be published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 post-Soviet Russia, it includes </w:t>
      </w:r>
      <w:proofErr w:type="spellStart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unpublished correspondence with </w:t>
      </w:r>
      <w:r w:rsidR="006172E2" w:rsidRPr="00542035">
        <w:rPr>
          <w:rFonts w:ascii="Times New Roman" w:hAnsi="Times New Roman" w:cs="Times New Roman"/>
          <w:bCs/>
          <w:sz w:val="24"/>
          <w:szCs w:val="24"/>
          <w:lang w:val="en-GB"/>
        </w:rPr>
        <w:t>Soviet writer</w:t>
      </w:r>
      <w:r w:rsidR="006172E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M. </w:t>
      </w:r>
      <w:proofErr w:type="spellStart"/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Shaginyan</w:t>
      </w:r>
      <w:proofErr w:type="spellEnd"/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others, as well as articles about her relations with G. </w:t>
      </w:r>
      <w:proofErr w:type="spellStart"/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Chulkov</w:t>
      </w:r>
      <w:proofErr w:type="spellEnd"/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A. </w:t>
      </w:r>
      <w:proofErr w:type="spellStart"/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Akhmatova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2210EB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</w:p>
    <w:p w14:paraId="02CE930F" w14:textId="77777777" w:rsidR="002210EB" w:rsidRPr="00AD717A" w:rsidRDefault="002210E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9EC5069" w14:textId="77777777" w:rsidR="002210EB" w:rsidRPr="00AD717A" w:rsidRDefault="002210EB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Presto, Jenifer, </w:t>
      </w:r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Beyond the Flesh: Alexander Blok,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Zinaida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, and the Symbolist Sublimation of Sex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="00BC6949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Univ. of Wisconsin Press, 2008 </w:t>
      </w:r>
      <w:r w:rsidR="00E54D81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A</w:t>
      </w:r>
      <w:r w:rsidR="00AC3589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study of sexual mythologies in Russian Symbolism and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 analysis of </w:t>
      </w:r>
      <w:proofErr w:type="spellStart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="00AC3589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works through the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lens of Symbolism</w:t>
      </w:r>
      <w:r w:rsidR="008552C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some contemporary gender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theories.)</w:t>
      </w:r>
    </w:p>
    <w:p w14:paraId="09D59B33" w14:textId="77777777" w:rsidR="008552CF" w:rsidRPr="00AD717A" w:rsidRDefault="008552CF" w:rsidP="00DE47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2AFAFD8" w14:textId="77777777" w:rsidR="00C3193B" w:rsidRDefault="00702E62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Nikolyukin</w:t>
      </w:r>
      <w:proofErr w:type="spellEnd"/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A. N. (collected and edited by), </w:t>
      </w:r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Z. N. </w:t>
      </w:r>
      <w:proofErr w:type="spell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Gippius</w:t>
      </w:r>
      <w:proofErr w:type="spell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: pro </w:t>
      </w:r>
      <w:proofErr w:type="gramStart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>et</w:t>
      </w:r>
      <w:proofErr w:type="gramEnd"/>
      <w:r w:rsidRPr="00AD717A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contra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Russian Christian Academy, St. Petersburg, 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[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>2008</w:t>
      </w:r>
      <w:r w:rsidR="006B3CC3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]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(The most</w:t>
      </w:r>
      <w:r w:rsidR="008552C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comprehensive collection of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texts about </w:t>
      </w:r>
      <w:proofErr w:type="spellStart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Gippius</w:t>
      </w:r>
      <w:proofErr w:type="spellEnd"/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="006009E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life and works,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totalling </w:t>
      </w:r>
      <w:r w:rsidR="006009E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more than 1,000 pages,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originally </w:t>
      </w:r>
      <w:r w:rsidR="006009E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published in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</w:t>
      </w:r>
      <w:r w:rsidR="006009E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pre-revolutionary and émigré 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Russian </w:t>
      </w:r>
      <w:r w:rsidR="006009EF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press</w:t>
      </w:r>
      <w:r w:rsidR="004F2FEA" w:rsidRPr="00AD717A">
        <w:rPr>
          <w:rFonts w:ascii="Times New Roman" w:hAnsi="Times New Roman" w:cs="Times New Roman"/>
          <w:bCs/>
          <w:sz w:val="24"/>
          <w:szCs w:val="24"/>
          <w:lang w:val="en-GB"/>
        </w:rPr>
        <w:t>.)</w:t>
      </w:r>
    </w:p>
    <w:p w14:paraId="37EC0DAE" w14:textId="77777777" w:rsidR="006172E2" w:rsidRDefault="006172E2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5D59530" w14:textId="4EFB74C2" w:rsidR="006172E2" w:rsidRPr="006172E2" w:rsidRDefault="006172E2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72E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Tatiana </w:t>
      </w:r>
      <w:proofErr w:type="spellStart"/>
      <w:r w:rsidRPr="006172E2">
        <w:rPr>
          <w:rFonts w:ascii="Times New Roman" w:hAnsi="Times New Roman" w:cs="Times New Roman"/>
          <w:b/>
          <w:bCs/>
          <w:sz w:val="24"/>
          <w:szCs w:val="24"/>
          <w:lang w:val="en-GB"/>
        </w:rPr>
        <w:t>Osipovich</w:t>
      </w:r>
      <w:proofErr w:type="spellEnd"/>
      <w:r w:rsidRPr="006172E2">
        <w:rPr>
          <w:rFonts w:ascii="Times New Roman" w:hAnsi="Times New Roman" w:cs="Times New Roman"/>
          <w:b/>
          <w:bCs/>
          <w:sz w:val="24"/>
          <w:szCs w:val="24"/>
          <w:lang w:val="en-GB"/>
        </w:rPr>
        <w:t>, Lewis and Clark University</w:t>
      </w:r>
    </w:p>
    <w:p w14:paraId="08F9D3C7" w14:textId="77777777" w:rsidR="00C3193B" w:rsidRPr="00AD717A" w:rsidRDefault="00C3193B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33E38C1" w14:textId="77777777" w:rsidR="00C3193B" w:rsidRPr="00AD717A" w:rsidRDefault="00C3193B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D71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Photographs </w:t>
      </w:r>
    </w:p>
    <w:p w14:paraId="35143E8C" w14:textId="77777777" w:rsidR="00C3193B" w:rsidRPr="00AD717A" w:rsidRDefault="00C3193B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BFFFCAD" w14:textId="77777777" w:rsidR="00C62C4F" w:rsidRDefault="00C62C4F" w:rsidP="00C62C4F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en-GB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en-GB"/>
        </w:rPr>
        <w:t>Figure 1:</w:t>
      </w:r>
    </w:p>
    <w:p w14:paraId="20E92B9E" w14:textId="20EA3DD4" w:rsidR="00C62C4F" w:rsidRPr="00C62C4F" w:rsidRDefault="00C62C4F" w:rsidP="00C62C4F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en-GB"/>
        </w:rPr>
      </w:pPr>
      <w:r w:rsidRPr="00C62C4F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en-GB"/>
        </w:rPr>
        <w:t>Portrait by Leon Bakst, 1906:</w:t>
      </w:r>
    </w:p>
    <w:p w14:paraId="5F1AC44A" w14:textId="1BF380CD" w:rsidR="00C62C4F" w:rsidRDefault="00D36F37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hyperlink r:id="rId11" w:history="1">
        <w:r w:rsidR="00C62C4F" w:rsidRPr="00757973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ttp://images.google.ca/imgres?q=gippius&amp;num=10&amp;hl=en&amp;biw=1024&amp;bih=687&amp;tbm=isch&amp;tbnid=8LwAT3g1dWj8rM:&amp;imgrefurl=http://justneville.tumblr.com/post/4090705810&amp;docid=LRCeph4_HvqycM&amp;imgurl=http://25.media.tumblr.com/tumblr_limt0cPzY61qg70jqo1_500.jpg&amp;w=500&amp;h=639&amp;ei=iIApUNn1Ha6WjAKA4oGIDw&amp;zoom=1&amp;iact=hc&amp;vpx=673&amp;vpy=88&amp;dur=1148&amp;hovh=254&amp;hovw=199&amp;tx=122&amp;ty=120&amp;sig=103608728139884508197&amp;page=1&amp;tbnh=156&amp;tbnw=132&amp;start=0&amp;ndsp=19&amp;ved=1t:429,r:4,s:0,i:85</w:t>
        </w:r>
      </w:hyperlink>
    </w:p>
    <w:p w14:paraId="5552A131" w14:textId="77777777" w:rsidR="00C62C4F" w:rsidRPr="00C62C4F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  <w:rFonts w:ascii="Times New Roman" w:hAnsi="Times New Roman" w:cs="Times New Roman"/>
          <w:bCs/>
          <w:sz w:val="24"/>
          <w:szCs w:val="24"/>
          <w:lang w:val="en-GB"/>
        </w:rPr>
      </w:pPr>
    </w:p>
    <w:p w14:paraId="3F534DDE" w14:textId="77777777" w:rsidR="00C62C4F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  <w:rFonts w:ascii="Times New Roman" w:hAnsi="Times New Roman" w:cs="Times New Roman"/>
          <w:sz w:val="24"/>
          <w:szCs w:val="24"/>
        </w:rPr>
      </w:pPr>
      <w:r>
        <w:rPr>
          <w:rStyle w:val="description"/>
          <w:rFonts w:ascii="Times New Roman" w:hAnsi="Times New Roman" w:cs="Times New Roman"/>
          <w:sz w:val="24"/>
          <w:szCs w:val="24"/>
        </w:rPr>
        <w:t>Figure 2:</w:t>
      </w:r>
    </w:p>
    <w:p w14:paraId="64B05334" w14:textId="79DF1EAD" w:rsidR="00C3193B" w:rsidRPr="00AD717A" w:rsidRDefault="00C3193B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>Zinaida</w:t>
      </w:r>
      <w:proofErr w:type="spellEnd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>Gippius</w:t>
      </w:r>
      <w:proofErr w:type="spellEnd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 xml:space="preserve"> in the early 1910s:</w:t>
      </w:r>
      <w:r w:rsidRPr="00AD717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5B74E3A1" w14:textId="77777777" w:rsidR="00C3193B" w:rsidRPr="00AD717A" w:rsidRDefault="00D36F37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C3193B" w:rsidRPr="00AD717A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http://img1.liveinternet.ru/images/attach/c/0//53/455/53455146_1262876227_gippiusz.jpg</w:t>
        </w:r>
      </w:hyperlink>
    </w:p>
    <w:p w14:paraId="5B640378" w14:textId="77777777" w:rsidR="00C62C4F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  <w:rFonts w:ascii="Times New Roman" w:hAnsi="Times New Roman" w:cs="Times New Roman"/>
          <w:sz w:val="24"/>
          <w:szCs w:val="24"/>
        </w:rPr>
      </w:pPr>
    </w:p>
    <w:p w14:paraId="26E5F055" w14:textId="77777777" w:rsidR="00C62C4F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  <w:rFonts w:ascii="Times New Roman" w:hAnsi="Times New Roman" w:cs="Times New Roman"/>
          <w:sz w:val="24"/>
          <w:szCs w:val="24"/>
        </w:rPr>
      </w:pPr>
    </w:p>
    <w:p w14:paraId="5E41A945" w14:textId="77777777" w:rsidR="00C62C4F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  <w:rFonts w:ascii="Times New Roman" w:hAnsi="Times New Roman" w:cs="Times New Roman"/>
          <w:sz w:val="24"/>
          <w:szCs w:val="24"/>
        </w:rPr>
      </w:pPr>
      <w:r>
        <w:rPr>
          <w:rStyle w:val="description"/>
          <w:rFonts w:ascii="Times New Roman" w:hAnsi="Times New Roman" w:cs="Times New Roman"/>
          <w:sz w:val="24"/>
          <w:szCs w:val="24"/>
        </w:rPr>
        <w:t>Figure 3:</w:t>
      </w:r>
    </w:p>
    <w:p w14:paraId="2E4D8D5A" w14:textId="1807A558" w:rsidR="003D31CC" w:rsidRPr="00AD717A" w:rsidRDefault="003D31CC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>Gippius</w:t>
      </w:r>
      <w:proofErr w:type="spellEnd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>Filosofov</w:t>
      </w:r>
      <w:proofErr w:type="spellEnd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>Merezhkovsky</w:t>
      </w:r>
      <w:proofErr w:type="spellEnd"/>
      <w:r w:rsidRPr="00AD717A">
        <w:rPr>
          <w:rStyle w:val="description"/>
          <w:rFonts w:ascii="Times New Roman" w:hAnsi="Times New Roman" w:cs="Times New Roman"/>
          <w:sz w:val="24"/>
          <w:szCs w:val="24"/>
        </w:rPr>
        <w:t xml:space="preserve"> in 1920</w:t>
      </w:r>
      <w:r w:rsidR="004F2FEA" w:rsidRPr="00AD717A">
        <w:rPr>
          <w:rStyle w:val="description"/>
          <w:rFonts w:ascii="Times New Roman" w:hAnsi="Times New Roman" w:cs="Times New Roman"/>
          <w:sz w:val="24"/>
          <w:szCs w:val="24"/>
        </w:rPr>
        <w:t>:</w:t>
      </w:r>
    </w:p>
    <w:p w14:paraId="703484D1" w14:textId="77777777" w:rsidR="003D31CC" w:rsidRDefault="00D36F37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Hyperlink"/>
          <w:rFonts w:ascii="Times New Roman" w:hAnsi="Times New Roman" w:cs="Times New Roman"/>
          <w:bCs/>
          <w:sz w:val="24"/>
          <w:szCs w:val="24"/>
          <w:lang w:val="en-GB"/>
        </w:rPr>
      </w:pPr>
      <w:hyperlink r:id="rId13" w:history="1">
        <w:r w:rsidR="003D31CC" w:rsidRPr="00AD717A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http://cs.wikipedia.org/wiki/Soubor:Gippius_Filosofov_Merezhkovsky.jpg</w:t>
        </w:r>
      </w:hyperlink>
    </w:p>
    <w:p w14:paraId="785EDC4F" w14:textId="77777777" w:rsidR="00C62C4F" w:rsidRPr="00AD717A" w:rsidRDefault="00C62C4F" w:rsidP="00702E6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9A42426" w14:textId="77777777" w:rsidR="00DE292F" w:rsidRPr="00AD717A" w:rsidRDefault="00DE292F" w:rsidP="00E152F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90BB8AC" w14:textId="77777777" w:rsidR="00C7709E" w:rsidRPr="00AD717A" w:rsidRDefault="003D31CC" w:rsidP="001A12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717A">
        <w:rPr>
          <w:rFonts w:ascii="Times New Roman" w:hAnsi="Times New Roman" w:cs="Times New Roman"/>
          <w:b/>
          <w:sz w:val="24"/>
          <w:szCs w:val="24"/>
        </w:rPr>
        <w:t>Films</w:t>
      </w:r>
    </w:p>
    <w:p w14:paraId="41B8637E" w14:textId="77777777" w:rsidR="00E152FE" w:rsidRPr="00AD717A" w:rsidRDefault="00E152FE" w:rsidP="00E1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17A">
        <w:rPr>
          <w:rFonts w:ascii="Times New Roman" w:hAnsi="Times New Roman" w:cs="Times New Roman"/>
          <w:i/>
          <w:sz w:val="24"/>
          <w:szCs w:val="24"/>
        </w:rPr>
        <w:t>Zinaida</w:t>
      </w:r>
      <w:proofErr w:type="spellEnd"/>
      <w:r w:rsidRPr="00AD71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717A">
        <w:rPr>
          <w:rFonts w:ascii="Times New Roman" w:hAnsi="Times New Roman" w:cs="Times New Roman"/>
          <w:i/>
          <w:sz w:val="24"/>
          <w:szCs w:val="24"/>
        </w:rPr>
        <w:t>Gippius</w:t>
      </w:r>
      <w:proofErr w:type="spellEnd"/>
      <w:r w:rsidRPr="00AD717A">
        <w:rPr>
          <w:rFonts w:ascii="Times New Roman" w:hAnsi="Times New Roman" w:cs="Times New Roman"/>
          <w:i/>
          <w:sz w:val="24"/>
          <w:szCs w:val="24"/>
        </w:rPr>
        <w:t>. Dark Glass.</w:t>
      </w:r>
      <w:r w:rsidRPr="00AD71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Zinaida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Gippius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Tyomnoe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steklo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>), documentary by “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>” TV channel, dir. A</w:t>
      </w:r>
      <w:r w:rsidRPr="00AD71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D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17A">
        <w:rPr>
          <w:rFonts w:ascii="Times New Roman" w:hAnsi="Times New Roman" w:cs="Times New Roman"/>
          <w:sz w:val="24"/>
          <w:szCs w:val="24"/>
        </w:rPr>
        <w:t>Sadulovsky</w:t>
      </w:r>
      <w:proofErr w:type="spellEnd"/>
      <w:r w:rsidRPr="00AD717A">
        <w:rPr>
          <w:rFonts w:ascii="Times New Roman" w:hAnsi="Times New Roman" w:cs="Times New Roman"/>
          <w:sz w:val="24"/>
          <w:szCs w:val="24"/>
        </w:rPr>
        <w:t>,</w:t>
      </w:r>
      <w:r w:rsidRPr="00AD717A">
        <w:rPr>
          <w:rFonts w:ascii="Times New Roman" w:hAnsi="Times New Roman" w:cs="Times New Roman"/>
          <w:sz w:val="24"/>
          <w:szCs w:val="24"/>
          <w:lang w:val="ru-RU"/>
        </w:rPr>
        <w:t xml:space="preserve"> [2004]</w:t>
      </w:r>
    </w:p>
    <w:p w14:paraId="59CDBDC7" w14:textId="77777777" w:rsidR="00E152FE" w:rsidRPr="00AD717A" w:rsidRDefault="00D36F37" w:rsidP="00E1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4" w:history="1"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gippius</w:t>
        </w:r>
        <w:proofErr w:type="spellEnd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temnoe</w:t>
        </w:r>
        <w:proofErr w:type="spellEnd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steklo</w:t>
        </w:r>
        <w:proofErr w:type="spellEnd"/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152FE" w:rsidRPr="00AD717A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</w:p>
    <w:p w14:paraId="44F64F70" w14:textId="77777777" w:rsidR="00E152FE" w:rsidRPr="00AD717A" w:rsidRDefault="00E152FE" w:rsidP="001A12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152FE" w:rsidRPr="00AD717A" w:rsidSect="009F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DE098" w14:textId="77777777" w:rsidR="006172E2" w:rsidRDefault="006172E2" w:rsidP="00200908">
      <w:pPr>
        <w:spacing w:after="0" w:line="240" w:lineRule="auto"/>
      </w:pPr>
      <w:r>
        <w:separator/>
      </w:r>
    </w:p>
  </w:endnote>
  <w:endnote w:type="continuationSeparator" w:id="0">
    <w:p w14:paraId="40C910C8" w14:textId="77777777" w:rsidR="006172E2" w:rsidRDefault="006172E2" w:rsidP="0020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254DA" w14:textId="77777777" w:rsidR="006172E2" w:rsidRDefault="006172E2" w:rsidP="00200908">
      <w:pPr>
        <w:spacing w:after="0" w:line="240" w:lineRule="auto"/>
      </w:pPr>
      <w:r>
        <w:separator/>
      </w:r>
    </w:p>
  </w:footnote>
  <w:footnote w:type="continuationSeparator" w:id="0">
    <w:p w14:paraId="69DDA5DA" w14:textId="77777777" w:rsidR="006172E2" w:rsidRDefault="006172E2" w:rsidP="00200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66"/>
    <w:rsid w:val="00020D78"/>
    <w:rsid w:val="000470FB"/>
    <w:rsid w:val="00050A66"/>
    <w:rsid w:val="00053DFF"/>
    <w:rsid w:val="00065357"/>
    <w:rsid w:val="00082E32"/>
    <w:rsid w:val="000E4C79"/>
    <w:rsid w:val="000F6BBF"/>
    <w:rsid w:val="00130A55"/>
    <w:rsid w:val="001443F0"/>
    <w:rsid w:val="00162073"/>
    <w:rsid w:val="001675CF"/>
    <w:rsid w:val="00184144"/>
    <w:rsid w:val="00187184"/>
    <w:rsid w:val="00195AB3"/>
    <w:rsid w:val="001A0952"/>
    <w:rsid w:val="001A12D4"/>
    <w:rsid w:val="001B54A5"/>
    <w:rsid w:val="001E6247"/>
    <w:rsid w:val="001F2F0D"/>
    <w:rsid w:val="001F6731"/>
    <w:rsid w:val="001F7FCB"/>
    <w:rsid w:val="00200908"/>
    <w:rsid w:val="002024A5"/>
    <w:rsid w:val="00214C30"/>
    <w:rsid w:val="002210EB"/>
    <w:rsid w:val="00240E94"/>
    <w:rsid w:val="00245A87"/>
    <w:rsid w:val="00256238"/>
    <w:rsid w:val="00260B2C"/>
    <w:rsid w:val="00263963"/>
    <w:rsid w:val="002820C1"/>
    <w:rsid w:val="002844B9"/>
    <w:rsid w:val="00285109"/>
    <w:rsid w:val="002A1087"/>
    <w:rsid w:val="002B6960"/>
    <w:rsid w:val="002B7224"/>
    <w:rsid w:val="002E0166"/>
    <w:rsid w:val="002E208E"/>
    <w:rsid w:val="002E4C0A"/>
    <w:rsid w:val="00312E1D"/>
    <w:rsid w:val="00342A7A"/>
    <w:rsid w:val="003639DF"/>
    <w:rsid w:val="00363AA6"/>
    <w:rsid w:val="003843BF"/>
    <w:rsid w:val="00384AEB"/>
    <w:rsid w:val="0038639A"/>
    <w:rsid w:val="003D31CC"/>
    <w:rsid w:val="003E5D60"/>
    <w:rsid w:val="003E6E3E"/>
    <w:rsid w:val="00401649"/>
    <w:rsid w:val="0042249D"/>
    <w:rsid w:val="00470ECB"/>
    <w:rsid w:val="004B2483"/>
    <w:rsid w:val="004C05D4"/>
    <w:rsid w:val="004E4B87"/>
    <w:rsid w:val="004F1E2C"/>
    <w:rsid w:val="004F2FEA"/>
    <w:rsid w:val="004F6CC9"/>
    <w:rsid w:val="005063C4"/>
    <w:rsid w:val="0053439A"/>
    <w:rsid w:val="00542035"/>
    <w:rsid w:val="00543AB4"/>
    <w:rsid w:val="00551089"/>
    <w:rsid w:val="005731B1"/>
    <w:rsid w:val="005741E6"/>
    <w:rsid w:val="0059530B"/>
    <w:rsid w:val="005D1D3F"/>
    <w:rsid w:val="005D342B"/>
    <w:rsid w:val="006009EF"/>
    <w:rsid w:val="006078EC"/>
    <w:rsid w:val="006108BB"/>
    <w:rsid w:val="006172E2"/>
    <w:rsid w:val="0061754A"/>
    <w:rsid w:val="00634B77"/>
    <w:rsid w:val="0064083B"/>
    <w:rsid w:val="006946F7"/>
    <w:rsid w:val="006A77CA"/>
    <w:rsid w:val="006B3CC3"/>
    <w:rsid w:val="006D1AA5"/>
    <w:rsid w:val="006D407C"/>
    <w:rsid w:val="00702E62"/>
    <w:rsid w:val="00704792"/>
    <w:rsid w:val="007305FE"/>
    <w:rsid w:val="00763D7F"/>
    <w:rsid w:val="007801CF"/>
    <w:rsid w:val="00790C50"/>
    <w:rsid w:val="007B4448"/>
    <w:rsid w:val="007E44A1"/>
    <w:rsid w:val="007E6849"/>
    <w:rsid w:val="007F635D"/>
    <w:rsid w:val="008245B0"/>
    <w:rsid w:val="00830DFD"/>
    <w:rsid w:val="00842CF7"/>
    <w:rsid w:val="00854375"/>
    <w:rsid w:val="008552CF"/>
    <w:rsid w:val="008644D0"/>
    <w:rsid w:val="00875DF7"/>
    <w:rsid w:val="008822C5"/>
    <w:rsid w:val="008C5FBE"/>
    <w:rsid w:val="008D098B"/>
    <w:rsid w:val="008E3885"/>
    <w:rsid w:val="008E4A2A"/>
    <w:rsid w:val="008F03D8"/>
    <w:rsid w:val="008F1147"/>
    <w:rsid w:val="00911F51"/>
    <w:rsid w:val="009155C0"/>
    <w:rsid w:val="009169AA"/>
    <w:rsid w:val="00931710"/>
    <w:rsid w:val="00946AF2"/>
    <w:rsid w:val="00952B2B"/>
    <w:rsid w:val="00954E74"/>
    <w:rsid w:val="0095611E"/>
    <w:rsid w:val="0097336C"/>
    <w:rsid w:val="00991FFB"/>
    <w:rsid w:val="009D0CE4"/>
    <w:rsid w:val="009D3C33"/>
    <w:rsid w:val="009D431C"/>
    <w:rsid w:val="009E5826"/>
    <w:rsid w:val="009E5B9A"/>
    <w:rsid w:val="009F0B92"/>
    <w:rsid w:val="009F7CB1"/>
    <w:rsid w:val="00A00398"/>
    <w:rsid w:val="00A17698"/>
    <w:rsid w:val="00A22189"/>
    <w:rsid w:val="00A3054F"/>
    <w:rsid w:val="00A36110"/>
    <w:rsid w:val="00A37A40"/>
    <w:rsid w:val="00A6135F"/>
    <w:rsid w:val="00A7738F"/>
    <w:rsid w:val="00A902E2"/>
    <w:rsid w:val="00AC3589"/>
    <w:rsid w:val="00AD410F"/>
    <w:rsid w:val="00AD717A"/>
    <w:rsid w:val="00B21C6E"/>
    <w:rsid w:val="00B237F6"/>
    <w:rsid w:val="00B32B33"/>
    <w:rsid w:val="00B53A7F"/>
    <w:rsid w:val="00B704BB"/>
    <w:rsid w:val="00BA2249"/>
    <w:rsid w:val="00BC6949"/>
    <w:rsid w:val="00BD5498"/>
    <w:rsid w:val="00BF54D6"/>
    <w:rsid w:val="00C031B6"/>
    <w:rsid w:val="00C041EF"/>
    <w:rsid w:val="00C062AC"/>
    <w:rsid w:val="00C3193B"/>
    <w:rsid w:val="00C57443"/>
    <w:rsid w:val="00C57999"/>
    <w:rsid w:val="00C61F66"/>
    <w:rsid w:val="00C62C4F"/>
    <w:rsid w:val="00C71B3F"/>
    <w:rsid w:val="00C7709E"/>
    <w:rsid w:val="00CA30C7"/>
    <w:rsid w:val="00CC13FD"/>
    <w:rsid w:val="00CD76B4"/>
    <w:rsid w:val="00D36F37"/>
    <w:rsid w:val="00D66CC2"/>
    <w:rsid w:val="00D84971"/>
    <w:rsid w:val="00D90D85"/>
    <w:rsid w:val="00DB5B7C"/>
    <w:rsid w:val="00DE0BCD"/>
    <w:rsid w:val="00DE165D"/>
    <w:rsid w:val="00DE292F"/>
    <w:rsid w:val="00DE475E"/>
    <w:rsid w:val="00E152FE"/>
    <w:rsid w:val="00E26E2D"/>
    <w:rsid w:val="00E27BC1"/>
    <w:rsid w:val="00E45D73"/>
    <w:rsid w:val="00E50C84"/>
    <w:rsid w:val="00E51A2D"/>
    <w:rsid w:val="00E54D81"/>
    <w:rsid w:val="00E579E7"/>
    <w:rsid w:val="00E66730"/>
    <w:rsid w:val="00E72E56"/>
    <w:rsid w:val="00E8003B"/>
    <w:rsid w:val="00E822C1"/>
    <w:rsid w:val="00E8637F"/>
    <w:rsid w:val="00ED1C79"/>
    <w:rsid w:val="00F35248"/>
    <w:rsid w:val="00F40B5A"/>
    <w:rsid w:val="00F41B62"/>
    <w:rsid w:val="00F443C5"/>
    <w:rsid w:val="00F52FA9"/>
    <w:rsid w:val="00FA6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DE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A66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A66"/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0A66"/>
    <w:rPr>
      <w:strike w:val="0"/>
      <w:dstrike w:val="0"/>
      <w:color w:val="3B599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50A66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09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9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90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44B9"/>
    <w:rPr>
      <w:b/>
      <w:bCs/>
      <w:i w:val="0"/>
      <w:iCs w:val="0"/>
    </w:rPr>
  </w:style>
  <w:style w:type="character" w:customStyle="1" w:styleId="st">
    <w:name w:val="st"/>
    <w:basedOn w:val="DefaultParagraphFont"/>
    <w:rsid w:val="002844B9"/>
  </w:style>
  <w:style w:type="character" w:customStyle="1" w:styleId="googqs-tidbit">
    <w:name w:val="goog_qs-tidbit"/>
    <w:basedOn w:val="DefaultParagraphFont"/>
    <w:rsid w:val="00260B2C"/>
  </w:style>
  <w:style w:type="character" w:customStyle="1" w:styleId="description">
    <w:name w:val="description"/>
    <w:basedOn w:val="DefaultParagraphFont"/>
    <w:rsid w:val="00C3193B"/>
  </w:style>
  <w:style w:type="character" w:styleId="FollowedHyperlink">
    <w:name w:val="FollowedHyperlink"/>
    <w:basedOn w:val="DefaultParagraphFont"/>
    <w:uiPriority w:val="99"/>
    <w:semiHidden/>
    <w:unhideWhenUsed/>
    <w:rsid w:val="00020D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A66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A66"/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0A66"/>
    <w:rPr>
      <w:strike w:val="0"/>
      <w:dstrike w:val="0"/>
      <w:color w:val="3B599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50A66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09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9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90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44B9"/>
    <w:rPr>
      <w:b/>
      <w:bCs/>
      <w:i w:val="0"/>
      <w:iCs w:val="0"/>
    </w:rPr>
  </w:style>
  <w:style w:type="character" w:customStyle="1" w:styleId="st">
    <w:name w:val="st"/>
    <w:basedOn w:val="DefaultParagraphFont"/>
    <w:rsid w:val="002844B9"/>
  </w:style>
  <w:style w:type="character" w:customStyle="1" w:styleId="googqs-tidbit">
    <w:name w:val="goog_qs-tidbit"/>
    <w:basedOn w:val="DefaultParagraphFont"/>
    <w:rsid w:val="00260B2C"/>
  </w:style>
  <w:style w:type="character" w:customStyle="1" w:styleId="description">
    <w:name w:val="description"/>
    <w:basedOn w:val="DefaultParagraphFont"/>
    <w:rsid w:val="00C3193B"/>
  </w:style>
  <w:style w:type="character" w:styleId="FollowedHyperlink">
    <w:name w:val="FollowedHyperlink"/>
    <w:basedOn w:val="DefaultParagraphFont"/>
    <w:uiPriority w:val="99"/>
    <w:semiHidden/>
    <w:unhideWhenUsed/>
    <w:rsid w:val="00020D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3791">
                  <w:marLeft w:val="22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0802">
                      <w:marLeft w:val="0"/>
                      <w:marRight w:val="0"/>
                      <w:marTop w:val="9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6419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1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3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87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0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25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0457">
                          <w:marLeft w:val="195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dotted" w:sz="6" w:space="5" w:color="99999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ges.google.ca/imgres?q=gippius&amp;num=10&amp;hl=en&amp;biw=1024&amp;bih=687&amp;tbm=isch&amp;tbnid=8LwAT3g1dWj8rM:&amp;imgrefurl=http://justneville.tumblr.com/post/4090705810&amp;docid=LRCeph4_HvqycM&amp;imgurl=http://25.media.tumblr.com/tumblr_limt0cPzY61qg70jqo1_500.jpg&amp;w=500&amp;h=639&amp;ei=iIApUNn1Ha6WjAKA4oGIDw&amp;zoom=1&amp;iact=hc&amp;vpx=673&amp;vpy=88&amp;dur=1148&amp;hovh=254&amp;hovw=199&amp;tx=122&amp;ty=120&amp;sig=103608728139884508197&amp;page=1&amp;tbnh=156&amp;tbnw=132&amp;start=0&amp;ndsp=19&amp;ved=1t:429,r:4,s:0,i:85" TargetMode="External"/><Relationship Id="rId12" Type="http://schemas.openxmlformats.org/officeDocument/2006/relationships/hyperlink" Target="http://img1.liveinternet.ru/images/attach/c/0//53/455/53455146_1262876227_gippiusz.jpg" TargetMode="External"/><Relationship Id="rId13" Type="http://schemas.openxmlformats.org/officeDocument/2006/relationships/hyperlink" Target="http://cs.wikipedia.org/wiki/Soubor:Gippius_Filosofov_Merezhkovsky.jpg" TargetMode="External"/><Relationship Id="rId14" Type="http://schemas.openxmlformats.org/officeDocument/2006/relationships/hyperlink" Target="http://gippius.com/video/temnoe-steklo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EC6D-18B4-5E43-894E-9EACAC9D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1850</Words>
  <Characters>10547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Megan Swift</cp:lastModifiedBy>
  <cp:revision>4</cp:revision>
  <dcterms:created xsi:type="dcterms:W3CDTF">2012-08-13T22:39:00Z</dcterms:created>
  <dcterms:modified xsi:type="dcterms:W3CDTF">2012-08-15T18:37:00Z</dcterms:modified>
</cp:coreProperties>
</file>