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C0" w:rsidRPr="00547636" w:rsidRDefault="005A63C0" w:rsidP="005A63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47636">
        <w:rPr>
          <w:rFonts w:ascii="Times New Roman" w:hAnsi="Times New Roman" w:cs="Times New Roman"/>
          <w:sz w:val="28"/>
          <w:szCs w:val="28"/>
          <w:u w:val="single"/>
        </w:rPr>
        <w:t xml:space="preserve">Notes regarding the </w:t>
      </w:r>
      <w:proofErr w:type="spellStart"/>
      <w:r w:rsidRPr="00547636">
        <w:rPr>
          <w:rFonts w:ascii="Times New Roman" w:hAnsi="Times New Roman" w:cs="Times New Roman"/>
          <w:sz w:val="28"/>
          <w:szCs w:val="28"/>
          <w:u w:val="single"/>
        </w:rPr>
        <w:t>paratextuals</w:t>
      </w:r>
      <w:proofErr w:type="spellEnd"/>
    </w:p>
    <w:p w:rsidR="005A63C0" w:rsidRDefault="005A63C0" w:rsidP="005A63C0">
      <w:pPr>
        <w:spacing w:after="0"/>
        <w:rPr>
          <w:rFonts w:ascii="Times New Roman" w:hAnsi="Times New Roman" w:cs="Times New Roman"/>
        </w:rPr>
      </w:pPr>
    </w:p>
    <w:p w:rsidR="005A63C0" w:rsidRDefault="005A63C0" w:rsidP="005A63C0">
      <w:pPr>
        <w:spacing w:after="0"/>
      </w:pPr>
      <w:r w:rsidRPr="00D21677">
        <w:rPr>
          <w:rFonts w:ascii="Times New Roman" w:hAnsi="Times New Roman" w:cs="Times New Roman"/>
        </w:rPr>
        <w:t xml:space="preserve">All documents and photos are public domain, </w:t>
      </w:r>
      <w:r>
        <w:rPr>
          <w:rFonts w:ascii="Times New Roman" w:hAnsi="Times New Roman" w:cs="Times New Roman"/>
        </w:rPr>
        <w:t>although</w:t>
      </w:r>
      <w:r w:rsidRPr="00D21677">
        <w:rPr>
          <w:rFonts w:ascii="Times New Roman" w:hAnsi="Times New Roman" w:cs="Times New Roman"/>
        </w:rPr>
        <w:t xml:space="preserve"> authorization</w:t>
      </w:r>
      <w:r>
        <w:rPr>
          <w:rFonts w:ascii="Times New Roman" w:hAnsi="Times New Roman" w:cs="Times New Roman"/>
        </w:rPr>
        <w:t>s are</w:t>
      </w:r>
      <w:r w:rsidRPr="00D21677">
        <w:rPr>
          <w:rFonts w:ascii="Times New Roman" w:hAnsi="Times New Roman" w:cs="Times New Roman"/>
        </w:rPr>
        <w:t xml:space="preserve"> surely needed for commercial use.</w:t>
      </w:r>
      <w:r>
        <w:rPr>
          <w:rFonts w:ascii="Times New Roman" w:hAnsi="Times New Roman" w:cs="Times New Roman"/>
        </w:rPr>
        <w:t xml:space="preserve"> </w:t>
      </w:r>
      <w:r w:rsidRPr="00D21677">
        <w:rPr>
          <w:rFonts w:ascii="Times New Roman" w:hAnsi="Times New Roman" w:cs="Times New Roman"/>
        </w:rPr>
        <w:t>I understand that Rutledge will take care of obtainin</w:t>
      </w:r>
      <w:r>
        <w:rPr>
          <w:rFonts w:ascii="Times New Roman" w:hAnsi="Times New Roman" w:cs="Times New Roman"/>
        </w:rPr>
        <w:t>g them. I</w:t>
      </w:r>
      <w:r w:rsidRPr="00D21677"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 xml:space="preserve">told that </w:t>
      </w:r>
      <w:r w:rsidRPr="00D21677">
        <w:rPr>
          <w:rFonts w:ascii="Times New Roman" w:hAnsi="Times New Roman" w:cs="Times New Roman"/>
        </w:rPr>
        <w:t xml:space="preserve">contacting the </w:t>
      </w:r>
      <w:proofErr w:type="spellStart"/>
      <w:r w:rsidRPr="00D21677">
        <w:rPr>
          <w:rFonts w:ascii="Times New Roman" w:hAnsi="Times New Roman" w:cs="Times New Roman"/>
        </w:rPr>
        <w:t>ayant-droit</w:t>
      </w:r>
      <w:proofErr w:type="spellEnd"/>
      <w:r w:rsidRPr="00D21677">
        <w:rPr>
          <w:rFonts w:ascii="Times New Roman" w:hAnsi="Times New Roman" w:cs="Times New Roman"/>
        </w:rPr>
        <w:t xml:space="preserve"> is required </w:t>
      </w:r>
      <w:r>
        <w:rPr>
          <w:rFonts w:ascii="Times New Roman" w:hAnsi="Times New Roman" w:cs="Times New Roman"/>
        </w:rPr>
        <w:t>beforehand</w:t>
      </w:r>
      <w:r w:rsidRPr="00D21677">
        <w:rPr>
          <w:rFonts w:ascii="Times New Roman" w:hAnsi="Times New Roman" w:cs="Times New Roman"/>
        </w:rPr>
        <w:t xml:space="preserve"> (likely in the case of the drawings at least), please let me know.</w:t>
      </w:r>
    </w:p>
    <w:p w:rsidR="005A63C0" w:rsidRPr="007272A3" w:rsidRDefault="005A63C0" w:rsidP="005A63C0">
      <w:pPr>
        <w:spacing w:after="0"/>
        <w:rPr>
          <w:rFonts w:ascii="Times New Roman" w:hAnsi="Times New Roman" w:cs="Times New Roman"/>
        </w:rPr>
      </w:pPr>
    </w:p>
    <w:p w:rsidR="005A63C0" w:rsidRPr="007272A3" w:rsidRDefault="005A63C0" w:rsidP="005A63C0">
      <w:pPr>
        <w:spacing w:after="0"/>
        <w:rPr>
          <w:rFonts w:ascii="Times New Roman" w:hAnsi="Times New Roman" w:cs="Times New Roman"/>
        </w:rPr>
      </w:pPr>
      <w:r w:rsidRPr="007272A3">
        <w:rPr>
          <w:rFonts w:ascii="Times New Roman" w:hAnsi="Times New Roman" w:cs="Times New Roman"/>
        </w:rPr>
        <w:t xml:space="preserve">About the “captions”: I mean the information the reader would obtain when hovering the mouse over the </w:t>
      </w:r>
      <w:proofErr w:type="spellStart"/>
      <w:r w:rsidRPr="007272A3">
        <w:rPr>
          <w:rFonts w:ascii="Times New Roman" w:hAnsi="Times New Roman" w:cs="Times New Roman"/>
        </w:rPr>
        <w:t>paratextual</w:t>
      </w:r>
      <w:proofErr w:type="spellEnd"/>
      <w:r w:rsidRPr="007272A3">
        <w:rPr>
          <w:rFonts w:ascii="Times New Roman" w:hAnsi="Times New Roman" w:cs="Times New Roman"/>
        </w:rPr>
        <w:t xml:space="preserve">, as described in </w:t>
      </w:r>
      <w:r>
        <w:rPr>
          <w:rFonts w:ascii="Times New Roman" w:hAnsi="Times New Roman" w:cs="Times New Roman"/>
        </w:rPr>
        <w:t>REM’s</w:t>
      </w:r>
      <w:r w:rsidRPr="007272A3">
        <w:rPr>
          <w:rFonts w:ascii="Times New Roman" w:hAnsi="Times New Roman" w:cs="Times New Roman"/>
        </w:rPr>
        <w:t xml:space="preserve"> </w:t>
      </w:r>
      <w:r w:rsidRPr="00946C73">
        <w:rPr>
          <w:rFonts w:ascii="Times New Roman" w:hAnsi="Times New Roman" w:cs="Times New Roman"/>
          <w:i/>
        </w:rPr>
        <w:t>Instructions for Authors</w:t>
      </w:r>
      <w:r w:rsidRPr="007272A3">
        <w:rPr>
          <w:rFonts w:ascii="Times New Roman" w:hAnsi="Times New Roman" w:cs="Times New Roman"/>
        </w:rPr>
        <w:t>.</w:t>
      </w:r>
    </w:p>
    <w:p w:rsidR="005A63C0" w:rsidRPr="007272A3" w:rsidRDefault="005A63C0" w:rsidP="005A63C0">
      <w:pPr>
        <w:spacing w:after="0"/>
        <w:rPr>
          <w:rFonts w:ascii="Times New Roman" w:hAnsi="Times New Roman" w:cs="Times New Roman"/>
        </w:rPr>
      </w:pPr>
    </w:p>
    <w:p w:rsidR="005A63C0" w:rsidRDefault="005A63C0" w:rsidP="005A63C0">
      <w:pPr>
        <w:spacing w:after="0"/>
        <w:rPr>
          <w:rFonts w:ascii="Times New Roman" w:hAnsi="Times New Roman" w:cs="Times New Roman"/>
        </w:rPr>
      </w:pPr>
      <w:r w:rsidRPr="007272A3">
        <w:rPr>
          <w:rFonts w:ascii="Times New Roman" w:hAnsi="Times New Roman" w:cs="Times New Roman"/>
        </w:rPr>
        <w:t>In the case of the three manuscript pages, it would be necessary to insert them in very small format, shrunk to fit alongside the 4</w:t>
      </w:r>
      <w:r w:rsidRPr="007272A3">
        <w:rPr>
          <w:rFonts w:ascii="Times New Roman" w:hAnsi="Times New Roman" w:cs="Times New Roman"/>
          <w:vertAlign w:val="superscript"/>
        </w:rPr>
        <w:t>th</w:t>
      </w:r>
      <w:r w:rsidRPr="007272A3">
        <w:rPr>
          <w:rFonts w:ascii="Times New Roman" w:hAnsi="Times New Roman" w:cs="Times New Roman"/>
        </w:rPr>
        <w:t xml:space="preserve"> paragraph. The caption obtained by hovering the mouse could conclude with “click to expand”</w:t>
      </w:r>
      <w:r>
        <w:rPr>
          <w:rFonts w:ascii="Times New Roman" w:hAnsi="Times New Roman" w:cs="Times New Roman"/>
        </w:rPr>
        <w:t xml:space="preserve"> to the full size document</w:t>
      </w:r>
      <w:r w:rsidRPr="007272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These manuscripts may only be vaguely interesting for the curious general reader, but are informative for the researcher and chosen in support of the paragraph I wrote.</w:t>
      </w:r>
    </w:p>
    <w:p w:rsidR="005A63C0" w:rsidRPr="007272A3" w:rsidRDefault="005A63C0" w:rsidP="005A63C0">
      <w:pPr>
        <w:spacing w:after="0"/>
        <w:rPr>
          <w:rFonts w:ascii="Times New Roman" w:hAnsi="Times New Roman" w:cs="Times New Roman"/>
        </w:rPr>
      </w:pPr>
    </w:p>
    <w:p w:rsidR="005A63C0" w:rsidRDefault="005A63C0" w:rsidP="005A6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Valéry’s voice recording: I am waiting to receive a copy so that I can extract a short clip. In terms of content, these recordings don’t offer anything new, but I thought a clip might be interesting to make known their existence and, more importantly, because of the peculiarity of Valéry’s voice and diction. If a caption is desired for this I would propose quoting Valéry: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« </w:t>
      </w:r>
      <w:r w:rsidRPr="0012728B">
        <w:rPr>
          <w:rFonts w:ascii="Times New Roman" w:hAnsi="Times New Roman" w:cs="Times New Roman"/>
          <w:sz w:val="24"/>
          <w:szCs w:val="24"/>
          <w:lang w:val="fr-FR"/>
        </w:rPr>
        <w:t xml:space="preserve">… ma voix, faible, sans </w:t>
      </w:r>
      <w:r>
        <w:rPr>
          <w:rFonts w:ascii="Times New Roman" w:hAnsi="Times New Roman" w:cs="Times New Roman"/>
          <w:sz w:val="24"/>
          <w:szCs w:val="24"/>
          <w:lang w:val="fr-FR"/>
        </w:rPr>
        <w:t>ré</w:t>
      </w:r>
      <w:r w:rsidRPr="0012728B">
        <w:rPr>
          <w:rFonts w:ascii="Times New Roman" w:hAnsi="Times New Roman" w:cs="Times New Roman"/>
          <w:sz w:val="24"/>
          <w:szCs w:val="24"/>
          <w:lang w:val="fr-FR"/>
        </w:rPr>
        <w:t>sonances,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bredo</w:t>
      </w:r>
      <w:r w:rsidRPr="0012728B">
        <w:rPr>
          <w:rFonts w:ascii="Times New Roman" w:hAnsi="Times New Roman" w:cs="Times New Roman"/>
          <w:sz w:val="24"/>
          <w:szCs w:val="24"/>
          <w:lang w:val="fr-FR"/>
        </w:rPr>
        <w:t>uillante h</w:t>
      </w:r>
      <w:r>
        <w:rPr>
          <w:rFonts w:ascii="Times New Roman" w:hAnsi="Times New Roman" w:cs="Times New Roman"/>
          <w:sz w:val="24"/>
          <w:szCs w:val="24"/>
          <w:lang w:val="fr-FR"/>
        </w:rPr>
        <w:t>âtive … »</w:t>
      </w:r>
    </w:p>
    <w:p w:rsidR="005A63C0" w:rsidRPr="0012728B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2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12728B">
        <w:rPr>
          <w:rFonts w:ascii="Times New Roman" w:hAnsi="Times New Roman" w:cs="Times New Roman"/>
          <w:sz w:val="24"/>
          <w:szCs w:val="24"/>
        </w:rPr>
        <w:t>Quote reference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63C0" w:rsidRPr="0012728B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12728B">
        <w:rPr>
          <w:rFonts w:ascii="Times New Roman" w:hAnsi="Times New Roman" w:cs="Times New Roman"/>
          <w:sz w:val="24"/>
          <w:szCs w:val="24"/>
        </w:rPr>
        <w:t>Recording source and copyright)</w:t>
      </w:r>
    </w:p>
    <w:p w:rsidR="005A63C0" w:rsidRDefault="005A63C0" w:rsidP="005A63C0">
      <w:pPr>
        <w:rPr>
          <w:rFonts w:ascii="Times New Roman" w:hAnsi="Times New Roman" w:cs="Times New Roman"/>
          <w:sz w:val="24"/>
          <w:szCs w:val="24"/>
        </w:rPr>
      </w:pPr>
    </w:p>
    <w:p w:rsidR="005A63C0" w:rsidRPr="0012728B" w:rsidRDefault="005A63C0" w:rsidP="005A63C0">
      <w:pPr>
        <w:rPr>
          <w:rFonts w:ascii="Times New Roman" w:hAnsi="Times New Roman" w:cs="Times New Roman"/>
          <w:sz w:val="24"/>
          <w:szCs w:val="24"/>
        </w:rPr>
      </w:pPr>
    </w:p>
    <w:p w:rsidR="005A63C0" w:rsidRPr="005A63C0" w:rsidRDefault="005A63C0" w:rsidP="005A63C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A63C0">
        <w:rPr>
          <w:rFonts w:ascii="Times New Roman" w:hAnsi="Times New Roman" w:cs="Times New Roman"/>
          <w:sz w:val="24"/>
          <w:szCs w:val="24"/>
          <w:u w:val="single"/>
        </w:rPr>
        <w:t>Paratextuals</w:t>
      </w:r>
      <w:proofErr w:type="spellEnd"/>
    </w:p>
    <w:p w:rsidR="005A63C0" w:rsidRP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3C0">
        <w:rPr>
          <w:rFonts w:ascii="Times New Roman" w:hAnsi="Times New Roman" w:cs="Times New Roman"/>
          <w:sz w:val="24"/>
          <w:szCs w:val="24"/>
        </w:rPr>
        <w:t>Document:</w:t>
      </w:r>
      <w:r w:rsidRPr="005A63C0">
        <w:rPr>
          <w:rFonts w:ascii="Times New Roman" w:hAnsi="Times New Roman" w:cs="Times New Roman"/>
          <w:sz w:val="24"/>
          <w:szCs w:val="24"/>
        </w:rPr>
        <w:tab/>
        <w:t>PV autoportrait.jpg</w:t>
      </w:r>
    </w:p>
    <w:p w:rsidR="005A63C0" w:rsidRPr="00570E67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0E67">
        <w:rPr>
          <w:rFonts w:ascii="Times New Roman" w:hAnsi="Times New Roman" w:cs="Times New Roman"/>
          <w:sz w:val="24"/>
          <w:szCs w:val="24"/>
        </w:rPr>
        <w:t>Placement:</w:t>
      </w:r>
      <w:r>
        <w:rPr>
          <w:rFonts w:ascii="Times New Roman" w:hAnsi="Times New Roman" w:cs="Times New Roman"/>
          <w:sz w:val="24"/>
          <w:szCs w:val="24"/>
        </w:rPr>
        <w:tab/>
        <w:t>Right of</w:t>
      </w:r>
      <w:r w:rsidRPr="00570E67">
        <w:rPr>
          <w:rFonts w:ascii="Times New Roman" w:hAnsi="Times New Roman" w:cs="Times New Roman"/>
          <w:sz w:val="24"/>
          <w:szCs w:val="24"/>
        </w:rPr>
        <w:t xml:space="preserve"> the first paragraph (The thumbnail)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Caption:</w:t>
      </w:r>
      <w:r>
        <w:rPr>
          <w:rFonts w:ascii="Times New Roman" w:hAnsi="Times New Roman" w:cs="Times New Roman"/>
          <w:sz w:val="24"/>
          <w:szCs w:val="24"/>
        </w:rPr>
        <w:tab/>
        <w:t>Self-portrait, December 1935.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the notebook “</w:t>
      </w:r>
    </w:p>
    <w:p w:rsidR="005A63C0" w:rsidRP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63C0">
        <w:rPr>
          <w:rFonts w:ascii="Times New Roman" w:hAnsi="Times New Roman" w:cs="Times New Roman"/>
          <w:sz w:val="24"/>
          <w:szCs w:val="24"/>
          <w:lang w:val="fr-FR"/>
        </w:rPr>
        <w:t xml:space="preserve">(+ </w:t>
      </w:r>
      <w:proofErr w:type="gramStart"/>
      <w:r w:rsidRPr="005A63C0">
        <w:rPr>
          <w:rFonts w:ascii="Times New Roman" w:hAnsi="Times New Roman" w:cs="Times New Roman"/>
          <w:sz w:val="24"/>
          <w:szCs w:val="24"/>
          <w:lang w:val="fr-FR"/>
        </w:rPr>
        <w:t>copyright</w:t>
      </w:r>
      <w:proofErr w:type="gramEnd"/>
      <w:r w:rsidRPr="005A63C0">
        <w:rPr>
          <w:rFonts w:ascii="Times New Roman" w:hAnsi="Times New Roman" w:cs="Times New Roman"/>
          <w:sz w:val="24"/>
          <w:szCs w:val="24"/>
          <w:lang w:val="fr-FR"/>
        </w:rPr>
        <w:t xml:space="preserve"> info)</w:t>
      </w:r>
    </w:p>
    <w:p w:rsidR="005A63C0" w:rsidRP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Source</w:t>
      </w:r>
      <w:r w:rsidRPr="005A63C0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5A63C0">
        <w:rPr>
          <w:rFonts w:ascii="Times New Roman" w:hAnsi="Times New Roman" w:cs="Times New Roman"/>
          <w:sz w:val="24"/>
          <w:szCs w:val="24"/>
          <w:lang w:val="fr-FR"/>
        </w:rPr>
        <w:tab/>
        <w:t>Bibliothèque Nationale de France</w:t>
      </w:r>
    </w:p>
    <w:p w:rsidR="005A63C0" w:rsidRP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Document:</w:t>
      </w:r>
      <w:r>
        <w:rPr>
          <w:rFonts w:ascii="Times New Roman" w:hAnsi="Times New Roman" w:cs="Times New Roman"/>
          <w:sz w:val="24"/>
          <w:szCs w:val="24"/>
        </w:rPr>
        <w:tab/>
        <w:t>PV chez Monnier.jpg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Placement:</w:t>
      </w:r>
      <w:r>
        <w:rPr>
          <w:rFonts w:ascii="Times New Roman" w:hAnsi="Times New Roman" w:cs="Times New Roman"/>
          <w:sz w:val="24"/>
          <w:szCs w:val="24"/>
        </w:rPr>
        <w:tab/>
        <w:t>Around the third paragraph (2</w:t>
      </w:r>
      <w:r w:rsidRPr="00916D9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§ of the main text)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Caption:</w:t>
      </w:r>
      <w:r>
        <w:rPr>
          <w:rFonts w:ascii="Times New Roman" w:hAnsi="Times New Roman" w:cs="Times New Roman"/>
          <w:sz w:val="24"/>
          <w:szCs w:val="24"/>
        </w:rPr>
        <w:tab/>
        <w:t>Paul Valéry reading “Mon Faust”</w:t>
      </w:r>
    </w:p>
    <w:p w:rsidR="005A63C0" w:rsidRDefault="005A63C0" w:rsidP="005A63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Adrienne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Monnier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March 1941.</w:t>
      </w:r>
    </w:p>
    <w:p w:rsidR="005A63C0" w:rsidRDefault="005A63C0" w:rsidP="005A63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(+ </w:t>
      </w:r>
      <w:proofErr w:type="gramStart"/>
      <w:r>
        <w:rPr>
          <w:rFonts w:ascii="Times New Roman" w:hAnsi="Times New Roman" w:cs="Times New Roman"/>
          <w:sz w:val="24"/>
          <w:szCs w:val="24"/>
        </w:rPr>
        <w:t>copyright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info)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Gallimard</w:t>
      </w:r>
      <w:proofErr w:type="spellEnd"/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Document:</w:t>
      </w:r>
      <w:r>
        <w:rPr>
          <w:rFonts w:ascii="Times New Roman" w:hAnsi="Times New Roman" w:cs="Times New Roman"/>
          <w:sz w:val="24"/>
          <w:szCs w:val="24"/>
        </w:rPr>
        <w:tab/>
        <w:t>PV académicien.jpg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Placement:</w:t>
      </w:r>
      <w:r>
        <w:rPr>
          <w:rFonts w:ascii="Times New Roman" w:hAnsi="Times New Roman" w:cs="Times New Roman"/>
          <w:sz w:val="24"/>
          <w:szCs w:val="24"/>
        </w:rPr>
        <w:tab/>
        <w:t>Around the third paragraph (2</w:t>
      </w:r>
      <w:r w:rsidRPr="00916D9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§ of the main text)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Caption:</w:t>
      </w:r>
      <w:r>
        <w:rPr>
          <w:rFonts w:ascii="Times New Roman" w:hAnsi="Times New Roman" w:cs="Times New Roman"/>
          <w:sz w:val="24"/>
          <w:szCs w:val="24"/>
        </w:rPr>
        <w:tab/>
        <w:t xml:space="preserve">Paul Valéry’s induction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Académie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1927 (elected in 1925)</w:t>
      </w:r>
    </w:p>
    <w:p w:rsidR="005A63C0" w:rsidRP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Source</w:t>
      </w:r>
      <w:r w:rsidRPr="005A63C0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5A63C0">
        <w:rPr>
          <w:rFonts w:ascii="Times New Roman" w:hAnsi="Times New Roman" w:cs="Times New Roman"/>
          <w:sz w:val="24"/>
          <w:szCs w:val="24"/>
          <w:lang w:val="fr-FR"/>
        </w:rPr>
        <w:tab/>
        <w:t>Bibliothèque Nationale de France</w:t>
      </w:r>
    </w:p>
    <w:p w:rsidR="005A63C0" w:rsidRP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5A63C0" w:rsidRP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A63C0">
        <w:rPr>
          <w:rFonts w:ascii="Times New Roman" w:hAnsi="Times New Roman" w:cs="Times New Roman"/>
          <w:sz w:val="24"/>
          <w:szCs w:val="24"/>
          <w:lang w:val="fr-FR"/>
        </w:rPr>
        <w:t>Document:</w:t>
      </w:r>
      <w:r w:rsidRPr="005A63C0">
        <w:rPr>
          <w:rFonts w:ascii="Times New Roman" w:hAnsi="Times New Roman" w:cs="Times New Roman"/>
          <w:sz w:val="24"/>
          <w:szCs w:val="24"/>
          <w:lang w:val="fr-FR"/>
        </w:rPr>
        <w:tab/>
        <w:t xml:space="preserve">PV </w:t>
      </w:r>
      <w:proofErr w:type="spellStart"/>
      <w:r w:rsidRPr="005A63C0">
        <w:rPr>
          <w:rFonts w:ascii="Times New Roman" w:hAnsi="Times New Roman" w:cs="Times New Roman"/>
          <w:sz w:val="24"/>
          <w:szCs w:val="24"/>
          <w:lang w:val="fr-FR"/>
        </w:rPr>
        <w:t>recording</w:t>
      </w:r>
      <w:proofErr w:type="spellEnd"/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Placement:</w:t>
      </w:r>
      <w:r>
        <w:rPr>
          <w:rFonts w:ascii="Times New Roman" w:hAnsi="Times New Roman" w:cs="Times New Roman"/>
          <w:sz w:val="24"/>
          <w:szCs w:val="24"/>
        </w:rPr>
        <w:tab/>
        <w:t>Clicking on the underlined word “reading” in the third paragraph.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(Document and copyright info to follow)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Document:</w:t>
      </w:r>
      <w:r>
        <w:rPr>
          <w:rFonts w:ascii="Times New Roman" w:hAnsi="Times New Roman" w:cs="Times New Roman"/>
          <w:sz w:val="24"/>
          <w:szCs w:val="24"/>
        </w:rPr>
        <w:tab/>
        <w:t xml:space="preserve">PV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anciens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146r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Placement:</w:t>
      </w:r>
      <w:r>
        <w:rPr>
          <w:rFonts w:ascii="Times New Roman" w:hAnsi="Times New Roman" w:cs="Times New Roman"/>
          <w:sz w:val="24"/>
          <w:szCs w:val="24"/>
        </w:rPr>
        <w:tab/>
        <w:t>First alongside the fourth paragraph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88133F">
        <w:rPr>
          <w:rFonts w:ascii="Times New Roman" w:hAnsi="Times New Roman" w:cs="Times New Roman"/>
          <w:sz w:val="24"/>
          <w:szCs w:val="24"/>
        </w:rPr>
        <w:t xml:space="preserve">Manuscript page </w:t>
      </w:r>
      <w:r>
        <w:rPr>
          <w:rFonts w:ascii="Times New Roman" w:hAnsi="Times New Roman" w:cs="Times New Roman"/>
          <w:sz w:val="24"/>
          <w:szCs w:val="24"/>
        </w:rPr>
        <w:t>of u</w:t>
      </w:r>
      <w:r w:rsidRPr="0088133F">
        <w:rPr>
          <w:rFonts w:ascii="Times New Roman" w:hAnsi="Times New Roman" w:cs="Times New Roman"/>
          <w:sz w:val="24"/>
          <w:szCs w:val="24"/>
        </w:rPr>
        <w:t xml:space="preserve">nused verse from the 1897-1900 </w:t>
      </w:r>
      <w:proofErr w:type="gramStart"/>
      <w:r w:rsidRPr="0088133F">
        <w:rPr>
          <w:rFonts w:ascii="Times New Roman" w:hAnsi="Times New Roman" w:cs="Times New Roman"/>
          <w:sz w:val="24"/>
          <w:szCs w:val="24"/>
        </w:rPr>
        <w:t>period</w:t>
      </w:r>
      <w:proofErr w:type="gramEnd"/>
    </w:p>
    <w:p w:rsidR="005A63C0" w:rsidRPr="00DD6253" w:rsidRDefault="005A63C0" w:rsidP="005A63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DD6253"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proofErr w:type="gramEnd"/>
      <w:r w:rsidRPr="00DD6253">
        <w:rPr>
          <w:rFonts w:ascii="Times New Roman" w:hAnsi="Times New Roman" w:cs="Times New Roman"/>
          <w:sz w:val="24"/>
          <w:szCs w:val="24"/>
          <w:lang w:val="fr-FR"/>
        </w:rPr>
        <w:t xml:space="preserve"> the Album des vers anciens </w:t>
      </w:r>
      <w:proofErr w:type="spellStart"/>
      <w:r w:rsidRPr="00DD6253">
        <w:rPr>
          <w:rFonts w:ascii="Times New Roman" w:hAnsi="Times New Roman" w:cs="Times New Roman"/>
          <w:sz w:val="24"/>
          <w:szCs w:val="24"/>
          <w:lang w:val="fr-FR"/>
        </w:rPr>
        <w:t>draft</w:t>
      </w:r>
      <w:proofErr w:type="spellEnd"/>
      <w:r w:rsidRPr="00DD625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D6253">
        <w:rPr>
          <w:rFonts w:ascii="Times New Roman" w:hAnsi="Times New Roman" w:cs="Times New Roman"/>
          <w:sz w:val="24"/>
          <w:szCs w:val="24"/>
          <w:lang w:val="fr-FR"/>
        </w:rPr>
        <w:t>papers</w:t>
      </w:r>
      <w:proofErr w:type="spellEnd"/>
    </w:p>
    <w:p w:rsidR="005A63C0" w:rsidRPr="00DD6253" w:rsidRDefault="005A63C0" w:rsidP="005A63C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DD6253">
        <w:rPr>
          <w:rFonts w:ascii="Times New Roman" w:hAnsi="Times New Roman" w:cs="Times New Roman"/>
          <w:sz w:val="24"/>
          <w:szCs w:val="24"/>
          <w:lang w:val="fr-FR"/>
        </w:rPr>
        <w:t xml:space="preserve">Source: </w:t>
      </w:r>
      <w:proofErr w:type="spellStart"/>
      <w:r w:rsidRPr="00DD6253">
        <w:rPr>
          <w:rFonts w:ascii="Times New Roman" w:hAnsi="Times New Roman" w:cs="Times New Roman"/>
          <w:sz w:val="24"/>
          <w:szCs w:val="24"/>
          <w:lang w:val="fr-FR"/>
        </w:rPr>
        <w:t>BnF</w:t>
      </w:r>
      <w:proofErr w:type="spellEnd"/>
      <w:r w:rsidRPr="00DD6253">
        <w:rPr>
          <w:rFonts w:ascii="Times New Roman" w:hAnsi="Times New Roman" w:cs="Times New Roman"/>
          <w:sz w:val="24"/>
          <w:szCs w:val="24"/>
          <w:lang w:val="fr-FR"/>
        </w:rPr>
        <w:t>, Vers Anciens II</w:t>
      </w:r>
    </w:p>
    <w:p w:rsidR="005A63C0" w:rsidRPr="003C7A9A" w:rsidRDefault="005A63C0" w:rsidP="005A6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permitted, you may wish to end the caption with the following permanent link, for viewing all pages)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3C7A9A">
          <w:rPr>
            <w:rStyle w:val="Hyperlink"/>
            <w:rFonts w:ascii="Times New Roman" w:hAnsi="Times New Roman" w:cs="Times New Roman"/>
            <w:sz w:val="24"/>
            <w:szCs w:val="24"/>
          </w:rPr>
          <w:t>http://gallica.bnf.fr/ark:/12148/btv1b6000195h</w:t>
        </w:r>
      </w:hyperlink>
    </w:p>
    <w:p w:rsidR="005A63C0" w:rsidRPr="005C3585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C3585">
        <w:rPr>
          <w:rFonts w:ascii="Times New Roman" w:hAnsi="Times New Roman" w:cs="Times New Roman"/>
          <w:sz w:val="24"/>
          <w:szCs w:val="24"/>
          <w:lang w:val="fr-FR"/>
        </w:rPr>
        <w:t>Document:</w:t>
      </w:r>
      <w:r w:rsidRPr="005C3585">
        <w:rPr>
          <w:rFonts w:ascii="Times New Roman" w:hAnsi="Times New Roman" w:cs="Times New Roman"/>
          <w:sz w:val="24"/>
          <w:szCs w:val="24"/>
          <w:lang w:val="fr-FR"/>
        </w:rPr>
        <w:tab/>
        <w:t>PV La JP brouillon 1r</w:t>
      </w:r>
    </w:p>
    <w:p w:rsidR="005A63C0" w:rsidRPr="005C3585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C3585">
        <w:rPr>
          <w:rFonts w:ascii="Times New Roman" w:hAnsi="Times New Roman" w:cs="Times New Roman"/>
          <w:sz w:val="24"/>
          <w:szCs w:val="24"/>
        </w:rPr>
        <w:t>Placement :</w:t>
      </w:r>
      <w:proofErr w:type="gramEnd"/>
      <w:r w:rsidRPr="005C3585">
        <w:rPr>
          <w:rFonts w:ascii="Times New Roman" w:hAnsi="Times New Roman" w:cs="Times New Roman"/>
          <w:sz w:val="24"/>
          <w:szCs w:val="24"/>
        </w:rPr>
        <w:tab/>
        <w:t>Second alongside the fourth paragraph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C3585">
        <w:rPr>
          <w:rFonts w:ascii="Times New Roman" w:hAnsi="Times New Roman" w:cs="Times New Roman"/>
          <w:sz w:val="24"/>
          <w:szCs w:val="24"/>
          <w:lang w:val="fr-FR"/>
        </w:rPr>
        <w:t>Caption</w:t>
      </w:r>
      <w:proofErr w:type="spellEnd"/>
      <w:r w:rsidRPr="005C3585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5C3585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Manuscript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page 1r° in La Jeune Parque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draft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papers</w:t>
      </w:r>
      <w:proofErr w:type="spellEnd"/>
    </w:p>
    <w:p w:rsidR="005A63C0" w:rsidRPr="005C3585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Source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BnF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La Jeune Parque. 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5A63C0" w:rsidRPr="00DD6253" w:rsidRDefault="005A63C0" w:rsidP="005A63C0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permitted, you may wish to end the caption with the following permanent link, for viewing all pages)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5C3585">
          <w:rPr>
            <w:rStyle w:val="Hyperlink"/>
            <w:rFonts w:ascii="Times New Roman" w:hAnsi="Times New Roman" w:cs="Times New Roman"/>
            <w:sz w:val="24"/>
            <w:szCs w:val="24"/>
          </w:rPr>
          <w:t>http://gallica.bnf.fr/ark:/12148/btv1b6000165c</w:t>
        </w:r>
      </w:hyperlink>
    </w:p>
    <w:p w:rsidR="005A63C0" w:rsidRPr="005C3585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3C0" w:rsidRPr="00DD6253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DD6253">
        <w:rPr>
          <w:rFonts w:ascii="Times New Roman" w:hAnsi="Times New Roman" w:cs="Times New Roman"/>
          <w:sz w:val="24"/>
          <w:szCs w:val="24"/>
          <w:lang w:val="fr-FR"/>
        </w:rPr>
        <w:t>Document:</w:t>
      </w:r>
      <w:r w:rsidRPr="00DD6253">
        <w:rPr>
          <w:rFonts w:ascii="Times New Roman" w:hAnsi="Times New Roman" w:cs="Times New Roman"/>
          <w:sz w:val="24"/>
          <w:szCs w:val="24"/>
          <w:lang w:val="fr-FR"/>
        </w:rPr>
        <w:tab/>
        <w:t>PV La JP brouillon 31r</w:t>
      </w:r>
    </w:p>
    <w:p w:rsidR="005A63C0" w:rsidRPr="00DD6253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D6253">
        <w:rPr>
          <w:rFonts w:ascii="Times New Roman" w:hAnsi="Times New Roman" w:cs="Times New Roman"/>
          <w:sz w:val="24"/>
          <w:szCs w:val="24"/>
        </w:rPr>
        <w:t>Placement :</w:t>
      </w:r>
      <w:proofErr w:type="gramEnd"/>
      <w:r w:rsidRPr="00DD6253">
        <w:rPr>
          <w:rFonts w:ascii="Times New Roman" w:hAnsi="Times New Roman" w:cs="Times New Roman"/>
          <w:sz w:val="24"/>
          <w:szCs w:val="24"/>
        </w:rPr>
        <w:tab/>
        <w:t>Third alongside the fourth paragraph</w:t>
      </w:r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D6253">
        <w:rPr>
          <w:rFonts w:ascii="Times New Roman" w:hAnsi="Times New Roman" w:cs="Times New Roman"/>
          <w:sz w:val="24"/>
          <w:szCs w:val="24"/>
          <w:lang w:val="fr-FR"/>
        </w:rPr>
        <w:t>Caption</w:t>
      </w:r>
      <w:proofErr w:type="spellEnd"/>
      <w:r w:rsidRPr="00DD6253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DD6253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Manuscript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page 31r° in La Jeune Parque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draft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papers</w:t>
      </w:r>
      <w:proofErr w:type="spellEnd"/>
    </w:p>
    <w:p w:rsidR="005A63C0" w:rsidRDefault="005A63C0" w:rsidP="005A6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Source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BnF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La Jeune Parque. 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AA4D69" w:rsidRPr="005A63C0" w:rsidRDefault="00AA4D69">
      <w:pPr>
        <w:rPr>
          <w:lang w:val="fr-FR"/>
        </w:rPr>
      </w:pPr>
      <w:bookmarkStart w:id="0" w:name="_GoBack"/>
      <w:bookmarkEnd w:id="0"/>
    </w:p>
    <w:sectPr w:rsidR="00AA4D69" w:rsidRPr="005A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C0"/>
    <w:rsid w:val="00547636"/>
    <w:rsid w:val="005A63C0"/>
    <w:rsid w:val="00A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allica.bnf.fr/ark:/12148/btv1b6000165c" TargetMode="External"/><Relationship Id="rId5" Type="http://schemas.openxmlformats.org/officeDocument/2006/relationships/hyperlink" Target="http://gallica.bnf.fr/ark:/12148/btv1b6000195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Rima</dc:creator>
  <cp:lastModifiedBy>Rima</cp:lastModifiedBy>
  <cp:revision>2</cp:revision>
  <dcterms:created xsi:type="dcterms:W3CDTF">2012-08-25T21:24:00Z</dcterms:created>
  <dcterms:modified xsi:type="dcterms:W3CDTF">2012-08-25T21:39:00Z</dcterms:modified>
</cp:coreProperties>
</file>