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16E92" w:rsidP="00816E92">
                <w:r>
                  <w:t>Paul</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816E92" w:rsidP="00816E92">
                <w:r>
                  <w:t>Silas</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16E92" w:rsidP="00816E92">
                <w:r>
                  <w:t>Peterson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CA" w:eastAsia="en-CA"/>
            </w:rPr>
            <w:alias w:val="Affiliation"/>
            <w:tag w:val="affiliation"/>
            <w:id w:val="2012937915"/>
            <w:placeholder>
              <w:docPart w:val="FDEFCD5D3353425EA20A3BE3BC7F4DAF"/>
            </w:placeholder>
            <w:text/>
          </w:sdtPr>
          <w:sdtContent>
            <w:tc>
              <w:tcPr>
                <w:tcW w:w="8525" w:type="dxa"/>
                <w:gridSpan w:val="4"/>
              </w:tcPr>
              <w:p w:rsidR="00B574C9" w:rsidRDefault="00816E92" w:rsidP="00816E92">
                <w:r w:rsidRPr="00816E92">
                  <w:rPr>
                    <w:lang w:val="en-CA" w:eastAsia="en-CA"/>
                  </w:rPr>
                  <w:t xml:space="preserve">University of </w:t>
                </w:r>
                <w:proofErr w:type="spellStart"/>
                <w:r w:rsidRPr="00816E92">
                  <w:rPr>
                    <w:lang w:val="en-CA" w:eastAsia="en-CA"/>
                  </w:rPr>
                  <w:t>Tübingen</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16E92" w:rsidP="00816E92">
                <w:pPr>
                  <w:rPr>
                    <w:b/>
                  </w:rPr>
                </w:pPr>
                <w:r w:rsidRPr="00816E92">
                  <w:rPr>
                    <w:lang w:val="en-US"/>
                  </w:rPr>
                  <w:t>Spengler, Oswald (1880–1936)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16E92" w:rsidP="00E85A05">
                <w:r>
                  <w:t xml:space="preserve">Spengler was a prominent historian in the Weimar Republic. From 1908 to 1911 he worked as a high school teacher in Hamburg. Thereafter he worked as an independent author in Munich. His </w:t>
                </w:r>
                <w:r w:rsidRPr="003B419A">
                  <w:rPr>
                    <w:i/>
                  </w:rPr>
                  <w:t>The Decline of the West</w:t>
                </w:r>
                <w:r>
                  <w:t xml:space="preserve"> (</w:t>
                </w:r>
                <w:r w:rsidRPr="00143149">
                  <w:rPr>
                    <w:i/>
                  </w:rPr>
                  <w:t xml:space="preserve">Der </w:t>
                </w:r>
                <w:proofErr w:type="spellStart"/>
                <w:r w:rsidRPr="00143149">
                  <w:rPr>
                    <w:i/>
                  </w:rPr>
                  <w:t>Untergang</w:t>
                </w:r>
                <w:proofErr w:type="spellEnd"/>
                <w:r w:rsidRPr="00143149">
                  <w:rPr>
                    <w:i/>
                  </w:rPr>
                  <w:t xml:space="preserve"> des </w:t>
                </w:r>
                <w:proofErr w:type="spellStart"/>
                <w:r w:rsidRPr="00143149">
                  <w:rPr>
                    <w:i/>
                  </w:rPr>
                  <w:t>Abendlandes</w:t>
                </w:r>
                <w:proofErr w:type="spellEnd"/>
                <w:r>
                  <w:t xml:space="preserve">, </w:t>
                </w:r>
                <w:r w:rsidRPr="00246CE6">
                  <w:t>1918</w:t>
                </w:r>
                <w:r>
                  <w:t xml:space="preserve">, </w:t>
                </w:r>
                <w:r w:rsidRPr="00246CE6">
                  <w:t>1922</w:t>
                </w:r>
                <w:r w:rsidRPr="003B419A">
                  <w:t>)</w:t>
                </w:r>
                <w:r>
                  <w:t xml:space="preserve"> provided an important impetus for cultural analysis in the 1920s and 1930s in Germany. Drawing upon the philosophy of life (</w:t>
                </w:r>
                <w:proofErr w:type="spellStart"/>
                <w:r>
                  <w:rPr>
                    <w:i/>
                  </w:rPr>
                  <w:t>Lebensphilosophie</w:t>
                </w:r>
                <w:proofErr w:type="spellEnd"/>
                <w:r>
                  <w:t>), he developed a conception of cultural development in cyclical categories of cultural blossom, maturity and decline (a loss of cultural energies and creative powers). He divided the cultures of the world into eight major civilizations:</w:t>
                </w:r>
                <w:r w:rsidRPr="000A23B9">
                  <w:t xml:space="preserve"> Egyptian, Babylonian</w:t>
                </w:r>
                <w:r>
                  <w:t>,</w:t>
                </w:r>
                <w:r w:rsidRPr="000A23B9">
                  <w:t xml:space="preserve"> Chinese, Indian, </w:t>
                </w:r>
                <w:r>
                  <w:t>C</w:t>
                </w:r>
                <w:r w:rsidRPr="000A23B9">
                  <w:t>lassical</w:t>
                </w:r>
                <w:r>
                  <w:t xml:space="preserve">, Arabian, </w:t>
                </w:r>
                <w:proofErr w:type="gramStart"/>
                <w:r>
                  <w:t>Western</w:t>
                </w:r>
                <w:proofErr w:type="gramEnd"/>
                <w:r>
                  <w:t xml:space="preserve"> (</w:t>
                </w:r>
                <w:proofErr w:type="spellStart"/>
                <w:r>
                  <w:rPr>
                    <w:i/>
                  </w:rPr>
                  <w:t>Abendland</w:t>
                </w:r>
                <w:proofErr w:type="spellEnd"/>
                <w:r>
                  <w:t>)</w:t>
                </w:r>
                <w:r>
                  <w:t>,</w:t>
                </w:r>
                <w:r>
                  <w:t xml:space="preserve"> and Mexican</w:t>
                </w:r>
                <w:r w:rsidRPr="000A23B9">
                  <w:t>.</w:t>
                </w:r>
                <w:r>
                  <w:t xml:space="preserve"> Spengler</w:t>
                </w:r>
                <w:r w:rsidRPr="003B419A">
                  <w:t xml:space="preserve"> described the </w:t>
                </w:r>
                <w:proofErr w:type="spellStart"/>
                <w:r w:rsidRPr="00BA3F5F">
                  <w:rPr>
                    <w:i/>
                  </w:rPr>
                  <w:t>Abendland</w:t>
                </w:r>
                <w:proofErr w:type="spellEnd"/>
                <w:r w:rsidRPr="00B749C3">
                  <w:t xml:space="preserve">, or </w:t>
                </w:r>
                <w:r>
                  <w:t>the West,</w:t>
                </w:r>
                <w:r w:rsidRPr="003B419A">
                  <w:t xml:space="preserve"> as</w:t>
                </w:r>
                <w:r>
                  <w:t xml:space="preserve"> </w:t>
                </w:r>
                <w:r w:rsidRPr="003B419A">
                  <w:t>Faustian (</w:t>
                </w:r>
                <w:proofErr w:type="spellStart"/>
                <w:r w:rsidRPr="00BA3F5F">
                  <w:rPr>
                    <w:i/>
                  </w:rPr>
                  <w:t>faustisch</w:t>
                </w:r>
                <w:proofErr w:type="spellEnd"/>
                <w:r>
                  <w:t>,</w:t>
                </w:r>
                <w:r w:rsidRPr="00BA3F5F">
                  <w:t xml:space="preserve"> </w:t>
                </w:r>
                <w:r>
                  <w:t>from</w:t>
                </w:r>
                <w:r w:rsidRPr="003B419A">
                  <w:t xml:space="preserve"> Goethe’s </w:t>
                </w:r>
                <w:r w:rsidRPr="00BA3F5F">
                  <w:rPr>
                    <w:i/>
                  </w:rPr>
                  <w:t>Faust</w:t>
                </w:r>
                <w:r w:rsidRPr="003B419A">
                  <w:t>), a continual striving after new knowledge, experience and deeper understanding.</w:t>
                </w:r>
                <w:r>
                  <w:t xml:space="preserve"> </w:t>
                </w:r>
                <w:r w:rsidRPr="003B419A">
                  <w:t xml:space="preserve">Spengler saw Russia as a threat on the horizon </w:t>
                </w:r>
                <w:r>
                  <w:t xml:space="preserve">and viewed </w:t>
                </w:r>
                <w:r w:rsidRPr="003B419A">
                  <w:t>Prussia</w:t>
                </w:r>
                <w:r>
                  <w:t xml:space="preserve"> and its socialism as</w:t>
                </w:r>
                <w:r w:rsidRPr="003B419A">
                  <w:t xml:space="preserve"> the bearer of the traditi</w:t>
                </w:r>
                <w:r>
                  <w:t xml:space="preserve">on of the West. </w:t>
                </w:r>
                <w:r w:rsidRPr="00B749C3">
                  <w:t>Arnold J. Toynbee</w:t>
                </w:r>
                <w:r>
                  <w:t xml:space="preserve"> further developed many of Spengler’s conceptions of universal history.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F0D73" w:rsidRDefault="00816E92" w:rsidP="00C27FAB">
                <w:r>
                  <w:t xml:space="preserve">Spengler was a prominent historian in the Weimar Republic. From 1908 to 1911 he worked as a high school teacher in Hamburg. Thereafter he worked as an independent author in Munich. His </w:t>
                </w:r>
                <w:r w:rsidRPr="003B419A">
                  <w:rPr>
                    <w:i/>
                  </w:rPr>
                  <w:t>The Decline of the West</w:t>
                </w:r>
                <w:r>
                  <w:t xml:space="preserve"> (</w:t>
                </w:r>
                <w:r w:rsidRPr="00143149">
                  <w:rPr>
                    <w:i/>
                  </w:rPr>
                  <w:t xml:space="preserve">Der </w:t>
                </w:r>
                <w:proofErr w:type="spellStart"/>
                <w:r w:rsidRPr="00143149">
                  <w:rPr>
                    <w:i/>
                  </w:rPr>
                  <w:t>Untergang</w:t>
                </w:r>
                <w:proofErr w:type="spellEnd"/>
                <w:r w:rsidRPr="00143149">
                  <w:rPr>
                    <w:i/>
                  </w:rPr>
                  <w:t xml:space="preserve"> des </w:t>
                </w:r>
                <w:proofErr w:type="spellStart"/>
                <w:r w:rsidRPr="00143149">
                  <w:rPr>
                    <w:i/>
                  </w:rPr>
                  <w:t>Abendlandes</w:t>
                </w:r>
                <w:proofErr w:type="spellEnd"/>
                <w:r>
                  <w:t xml:space="preserve">, </w:t>
                </w:r>
                <w:r w:rsidRPr="00246CE6">
                  <w:t>1918</w:t>
                </w:r>
                <w:r>
                  <w:t xml:space="preserve">, </w:t>
                </w:r>
                <w:r w:rsidRPr="00246CE6">
                  <w:t>1922</w:t>
                </w:r>
                <w:r w:rsidRPr="003B419A">
                  <w:t>)</w:t>
                </w:r>
                <w:r>
                  <w:t xml:space="preserve"> provided an important impetus for cultural analysis in the 1920s and 1930s in Germany. Drawing upon the philosophy of life (</w:t>
                </w:r>
                <w:proofErr w:type="spellStart"/>
                <w:r>
                  <w:rPr>
                    <w:i/>
                  </w:rPr>
                  <w:t>Lebensphilosophie</w:t>
                </w:r>
                <w:proofErr w:type="spellEnd"/>
                <w:r>
                  <w:t>), he developed a conception of cultural development in cyclical categories of cultural blossom, maturity and decline (a loss of cultural energies and creative powers). He divided the cultures of the world into eight major civilizations:</w:t>
                </w:r>
                <w:r w:rsidRPr="000A23B9">
                  <w:t xml:space="preserve"> Egyptian, Babylonian</w:t>
                </w:r>
                <w:r>
                  <w:t>,</w:t>
                </w:r>
                <w:r w:rsidRPr="000A23B9">
                  <w:t xml:space="preserve"> Chinese, Indian, </w:t>
                </w:r>
                <w:r>
                  <w:t>C</w:t>
                </w:r>
                <w:r w:rsidRPr="000A23B9">
                  <w:t>lassical</w:t>
                </w:r>
                <w:r>
                  <w:t xml:space="preserve">, Arabian, </w:t>
                </w:r>
                <w:proofErr w:type="gramStart"/>
                <w:r>
                  <w:t>Western</w:t>
                </w:r>
                <w:proofErr w:type="gramEnd"/>
                <w:r>
                  <w:t xml:space="preserve"> (</w:t>
                </w:r>
                <w:proofErr w:type="spellStart"/>
                <w:r>
                  <w:rPr>
                    <w:i/>
                  </w:rPr>
                  <w:t>Abendland</w:t>
                </w:r>
                <w:proofErr w:type="spellEnd"/>
                <w:r>
                  <w:t>)</w:t>
                </w:r>
                <w:r>
                  <w:t>,</w:t>
                </w:r>
                <w:r>
                  <w:t xml:space="preserve"> and Mexican</w:t>
                </w:r>
                <w:r w:rsidRPr="000A23B9">
                  <w:t>.</w:t>
                </w:r>
                <w:r>
                  <w:t xml:space="preserve"> Spengler</w:t>
                </w:r>
                <w:r w:rsidRPr="003B419A">
                  <w:t xml:space="preserve"> described the </w:t>
                </w:r>
                <w:proofErr w:type="spellStart"/>
                <w:r w:rsidRPr="00BA3F5F">
                  <w:rPr>
                    <w:i/>
                  </w:rPr>
                  <w:t>Abendland</w:t>
                </w:r>
                <w:proofErr w:type="spellEnd"/>
                <w:r w:rsidRPr="00B749C3">
                  <w:t xml:space="preserve">, or </w:t>
                </w:r>
                <w:r>
                  <w:t>the West,</w:t>
                </w:r>
                <w:r w:rsidRPr="003B419A">
                  <w:t xml:space="preserve"> as</w:t>
                </w:r>
                <w:r>
                  <w:t xml:space="preserve"> </w:t>
                </w:r>
                <w:r w:rsidRPr="003B419A">
                  <w:t>Faustian (</w:t>
                </w:r>
                <w:proofErr w:type="spellStart"/>
                <w:r w:rsidRPr="00BA3F5F">
                  <w:rPr>
                    <w:i/>
                  </w:rPr>
                  <w:t>faustisch</w:t>
                </w:r>
                <w:proofErr w:type="spellEnd"/>
                <w:r>
                  <w:t>,</w:t>
                </w:r>
                <w:r w:rsidRPr="00BA3F5F">
                  <w:t xml:space="preserve"> </w:t>
                </w:r>
                <w:r>
                  <w:t>from</w:t>
                </w:r>
                <w:r w:rsidRPr="003B419A">
                  <w:t xml:space="preserve"> Goethe’s </w:t>
                </w:r>
                <w:r w:rsidRPr="00BA3F5F">
                  <w:rPr>
                    <w:i/>
                  </w:rPr>
                  <w:t>Faust</w:t>
                </w:r>
                <w:r w:rsidRPr="003B419A">
                  <w:t>), a continual striving after new knowledge, experience and deeper understanding.</w:t>
                </w:r>
                <w:r>
                  <w:t xml:space="preserve"> </w:t>
                </w:r>
                <w:r w:rsidRPr="003B419A">
                  <w:t xml:space="preserve">Spengler saw Russia as a threat on the horizon </w:t>
                </w:r>
                <w:r>
                  <w:t xml:space="preserve">and viewed </w:t>
                </w:r>
                <w:r w:rsidRPr="003B419A">
                  <w:t>Prussia</w:t>
                </w:r>
                <w:r>
                  <w:t xml:space="preserve"> and its socialism as</w:t>
                </w:r>
                <w:r w:rsidRPr="003B419A">
                  <w:t xml:space="preserve"> the bearer of the traditi</w:t>
                </w:r>
                <w:r>
                  <w:t xml:space="preserve">on of the West. </w:t>
                </w:r>
                <w:r w:rsidRPr="00B749C3">
                  <w:t>Arnold J. Toynbee</w:t>
                </w:r>
                <w:r>
                  <w:t xml:space="preserve"> further developed many of Spengler’s conceptions of universal history.</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235A7" w:rsidRDefault="00816E92" w:rsidP="00816E92">
                <w:sdt>
                  <w:sdtPr>
                    <w:id w:val="267895126"/>
                    <w:citation/>
                  </w:sdtPr>
                  <w:sdtContent>
                    <w:r>
                      <w:fldChar w:fldCharType="begin"/>
                    </w:r>
                    <w:r>
                      <w:rPr>
                        <w:lang w:val="en-CA"/>
                      </w:rPr>
                      <w:instrText xml:space="preserve"> CITATION Farrenkopf01 \l 4105 </w:instrText>
                    </w:r>
                    <w:r>
                      <w:fldChar w:fldCharType="separate"/>
                    </w:r>
                    <w:r>
                      <w:rPr>
                        <w:noProof/>
                        <w:lang w:val="en-CA"/>
                      </w:rPr>
                      <w:t xml:space="preserve"> </w:t>
                    </w:r>
                    <w:r w:rsidRPr="00816E92">
                      <w:rPr>
                        <w:noProof/>
                        <w:lang w:val="en-CA"/>
                      </w:rPr>
                      <w:t>(Farrenkopf)</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3BC" w:rsidRDefault="00E553BC" w:rsidP="007A0D55">
      <w:pPr>
        <w:spacing w:after="0" w:line="240" w:lineRule="auto"/>
      </w:pPr>
      <w:r>
        <w:separator/>
      </w:r>
    </w:p>
  </w:endnote>
  <w:endnote w:type="continuationSeparator" w:id="0">
    <w:p w:rsidR="00E553BC" w:rsidRDefault="00E553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3BC" w:rsidRDefault="00E553BC" w:rsidP="007A0D55">
      <w:pPr>
        <w:spacing w:after="0" w:line="240" w:lineRule="auto"/>
      </w:pPr>
      <w:r>
        <w:separator/>
      </w:r>
    </w:p>
  </w:footnote>
  <w:footnote w:type="continuationSeparator" w:id="0">
    <w:p w:rsidR="00E553BC" w:rsidRDefault="00E553B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6E9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3B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C021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C021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C021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C021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C021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C021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C021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C021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C021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C021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3C021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74360"/>
    <w:rsid w:val="003C021C"/>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Farrenkopf01</b:Tag>
    <b:SourceType>Book</b:SourceType>
    <b:Guid>{DD0A376E-1663-4C75-A3B3-9E4538E8323C}</b:Guid>
    <b:Title>Prophet of Decline: Spengler on World History and Politics</b:Title>
    <b:Year>2001</b:Year>
    <b:Medium>Print</b:Medium>
    <b:Author>
      <b:Author>
        <b:NameList>
          <b:Person>
            <b:Last>Farrenkopf</b:Last>
            <b:First>John</b:First>
          </b:Person>
        </b:NameList>
      </b:Author>
    </b:Author>
    <b:City>Baton Rouge</b:City>
    <b:Publisher>Louisiana State University Press</b:Publisher>
    <b:RefOrder>1</b:RefOrder>
  </b:Source>
</b:Sources>
</file>

<file path=customXml/itemProps1.xml><?xml version="1.0" encoding="utf-8"?>
<ds:datastoreItem xmlns:ds="http://schemas.openxmlformats.org/officeDocument/2006/customXml" ds:itemID="{3D914A8A-0EF6-488F-ADA6-3E9A775D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2016-01-13T03:27:00Z</dcterms:created>
  <dcterms:modified xsi:type="dcterms:W3CDTF">2016-01-13T03:27:00Z</dcterms:modified>
</cp:coreProperties>
</file>