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813C9B3" w14:textId="77777777" w:rsidTr="00922950">
        <w:tc>
          <w:tcPr>
            <w:tcW w:w="491" w:type="dxa"/>
            <w:vMerge w:val="restart"/>
            <w:shd w:val="clear" w:color="auto" w:fill="A6A6A6" w:themeFill="background1" w:themeFillShade="A6"/>
            <w:textDirection w:val="btLr"/>
          </w:tcPr>
          <w:p w14:paraId="2D9CA61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ED2417AC485634E9DD5DE92E5F25DD2"/>
            </w:placeholder>
            <w:showingPlcHdr/>
            <w:dropDownList>
              <w:listItem w:displayText="Dr." w:value="Dr."/>
              <w:listItem w:displayText="Prof." w:value="Prof."/>
            </w:dropDownList>
          </w:sdtPr>
          <w:sdtEndPr/>
          <w:sdtContent>
            <w:tc>
              <w:tcPr>
                <w:tcW w:w="1259" w:type="dxa"/>
              </w:tcPr>
              <w:p w14:paraId="6D9BFF5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6DB3D9CC1A3674297DFACCCC7C8D0C3"/>
            </w:placeholder>
            <w:text/>
          </w:sdtPr>
          <w:sdtContent>
            <w:tc>
              <w:tcPr>
                <w:tcW w:w="2073" w:type="dxa"/>
              </w:tcPr>
              <w:p w14:paraId="149EAD28" w14:textId="037AAE27" w:rsidR="00B574C9" w:rsidRDefault="001E0BCC" w:rsidP="00922950">
                <w:r w:rsidRPr="001E0BCC">
                  <w:t>Alyssa</w:t>
                </w:r>
              </w:p>
            </w:tc>
          </w:sdtContent>
        </w:sdt>
        <w:sdt>
          <w:sdtPr>
            <w:alias w:val="Middle name"/>
            <w:tag w:val="authorMiddleName"/>
            <w:id w:val="-2076034781"/>
            <w:placeholder>
              <w:docPart w:val="EAD74B518844E344B58A70A315B349E6"/>
            </w:placeholder>
            <w:showingPlcHdr/>
            <w:text/>
          </w:sdtPr>
          <w:sdtEndPr/>
          <w:sdtContent>
            <w:tc>
              <w:tcPr>
                <w:tcW w:w="2551" w:type="dxa"/>
              </w:tcPr>
              <w:p w14:paraId="26658C35" w14:textId="77777777" w:rsidR="00B574C9" w:rsidRDefault="00B574C9" w:rsidP="00922950">
                <w:r>
                  <w:rPr>
                    <w:rStyle w:val="PlaceholderText"/>
                  </w:rPr>
                  <w:t>[Middle name]</w:t>
                </w:r>
              </w:p>
            </w:tc>
          </w:sdtContent>
        </w:sdt>
        <w:sdt>
          <w:sdtPr>
            <w:alias w:val="Last name"/>
            <w:tag w:val="authorLastName"/>
            <w:id w:val="-1088529830"/>
            <w:placeholder>
              <w:docPart w:val="5A531E7D13981A478175746B28953761"/>
            </w:placeholder>
            <w:text/>
          </w:sdtPr>
          <w:sdtContent>
            <w:tc>
              <w:tcPr>
                <w:tcW w:w="2642" w:type="dxa"/>
              </w:tcPr>
              <w:p w14:paraId="20C09B55" w14:textId="5859301C" w:rsidR="00B574C9" w:rsidRDefault="001E0BCC" w:rsidP="00922950">
                <w:r w:rsidRPr="00091754">
                  <w:rPr>
                    <w:rFonts w:eastAsiaTheme="minorEastAsia"/>
                    <w:sz w:val="24"/>
                    <w:szCs w:val="24"/>
                    <w:lang w:val="en-US" w:eastAsia="zh-CN"/>
                  </w:rPr>
                  <w:t>Arbuckle</w:t>
                </w:r>
              </w:p>
            </w:tc>
          </w:sdtContent>
        </w:sdt>
      </w:tr>
      <w:tr w:rsidR="00B574C9" w14:paraId="7F334C5B" w14:textId="77777777" w:rsidTr="001A6A06">
        <w:trPr>
          <w:trHeight w:val="986"/>
        </w:trPr>
        <w:tc>
          <w:tcPr>
            <w:tcW w:w="491" w:type="dxa"/>
            <w:vMerge/>
            <w:shd w:val="clear" w:color="auto" w:fill="A6A6A6" w:themeFill="background1" w:themeFillShade="A6"/>
          </w:tcPr>
          <w:p w14:paraId="4A2D85E2" w14:textId="77777777" w:rsidR="00B574C9" w:rsidRPr="001A6A06" w:rsidRDefault="00B574C9" w:rsidP="00CF1542">
            <w:pPr>
              <w:jc w:val="center"/>
              <w:rPr>
                <w:b/>
                <w:color w:val="FFFFFF" w:themeColor="background1"/>
              </w:rPr>
            </w:pPr>
          </w:p>
        </w:tc>
        <w:sdt>
          <w:sdtPr>
            <w:alias w:val="Biography"/>
            <w:tag w:val="authorBiography"/>
            <w:id w:val="938807824"/>
            <w:placeholder>
              <w:docPart w:val="F9B498338B743745A07B003688F2CD2A"/>
            </w:placeholder>
            <w:showingPlcHdr/>
          </w:sdtPr>
          <w:sdtEndPr/>
          <w:sdtContent>
            <w:tc>
              <w:tcPr>
                <w:tcW w:w="8525" w:type="dxa"/>
                <w:gridSpan w:val="4"/>
              </w:tcPr>
              <w:p w14:paraId="4F760F3C" w14:textId="77777777" w:rsidR="00B574C9" w:rsidRDefault="00B574C9" w:rsidP="00922950">
                <w:r>
                  <w:rPr>
                    <w:rStyle w:val="PlaceholderText"/>
                  </w:rPr>
                  <w:t>[Enter your biography]</w:t>
                </w:r>
              </w:p>
            </w:tc>
          </w:sdtContent>
        </w:sdt>
      </w:tr>
      <w:tr w:rsidR="00B574C9" w14:paraId="58B41D64" w14:textId="77777777" w:rsidTr="001A6A06">
        <w:trPr>
          <w:trHeight w:val="986"/>
        </w:trPr>
        <w:tc>
          <w:tcPr>
            <w:tcW w:w="491" w:type="dxa"/>
            <w:vMerge/>
            <w:shd w:val="clear" w:color="auto" w:fill="A6A6A6" w:themeFill="background1" w:themeFillShade="A6"/>
          </w:tcPr>
          <w:p w14:paraId="6E053DE9" w14:textId="77777777" w:rsidR="00B574C9" w:rsidRPr="001A6A06" w:rsidRDefault="00B574C9" w:rsidP="00CF1542">
            <w:pPr>
              <w:jc w:val="center"/>
              <w:rPr>
                <w:b/>
                <w:color w:val="FFFFFF" w:themeColor="background1"/>
              </w:rPr>
            </w:pPr>
          </w:p>
        </w:tc>
        <w:sdt>
          <w:sdtPr>
            <w:alias w:val="Affiliation"/>
            <w:tag w:val="affiliation"/>
            <w:id w:val="2012937915"/>
            <w:placeholder>
              <w:docPart w:val="6DFF664A419A1D419707C12039D5256C"/>
            </w:placeholder>
            <w:showingPlcHdr/>
            <w:text/>
          </w:sdtPr>
          <w:sdtEndPr/>
          <w:sdtContent>
            <w:tc>
              <w:tcPr>
                <w:tcW w:w="8525" w:type="dxa"/>
                <w:gridSpan w:val="4"/>
              </w:tcPr>
              <w:p w14:paraId="5A25016A" w14:textId="77777777" w:rsidR="00B574C9" w:rsidRDefault="00B574C9" w:rsidP="00B574C9">
                <w:r>
                  <w:rPr>
                    <w:rStyle w:val="PlaceholderText"/>
                  </w:rPr>
                  <w:t>[Enter the institution with which you are affiliated]</w:t>
                </w:r>
              </w:p>
            </w:tc>
          </w:sdtContent>
        </w:sdt>
      </w:tr>
    </w:tbl>
    <w:p w14:paraId="10D8760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7F32D4B" w14:textId="77777777" w:rsidTr="00244BB0">
        <w:tc>
          <w:tcPr>
            <w:tcW w:w="9016" w:type="dxa"/>
            <w:shd w:val="clear" w:color="auto" w:fill="A6A6A6" w:themeFill="background1" w:themeFillShade="A6"/>
            <w:tcMar>
              <w:top w:w="113" w:type="dxa"/>
              <w:bottom w:w="113" w:type="dxa"/>
            </w:tcMar>
          </w:tcPr>
          <w:p w14:paraId="5B347ED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7C4E559" w14:textId="77777777" w:rsidTr="003F0D73">
        <w:sdt>
          <w:sdtPr>
            <w:alias w:val="Article headword"/>
            <w:tag w:val="articleHeadword"/>
            <w:id w:val="-361440020"/>
            <w:placeholder>
              <w:docPart w:val="31AA1AFECAE4E741A3540E2B64785FA5"/>
            </w:placeholder>
            <w:text/>
          </w:sdtPr>
          <w:sdtEndPr/>
          <w:sdtContent>
            <w:tc>
              <w:tcPr>
                <w:tcW w:w="9016" w:type="dxa"/>
                <w:tcMar>
                  <w:top w:w="113" w:type="dxa"/>
                  <w:bottom w:w="113" w:type="dxa"/>
                </w:tcMar>
              </w:tcPr>
              <w:p w14:paraId="171D3D49" w14:textId="77777777" w:rsidR="003F0D73" w:rsidRPr="00FB589A" w:rsidRDefault="009A22BD" w:rsidP="009A22BD">
                <w:r w:rsidRPr="00B5474F">
                  <w:rPr>
                    <w:lang w:val="en-US"/>
                  </w:rPr>
                  <w:t>Scott, F. R. (1899-1985)</w:t>
                </w:r>
              </w:p>
            </w:tc>
          </w:sdtContent>
        </w:sdt>
      </w:tr>
      <w:tr w:rsidR="00464699" w14:paraId="7757328D" w14:textId="77777777" w:rsidTr="009A22BD">
        <w:sdt>
          <w:sdtPr>
            <w:alias w:val="Variant headwords"/>
            <w:tag w:val="variantHeadwords"/>
            <w:id w:val="173464402"/>
            <w:placeholder>
              <w:docPart w:val="F248AC63994492418DB29287C4F4F297"/>
            </w:placeholder>
          </w:sdtPr>
          <w:sdtEndPr/>
          <w:sdtContent>
            <w:tc>
              <w:tcPr>
                <w:tcW w:w="9016" w:type="dxa"/>
                <w:tcMar>
                  <w:top w:w="113" w:type="dxa"/>
                  <w:bottom w:w="113" w:type="dxa"/>
                </w:tcMar>
              </w:tcPr>
              <w:p w14:paraId="379F5A47" w14:textId="77777777" w:rsidR="00464699" w:rsidRDefault="009A22BD" w:rsidP="00464699">
                <w:r>
                  <w:rPr>
                    <w:lang w:val="en-US"/>
                  </w:rPr>
                  <w:t>Francis Reginald</w:t>
                </w:r>
              </w:p>
            </w:tc>
          </w:sdtContent>
        </w:sdt>
      </w:tr>
      <w:tr w:rsidR="00E85A05" w14:paraId="680BAEE1" w14:textId="77777777" w:rsidTr="003F0D73">
        <w:sdt>
          <w:sdtPr>
            <w:alias w:val="Abstract"/>
            <w:tag w:val="abstract"/>
            <w:id w:val="-635871867"/>
            <w:placeholder>
              <w:docPart w:val="6ED5E5F0246BAA4988D7680E1DB23F42"/>
            </w:placeholder>
          </w:sdtPr>
          <w:sdtEndPr/>
          <w:sdtContent>
            <w:tc>
              <w:tcPr>
                <w:tcW w:w="9016" w:type="dxa"/>
                <w:tcMar>
                  <w:top w:w="113" w:type="dxa"/>
                  <w:bottom w:w="113" w:type="dxa"/>
                </w:tcMar>
              </w:tcPr>
              <w:p w14:paraId="3FC5C8F0" w14:textId="65B619DA" w:rsidR="001E0BCC" w:rsidRDefault="001E0BCC" w:rsidP="001E0BCC">
                <w:r>
                  <w:t>F.R. Scott was a prominent 20</w:t>
                </w:r>
                <w:r w:rsidRPr="007629D7">
                  <w:rPr>
                    <w:vertAlign w:val="superscript"/>
                  </w:rPr>
                  <w:t>th</w:t>
                </w:r>
                <w:r>
                  <w:t xml:space="preserve"> century Canadian poet, social activist, and intellectual. Scott challenged the style and activities of traditional Canadian poets of his time, and ushered in a new age of Canadian </w:t>
                </w:r>
                <w:r>
                  <w:t xml:space="preserve">Modernism </w:t>
                </w:r>
                <w:r>
                  <w:t xml:space="preserve">in poetry through his involvement with the Montreal Group (a </w:t>
                </w:r>
                <w:proofErr w:type="spellStart"/>
                <w:r>
                  <w:t>collaboratory</w:t>
                </w:r>
                <w:proofErr w:type="spellEnd"/>
                <w:r>
                  <w:t xml:space="preserve"> of young writers who met at McGill University in the 1920s) and </w:t>
                </w:r>
                <w:r>
                  <w:rPr>
                    <w:i/>
                  </w:rPr>
                  <w:t>The McGill Fortnightly Review</w:t>
                </w:r>
                <w:r>
                  <w:t xml:space="preserve">, which he founded with A.J.M. </w:t>
                </w:r>
                <w:r>
                  <w:t xml:space="preserve">Smith </w:t>
                </w:r>
                <w:r>
                  <w:t xml:space="preserve">in 1925. His poetry is characterized by its leftist politics, frequent </w:t>
                </w:r>
                <w:r>
                  <w:t xml:space="preserve">Satire, </w:t>
                </w:r>
                <w:r>
                  <w:t xml:space="preserve">social views, and an </w:t>
                </w:r>
                <w:r>
                  <w:t>Expressionistic</w:t>
                </w:r>
                <w:r>
                  <w:t xml:space="preserve"> attention to Canadian landscape that aligned Scott with the Group of Seven artists instead of his literary predecessors, the Confederation Poets. Scott also wrote extensively on Canada, democratic socialism, law, and the Canadian Confederation. He remained a potent figure of Canadian arts and politics until his death on 31 January 1985.</w:t>
                </w:r>
              </w:p>
              <w:p w14:paraId="673B467A" w14:textId="3566B1F5" w:rsidR="00E85A05" w:rsidRDefault="00E85A05" w:rsidP="00E85A05"/>
            </w:tc>
          </w:sdtContent>
        </w:sdt>
      </w:tr>
      <w:tr w:rsidR="003F0D73" w14:paraId="57ACFDE6" w14:textId="77777777" w:rsidTr="003F0D73">
        <w:sdt>
          <w:sdtPr>
            <w:alias w:val="Article text"/>
            <w:tag w:val="articleText"/>
            <w:id w:val="634067588"/>
            <w:placeholder>
              <w:docPart w:val="BEEB26A4F4B468479FB4AD78F202669F"/>
            </w:placeholder>
          </w:sdtPr>
          <w:sdtEndPr/>
          <w:sdtContent>
            <w:tc>
              <w:tcPr>
                <w:tcW w:w="9016" w:type="dxa"/>
                <w:tcMar>
                  <w:top w:w="113" w:type="dxa"/>
                  <w:bottom w:w="113" w:type="dxa"/>
                </w:tcMar>
              </w:tcPr>
              <w:p w14:paraId="2340D18B" w14:textId="459A433F" w:rsidR="009A22BD" w:rsidRDefault="009A22BD" w:rsidP="009A22BD">
                <w:r>
                  <w:t>F.R. Scott was a prominent 20</w:t>
                </w:r>
                <w:r w:rsidRPr="007629D7">
                  <w:rPr>
                    <w:vertAlign w:val="superscript"/>
                  </w:rPr>
                  <w:t>th</w:t>
                </w:r>
                <w:r>
                  <w:t xml:space="preserve"> century Canadian poet, social activist, and intellectual. Scott challenged the style and activities of traditional Canadian poets of his time, and ushered in a new age of Canadian </w:t>
                </w:r>
                <w:r w:rsidR="001E0BCC">
                  <w:t xml:space="preserve">Modernism </w:t>
                </w:r>
                <w:r>
                  <w:t xml:space="preserve">in poetry through his involvement with the Montreal Group (a </w:t>
                </w:r>
                <w:proofErr w:type="spellStart"/>
                <w:r>
                  <w:t>collaboratory</w:t>
                </w:r>
                <w:proofErr w:type="spellEnd"/>
                <w:r>
                  <w:t xml:space="preserve"> of young writers who met at McGill University in the 1920s) and </w:t>
                </w:r>
                <w:r>
                  <w:rPr>
                    <w:i/>
                  </w:rPr>
                  <w:t>The McGill Fortnightly Review</w:t>
                </w:r>
                <w:r>
                  <w:t xml:space="preserve">, which he founded with A.J.M. </w:t>
                </w:r>
                <w:r w:rsidR="001E0BCC">
                  <w:t>Smith</w:t>
                </w:r>
                <w:r>
                  <w:t xml:space="preserve"> in 1925. His poetry is characterized by its leftist politics, frequent </w:t>
                </w:r>
                <w:r w:rsidR="001E0BCC">
                  <w:t>Satire</w:t>
                </w:r>
                <w:r>
                  <w:t xml:space="preserve">, social views, and an </w:t>
                </w:r>
                <w:r w:rsidR="001E0BCC">
                  <w:t>Expressionistic</w:t>
                </w:r>
                <w:r>
                  <w:t xml:space="preserve"> attention to Canadian landscape that aligned Scott with the Group of Seven artists instead of his literary predecessors, the Confederation Poets. Scott also wrote extensively on Canada, democratic socialism, law, and the Canadian Confederation. He remained a potent figure of Canadian arts and politics until his death on 31 January 1985.</w:t>
                </w:r>
              </w:p>
              <w:p w14:paraId="08B3993E" w14:textId="77777777" w:rsidR="009A22BD" w:rsidRDefault="009A22BD" w:rsidP="00C27FAB"/>
              <w:p w14:paraId="6D0A8788" w14:textId="19DBA817" w:rsidR="009A22BD" w:rsidRDefault="009A22BD" w:rsidP="009A22BD">
                <w:r>
                  <w:t xml:space="preserve">Scott was born on 1 August 1899 in Québec City. His early career was punctuated with accomplishments; Scott was a Rhodes Scholar at Oxford University (1920-1923), taught at Lower Canada College upon his return to Canada, entered Law School at McGill University (1924-1926), and began teaching law at McGill University in 1928. </w:t>
                </w:r>
                <w:r w:rsidRPr="007629D7">
                  <w:t xml:space="preserve">In 1931-1932, Scott founded the League for Social Reconstruction with Frank </w:t>
                </w:r>
                <w:r w:rsidR="001E0BCC" w:rsidRPr="007629D7">
                  <w:t xml:space="preserve">Underhill. </w:t>
                </w:r>
                <w:r w:rsidRPr="007629D7">
                  <w:t xml:space="preserve">He also participated in the drafting of the Regina Manifesto (1933), and was active in the Co-operative Commonwealth Federation (CCF), which later developed into the New Democratic Party of Canada (1961). After moving away from his public leftist leanings, Scott became Dean of Law at McGill University from 1961-1964. Among various awards and distinctions, Scott </w:t>
                </w:r>
                <w:r>
                  <w:t xml:space="preserve">was a member of the Royal Commission on Bilingualism and Biculturalism, and </w:t>
                </w:r>
                <w:r w:rsidRPr="007629D7">
                  <w:t xml:space="preserve">won both the Governor General’s Literary Award for Non-fiction with </w:t>
                </w:r>
                <w:r w:rsidRPr="007629D7">
                  <w:rPr>
                    <w:i/>
                  </w:rPr>
                  <w:t xml:space="preserve">Essays on the Constitution </w:t>
                </w:r>
                <w:r w:rsidRPr="007629D7">
                  <w:t xml:space="preserve">(1977) and for Poetry with </w:t>
                </w:r>
                <w:r w:rsidRPr="007629D7">
                  <w:rPr>
                    <w:i/>
                  </w:rPr>
                  <w:t xml:space="preserve">The Collected Poems of FR Scott </w:t>
                </w:r>
                <w:r w:rsidRPr="007629D7">
                  <w:t xml:space="preserve">(1981). </w:t>
                </w:r>
              </w:p>
              <w:p w14:paraId="47FE6C75" w14:textId="77777777" w:rsidR="009A22BD" w:rsidRDefault="009A22BD" w:rsidP="009A22BD"/>
              <w:p w14:paraId="0693AEAE" w14:textId="146717D2" w:rsidR="009A22BD" w:rsidRDefault="009A22BD" w:rsidP="009A22BD">
                <w:r>
                  <w:lastRenderedPageBreak/>
                  <w:t xml:space="preserve">In 1936 public notice of Scott’s poetry significantly increased with the publication of an anthology of Canadian modernist verse entitled </w:t>
                </w:r>
                <w:r>
                  <w:rPr>
                    <w:i/>
                  </w:rPr>
                  <w:t xml:space="preserve">New Provinces, </w:t>
                </w:r>
                <w:r>
                  <w:t>anonymously co-</w:t>
                </w:r>
                <w:r w:rsidRPr="007629D7">
                  <w:t xml:space="preserve">edited </w:t>
                </w:r>
                <w:r>
                  <w:t xml:space="preserve">by Scott, Leo </w:t>
                </w:r>
                <w:r w:rsidR="001E0BCC" w:rsidRPr="001E0BCC">
                  <w:t>Kennedy</w:t>
                </w:r>
                <w:r>
                  <w:t xml:space="preserve">, and A.J.M. Smith. Scott published </w:t>
                </w:r>
                <w:r>
                  <w:rPr>
                    <w:i/>
                  </w:rPr>
                  <w:t>Overture,</w:t>
                </w:r>
                <w:r>
                  <w:t xml:space="preserve"> the first collection of his own poetry, in 1945</w:t>
                </w:r>
                <w:r>
                  <w:rPr>
                    <w:i/>
                  </w:rPr>
                  <w:t>.</w:t>
                </w:r>
                <w:r>
                  <w:t xml:space="preserve"> Scott was noted for his satire and his blatant distaste for traditional, Romantic or Victorian styled Canadi</w:t>
                </w:r>
                <w:r w:rsidR="001E0BCC">
                  <w:t>an writers. ‘The Canadian Authors Meet’,</w:t>
                </w:r>
                <w:r>
                  <w:t xml:space="preserve"> from </w:t>
                </w:r>
                <w:r>
                  <w:rPr>
                    <w:i/>
                  </w:rPr>
                  <w:t>Overture</w:t>
                </w:r>
                <w:r>
                  <w:t xml:space="preserve">, encompasses this sentiment </w:t>
                </w:r>
                <w:r w:rsidR="001E0BCC">
                  <w:t xml:space="preserve">as Scott poignantly critiques, </w:t>
                </w:r>
                <w:commentRangeStart w:id="0"/>
                <w:r w:rsidR="001E0BCC">
                  <w:t>‘</w:t>
                </w:r>
                <w:r>
                  <w:t>O Canada, O Canada, O can / A day go by without new authors springi</w:t>
                </w:r>
                <w:r w:rsidR="001E0BCC">
                  <w:t>ng / To paint the native maple’.</w:t>
                </w:r>
                <w:r>
                  <w:t xml:space="preserve"> </w:t>
                </w:r>
                <w:commentRangeEnd w:id="0"/>
                <w:r w:rsidR="001E0BCC">
                  <w:rPr>
                    <w:rStyle w:val="CommentReference"/>
                  </w:rPr>
                  <w:commentReference w:id="0"/>
                </w:r>
                <w:r>
                  <w:t xml:space="preserve">In 1957 Scott and Smith co-edited another more satirical anthology, </w:t>
                </w:r>
                <w:r>
                  <w:rPr>
                    <w:i/>
                  </w:rPr>
                  <w:t>The Blasted Pine.</w:t>
                </w:r>
                <w:r>
                  <w:t xml:space="preserve"> In his work</w:t>
                </w:r>
                <w:r>
                  <w:rPr>
                    <w:i/>
                  </w:rPr>
                  <w:t xml:space="preserve"> </w:t>
                </w:r>
                <w:r>
                  <w:t>Scott frequently emplo</w:t>
                </w:r>
                <w:r w:rsidR="001E0BCC">
                  <w:t>yed the form of the ‘</w:t>
                </w:r>
                <w:proofErr w:type="spellStart"/>
                <w:r w:rsidR="001E0BCC">
                  <w:t>trouvaille</w:t>
                </w:r>
                <w:proofErr w:type="spellEnd"/>
                <w:r w:rsidR="001E0BCC">
                  <w:t>’</w:t>
                </w:r>
                <w:r>
                  <w:t xml:space="preserve"> or found poem, a genre whereby the poet takes previous works, public documents, or conversations and situates them in such a way to exemplify or produce a specific m</w:t>
                </w:r>
                <w:r w:rsidR="001E0BCC">
                  <w:t>eaning. Scott even constructed ‘The Robinson Treaties’,</w:t>
                </w:r>
                <w:r>
                  <w:t xml:space="preserve"> a </w:t>
                </w:r>
                <w:proofErr w:type="spellStart"/>
                <w:r>
                  <w:t>trouvaille</w:t>
                </w:r>
                <w:proofErr w:type="spellEnd"/>
                <w:r>
                  <w:t xml:space="preserve"> made out of treaties from the Indian Act that exposes the injustices of those negotiations. </w:t>
                </w:r>
              </w:p>
              <w:p w14:paraId="6AA10B72" w14:textId="77777777" w:rsidR="009A22BD" w:rsidRDefault="009A22BD" w:rsidP="009A22BD"/>
              <w:p w14:paraId="3F410422" w14:textId="77777777" w:rsidR="009A22BD" w:rsidRDefault="009A22BD" w:rsidP="009A22BD">
                <w:r>
                  <w:t xml:space="preserve">Criticism on Scott surrounds his assertions that the Canadian landscape was a blank slate to be inscribed, as articulated in the frequently anthologized “Laurentian Shield.” Although Scott was a predominant intellectual prone to speaking out against inequality or injustice in social institutions, his views towards the landscape may potentially deny the significance of the population of First Nations peoples who inhabited Canada pre-settlement and pre-colonization. Regardless, Scott remains a significant voice of social change in Canadian politics and stylistic change in Canadian poetry. </w:t>
                </w:r>
              </w:p>
              <w:p w14:paraId="3C485F86" w14:textId="77777777" w:rsidR="009A22BD" w:rsidRDefault="009A22BD" w:rsidP="009A22BD"/>
              <w:p w14:paraId="3F8562FC" w14:textId="77777777" w:rsidR="009A22BD" w:rsidRDefault="009A22BD" w:rsidP="009A22BD">
                <w:r>
                  <w:t>[File: Scott.jpg]</w:t>
                </w:r>
              </w:p>
              <w:p w14:paraId="7B332613" w14:textId="77777777" w:rsidR="009A22BD" w:rsidRDefault="009A22BD" w:rsidP="009A22BD"/>
              <w:p w14:paraId="7448A082" w14:textId="77777777" w:rsidR="009A22BD" w:rsidRPr="009A22BD" w:rsidRDefault="009A22BD" w:rsidP="009A22BD">
                <w:pPr>
                  <w:pStyle w:val="Caption"/>
                  <w:keepNext/>
                </w:pPr>
                <w:r>
                  <w:t xml:space="preserve">Figure </w:t>
                </w:r>
                <w:r w:rsidR="004B56BA">
                  <w:fldChar w:fldCharType="begin"/>
                </w:r>
                <w:r w:rsidR="004B56BA">
                  <w:instrText xml:space="preserve"> SEQ Figure \* ARABIC </w:instrText>
                </w:r>
                <w:r w:rsidR="004B56BA">
                  <w:fldChar w:fldCharType="separate"/>
                </w:r>
                <w:r>
                  <w:rPr>
                    <w:noProof/>
                  </w:rPr>
                  <w:t>1</w:t>
                </w:r>
                <w:r w:rsidR="004B56BA">
                  <w:rPr>
                    <w:noProof/>
                  </w:rPr>
                  <w:fldChar w:fldCharType="end"/>
                </w:r>
                <w:r>
                  <w:t xml:space="preserve"> </w:t>
                </w:r>
                <w:r>
                  <w:rPr>
                    <w:b w:val="0"/>
                  </w:rPr>
                  <w:t>F.R. Scott</w:t>
                </w:r>
              </w:p>
              <w:p w14:paraId="214293F0" w14:textId="77777777" w:rsidR="009A22BD" w:rsidRPr="007629D7" w:rsidRDefault="004B56BA" w:rsidP="009A22BD">
                <w:pPr>
                  <w:spacing w:line="360" w:lineRule="auto"/>
                </w:pPr>
                <w:hyperlink r:id="rId10" w:history="1">
                  <w:r w:rsidR="009A22BD" w:rsidRPr="00690CA0">
                    <w:rPr>
                      <w:rStyle w:val="Hyperlink"/>
                    </w:rPr>
                    <w:t>http://www.thecanadianency</w:t>
                  </w:r>
                  <w:r w:rsidR="009A22BD" w:rsidRPr="00690CA0">
                    <w:rPr>
                      <w:rStyle w:val="Hyperlink"/>
                    </w:rPr>
                    <w:t>c</w:t>
                  </w:r>
                  <w:r w:rsidR="009A22BD" w:rsidRPr="00690CA0">
                    <w:rPr>
                      <w:rStyle w:val="Hyperlink"/>
                    </w:rPr>
                    <w:t>lopedia.com/articles/frank-scott</w:t>
                  </w:r>
                </w:hyperlink>
              </w:p>
              <w:p w14:paraId="123229A5" w14:textId="77777777" w:rsidR="009A22BD" w:rsidRDefault="009A22BD" w:rsidP="009A22BD"/>
              <w:p w14:paraId="29744F0C" w14:textId="77777777" w:rsidR="009A22BD" w:rsidRDefault="009A22BD" w:rsidP="009A22BD">
                <w:r>
                  <w:t>[File: FRScott.jpg]</w:t>
                </w:r>
              </w:p>
              <w:p w14:paraId="6E094A5C" w14:textId="77777777" w:rsidR="009A22BD" w:rsidRDefault="009A22BD" w:rsidP="009A22BD">
                <w:pPr>
                  <w:spacing w:line="360" w:lineRule="auto"/>
                  <w:rPr>
                    <w:b/>
                  </w:rPr>
                </w:pPr>
              </w:p>
              <w:p w14:paraId="7576A4CE" w14:textId="77777777" w:rsidR="009A22BD" w:rsidRPr="009A22BD" w:rsidRDefault="009A22BD" w:rsidP="009A22BD">
                <w:pPr>
                  <w:pStyle w:val="Caption"/>
                  <w:keepNext/>
                </w:pPr>
                <w:r>
                  <w:t xml:space="preserve">Figure </w:t>
                </w:r>
                <w:r w:rsidR="004B56BA">
                  <w:fldChar w:fldCharType="begin"/>
                </w:r>
                <w:r w:rsidR="004B56BA">
                  <w:instrText xml:space="preserve"> SEQ Figure \* ARABIC </w:instrText>
                </w:r>
                <w:r w:rsidR="004B56BA">
                  <w:fldChar w:fldCharType="separate"/>
                </w:r>
                <w:r>
                  <w:rPr>
                    <w:noProof/>
                  </w:rPr>
                  <w:t>2</w:t>
                </w:r>
                <w:r w:rsidR="004B56BA">
                  <w:rPr>
                    <w:noProof/>
                  </w:rPr>
                  <w:fldChar w:fldCharType="end"/>
                </w:r>
                <w:r>
                  <w:t xml:space="preserve"> </w:t>
                </w:r>
                <w:r>
                  <w:rPr>
                    <w:b w:val="0"/>
                  </w:rPr>
                  <w:t>F. R. Scott</w:t>
                </w:r>
              </w:p>
              <w:p w14:paraId="639D5690" w14:textId="77777777" w:rsidR="009A22BD" w:rsidRPr="007629D7" w:rsidRDefault="004B56BA" w:rsidP="009A22BD">
                <w:pPr>
                  <w:spacing w:line="360" w:lineRule="auto"/>
                </w:pPr>
                <w:hyperlink r:id="rId11" w:history="1">
                  <w:r w:rsidR="009A22BD" w:rsidRPr="007629D7">
                    <w:rPr>
                      <w:rStyle w:val="Hyperlink"/>
                    </w:rPr>
                    <w:t>http://www.library.utoronto.ca/canpoetry/scott_fr/index.htm</w:t>
                  </w:r>
                </w:hyperlink>
              </w:p>
              <w:p w14:paraId="260EC986" w14:textId="77777777" w:rsidR="009A22BD" w:rsidRDefault="009A22BD" w:rsidP="00C27FAB"/>
              <w:p w14:paraId="2055F325" w14:textId="77777777" w:rsidR="009A22BD" w:rsidRPr="007629D7" w:rsidRDefault="009A22BD" w:rsidP="009A22BD">
                <w:pPr>
                  <w:spacing w:line="360" w:lineRule="auto"/>
                  <w:rPr>
                    <w:b/>
                  </w:rPr>
                </w:pPr>
              </w:p>
              <w:p w14:paraId="1C5DA7A3" w14:textId="77777777" w:rsidR="009A22BD" w:rsidRPr="007629D7" w:rsidRDefault="009A22BD" w:rsidP="009A22BD">
                <w:pPr>
                  <w:pStyle w:val="Heading1"/>
                  <w:outlineLvl w:val="0"/>
                </w:pPr>
                <w:r>
                  <w:t>List of Select Works</w:t>
                </w:r>
              </w:p>
              <w:p w14:paraId="4FF4DFD8" w14:textId="77777777" w:rsidR="009A22BD" w:rsidRPr="009A22BD" w:rsidRDefault="009A22BD" w:rsidP="009A22BD">
                <w:pPr>
                  <w:pStyle w:val="Heading2"/>
                  <w:outlineLvl w:val="1"/>
                </w:pPr>
                <w:r>
                  <w:t xml:space="preserve">Poetry </w:t>
                </w:r>
              </w:p>
              <w:p w14:paraId="003C5430" w14:textId="77777777" w:rsidR="009A22BD" w:rsidRPr="007629D7" w:rsidRDefault="009A22BD" w:rsidP="009A22BD">
                <w:pPr>
                  <w:spacing w:line="360" w:lineRule="auto"/>
                </w:pPr>
                <w:r>
                  <w:rPr>
                    <w:i/>
                  </w:rPr>
                  <w:t>Overture</w:t>
                </w:r>
                <w:r>
                  <w:t xml:space="preserve"> (1945)</w:t>
                </w:r>
              </w:p>
              <w:p w14:paraId="25766C70" w14:textId="77777777" w:rsidR="009A22BD" w:rsidRPr="007629D7" w:rsidRDefault="009A22BD" w:rsidP="009A22BD">
                <w:pPr>
                  <w:spacing w:line="360" w:lineRule="auto"/>
                </w:pPr>
                <w:r>
                  <w:rPr>
                    <w:i/>
                  </w:rPr>
                  <w:t xml:space="preserve">Events and Signals </w:t>
                </w:r>
                <w:r w:rsidRPr="009A22BD">
                  <w:t>(1954)</w:t>
                </w:r>
              </w:p>
              <w:p w14:paraId="4B2AC49A" w14:textId="77777777" w:rsidR="009A22BD" w:rsidRPr="009A22BD" w:rsidRDefault="009A22BD" w:rsidP="009A22BD">
                <w:pPr>
                  <w:spacing w:line="360" w:lineRule="auto"/>
                  <w:rPr>
                    <w:b/>
                  </w:rPr>
                </w:pPr>
                <w:r w:rsidRPr="007629D7">
                  <w:rPr>
                    <w:i/>
                  </w:rPr>
                  <w:t>The Eye of the Needle: Satires, Sorties, Sundries</w:t>
                </w:r>
                <w:r w:rsidRPr="007629D7">
                  <w:t xml:space="preserve">. </w:t>
                </w:r>
                <w:r>
                  <w:t>(</w:t>
                </w:r>
                <w:r w:rsidRPr="007629D7">
                  <w:t>1957</w:t>
                </w:r>
                <w:r>
                  <w:t>)</w:t>
                </w:r>
              </w:p>
              <w:p w14:paraId="42C52DD9" w14:textId="77777777" w:rsidR="009A22BD" w:rsidRDefault="009A22BD" w:rsidP="009A22BD">
                <w:pPr>
                  <w:spacing w:line="360" w:lineRule="auto"/>
                </w:pPr>
                <w:r>
                  <w:rPr>
                    <w:i/>
                  </w:rPr>
                  <w:t xml:space="preserve">Signature </w:t>
                </w:r>
                <w:r w:rsidRPr="009A22BD">
                  <w:t>(1964)</w:t>
                </w:r>
              </w:p>
              <w:p w14:paraId="217CB8DF" w14:textId="77777777" w:rsidR="009A22BD" w:rsidRDefault="009A22BD" w:rsidP="009A22BD">
                <w:pPr>
                  <w:spacing w:line="360" w:lineRule="auto"/>
                </w:pPr>
                <w:proofErr w:type="spellStart"/>
                <w:r>
                  <w:rPr>
                    <w:i/>
                  </w:rPr>
                  <w:t>Trouvailles</w:t>
                </w:r>
                <w:proofErr w:type="spellEnd"/>
                <w:r>
                  <w:rPr>
                    <w:i/>
                  </w:rPr>
                  <w:t xml:space="preserve">: Poems from Prose </w:t>
                </w:r>
                <w:r>
                  <w:t>(1967)</w:t>
                </w:r>
              </w:p>
              <w:p w14:paraId="48CD1116" w14:textId="77777777" w:rsidR="009A22BD" w:rsidRPr="007629D7" w:rsidRDefault="009A22BD" w:rsidP="009A22BD">
                <w:pPr>
                  <w:spacing w:line="360" w:lineRule="auto"/>
                </w:pPr>
                <w:r>
                  <w:rPr>
                    <w:i/>
                  </w:rPr>
                  <w:t xml:space="preserve">The Dance is One </w:t>
                </w:r>
                <w:r w:rsidRPr="009A22BD">
                  <w:t>(1973)</w:t>
                </w:r>
              </w:p>
              <w:p w14:paraId="7E155D2B" w14:textId="77777777" w:rsidR="009A22BD" w:rsidRDefault="009A22BD" w:rsidP="009A22BD">
                <w:pPr>
                  <w:spacing w:line="360" w:lineRule="auto"/>
                </w:pPr>
                <w:r>
                  <w:rPr>
                    <w:i/>
                  </w:rPr>
                  <w:t xml:space="preserve">The Collected Poems of F.R. Scott. </w:t>
                </w:r>
                <w:r>
                  <w:t>(</w:t>
                </w:r>
                <w:r w:rsidRPr="007629D7">
                  <w:t>1982</w:t>
                </w:r>
                <w:r>
                  <w:t>)</w:t>
                </w:r>
              </w:p>
              <w:p w14:paraId="14A43535" w14:textId="77777777" w:rsidR="009A22BD" w:rsidRDefault="009A22BD" w:rsidP="009A22BD">
                <w:pPr>
                  <w:spacing w:line="360" w:lineRule="auto"/>
                </w:pPr>
                <w:r>
                  <w:t xml:space="preserve"> </w:t>
                </w:r>
              </w:p>
              <w:p w14:paraId="7A99EC05" w14:textId="77777777" w:rsidR="009A22BD" w:rsidRPr="009A22BD" w:rsidRDefault="009A22BD" w:rsidP="009A22BD">
                <w:pPr>
                  <w:pStyle w:val="Heading2"/>
                  <w:outlineLvl w:val="1"/>
                </w:pPr>
                <w:r>
                  <w:lastRenderedPageBreak/>
                  <w:t>Non-fiction</w:t>
                </w:r>
              </w:p>
              <w:p w14:paraId="7E007DBD" w14:textId="77777777" w:rsidR="009A22BD" w:rsidRDefault="009A22BD" w:rsidP="009A22BD">
                <w:pPr>
                  <w:spacing w:line="360" w:lineRule="auto"/>
                  <w:ind w:left="720" w:hanging="720"/>
                </w:pPr>
                <w:r>
                  <w:rPr>
                    <w:i/>
                  </w:rPr>
                  <w:t>Canada Today: A Study of Her National Interests and National Policy</w:t>
                </w:r>
                <w:r>
                  <w:t xml:space="preserve"> (1939)</w:t>
                </w:r>
              </w:p>
              <w:p w14:paraId="73E4BAA9" w14:textId="77777777" w:rsidR="009A22BD" w:rsidRPr="007629D7" w:rsidRDefault="009A22BD" w:rsidP="009A22BD">
                <w:pPr>
                  <w:spacing w:line="360" w:lineRule="auto"/>
                  <w:ind w:left="720" w:hanging="720"/>
                </w:pPr>
                <w:r>
                  <w:rPr>
                    <w:i/>
                  </w:rPr>
                  <w:t xml:space="preserve">Essays on the Constitution: Aspects of Canadian Law and Politics </w:t>
                </w:r>
                <w:r>
                  <w:t xml:space="preserve">(1977) </w:t>
                </w:r>
              </w:p>
              <w:p w14:paraId="28D9E11A" w14:textId="77777777" w:rsidR="009A22BD" w:rsidRDefault="009A22BD" w:rsidP="009A22BD">
                <w:pPr>
                  <w:spacing w:line="360" w:lineRule="auto"/>
                  <w:ind w:left="720" w:hanging="720"/>
                </w:pPr>
                <w:r>
                  <w:rPr>
                    <w:i/>
                  </w:rPr>
                  <w:t xml:space="preserve">A New Endeavour: Selected Political Essays, Letters, and Addresses </w:t>
                </w:r>
                <w:r w:rsidRPr="009A22BD">
                  <w:t>(1986)</w:t>
                </w:r>
              </w:p>
              <w:p w14:paraId="499D7817" w14:textId="77777777" w:rsidR="009A22BD" w:rsidRPr="007629D7" w:rsidRDefault="009A22BD" w:rsidP="009A22BD">
                <w:pPr>
                  <w:spacing w:line="360" w:lineRule="auto"/>
                  <w:ind w:left="720" w:hanging="720"/>
                </w:pPr>
              </w:p>
              <w:p w14:paraId="3914D56F" w14:textId="77777777" w:rsidR="009A22BD" w:rsidRPr="007629D7" w:rsidRDefault="009A22BD" w:rsidP="009A22BD">
                <w:pPr>
                  <w:pStyle w:val="Heading2"/>
                  <w:outlineLvl w:val="1"/>
                </w:pPr>
                <w:r w:rsidRPr="007629D7">
                  <w:t>Anthologies</w:t>
                </w:r>
              </w:p>
              <w:p w14:paraId="6F4CDD4F" w14:textId="77777777" w:rsidR="009A22BD" w:rsidRPr="007629D7" w:rsidRDefault="009A22BD" w:rsidP="009A22BD">
                <w:pPr>
                  <w:spacing w:line="360" w:lineRule="auto"/>
                  <w:rPr>
                    <w:u w:val="single"/>
                  </w:rPr>
                </w:pPr>
              </w:p>
              <w:p w14:paraId="72D325AB" w14:textId="77777777" w:rsidR="009A22BD" w:rsidRDefault="009A22BD" w:rsidP="009A22BD">
                <w:pPr>
                  <w:spacing w:line="360" w:lineRule="auto"/>
                </w:pPr>
                <w:r>
                  <w:rPr>
                    <w:i/>
                  </w:rPr>
                  <w:t>New Provinces: Poems of Several Authors</w:t>
                </w:r>
                <w:r>
                  <w:t xml:space="preserve"> (1936)</w:t>
                </w:r>
              </w:p>
              <w:p w14:paraId="295908A2" w14:textId="77777777" w:rsidR="003F0D73" w:rsidRDefault="009A22BD" w:rsidP="009A22BD">
                <w:pPr>
                  <w:spacing w:line="360" w:lineRule="auto"/>
                </w:pPr>
                <w:r>
                  <w:rPr>
                    <w:i/>
                  </w:rPr>
                  <w:t xml:space="preserve">The Blasted Pine: An Anthology of Satire, Invective, and </w:t>
                </w:r>
                <w:proofErr w:type="spellStart"/>
                <w:r>
                  <w:rPr>
                    <w:i/>
                  </w:rPr>
                  <w:t>Disrespective</w:t>
                </w:r>
                <w:proofErr w:type="spellEnd"/>
                <w:r>
                  <w:rPr>
                    <w:i/>
                  </w:rPr>
                  <w:t xml:space="preserve"> Verse, Chiefly by Canadian Writers </w:t>
                </w:r>
                <w:r>
                  <w:t>(1957)</w:t>
                </w:r>
              </w:p>
            </w:tc>
          </w:sdtContent>
        </w:sdt>
      </w:tr>
      <w:tr w:rsidR="003235A7" w14:paraId="564E91DC" w14:textId="77777777" w:rsidTr="003235A7">
        <w:tc>
          <w:tcPr>
            <w:tcW w:w="9016" w:type="dxa"/>
          </w:tcPr>
          <w:p w14:paraId="2295529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D7793F39822C84B9F9292806FF3C707"/>
              </w:placeholder>
            </w:sdtPr>
            <w:sdtEndPr/>
            <w:sdtContent>
              <w:p w14:paraId="32A0932E" w14:textId="09DFE581" w:rsidR="004554F4" w:rsidRDefault="004B56BA" w:rsidP="004554F4">
                <w:sdt>
                  <w:sdtPr>
                    <w:id w:val="-634708280"/>
                    <w:citation/>
                  </w:sdtPr>
                  <w:sdtEndPr/>
                  <w:sdtContent>
                    <w:r w:rsidR="004554F4">
                      <w:fldChar w:fldCharType="begin"/>
                    </w:r>
                    <w:r w:rsidR="004554F4">
                      <w:rPr>
                        <w:lang w:val="en-US"/>
                      </w:rPr>
                      <w:instrText xml:space="preserve"> CITATION Djw87 \l 1033 </w:instrText>
                    </w:r>
                    <w:r w:rsidR="004554F4">
                      <w:fldChar w:fldCharType="separate"/>
                    </w:r>
                    <w:r w:rsidR="004554F4">
                      <w:rPr>
                        <w:noProof/>
                        <w:lang w:val="en-US"/>
                      </w:rPr>
                      <w:t xml:space="preserve"> (Djwa, A Life of F.R. Scott: The Politics of the Imagination)</w:t>
                    </w:r>
                    <w:r w:rsidR="004554F4">
                      <w:fldChar w:fldCharType="end"/>
                    </w:r>
                  </w:sdtContent>
                </w:sdt>
              </w:p>
              <w:p w14:paraId="73F8A5A5" w14:textId="3B56EF80" w:rsidR="004554F4" w:rsidRDefault="004B56BA" w:rsidP="004554F4">
                <w:sdt>
                  <w:sdtPr>
                    <w:id w:val="308685040"/>
                    <w:citation/>
                  </w:sdtPr>
                  <w:sdtEndPr/>
                  <w:sdtContent>
                    <w:r w:rsidR="004554F4">
                      <w:fldChar w:fldCharType="begin"/>
                    </w:r>
                    <w:r w:rsidR="004554F4">
                      <w:rPr>
                        <w:lang w:val="en-US"/>
                      </w:rPr>
                      <w:instrText xml:space="preserve"> CITATION Djw00 \l 1033 </w:instrText>
                    </w:r>
                    <w:r w:rsidR="004554F4">
                      <w:fldChar w:fldCharType="separate"/>
                    </w:r>
                    <w:r w:rsidR="004554F4">
                      <w:rPr>
                        <w:noProof/>
                        <w:lang w:val="en-US"/>
                      </w:rPr>
                      <w:t>(Djwa, F.R. Scott: Biography)</w:t>
                    </w:r>
                    <w:r w:rsidR="004554F4">
                      <w:fldChar w:fldCharType="end"/>
                    </w:r>
                  </w:sdtContent>
                </w:sdt>
              </w:p>
              <w:p w14:paraId="5FD226B7" w14:textId="4029193F" w:rsidR="004554F4" w:rsidRDefault="004B56BA" w:rsidP="004554F4">
                <w:sdt>
                  <w:sdtPr>
                    <w:id w:val="590903469"/>
                    <w:citation/>
                  </w:sdtPr>
                  <w:sdtEndPr/>
                  <w:sdtContent>
                    <w:r w:rsidR="004554F4">
                      <w:fldChar w:fldCharType="begin"/>
                    </w:r>
                    <w:r w:rsidR="004554F4">
                      <w:rPr>
                        <w:lang w:val="en-US"/>
                      </w:rPr>
                      <w:instrText xml:space="preserve"> CITATION Djw99 \l 1033 </w:instrText>
                    </w:r>
                    <w:r w:rsidR="004554F4">
                      <w:fldChar w:fldCharType="separate"/>
                    </w:r>
                    <w:r w:rsidR="004554F4">
                      <w:rPr>
                        <w:noProof/>
                        <w:lang w:val="en-US"/>
                      </w:rPr>
                      <w:t>(Djwa, Nothing by Halves: F. R. Scott)</w:t>
                    </w:r>
                    <w:r w:rsidR="004554F4">
                      <w:fldChar w:fldCharType="end"/>
                    </w:r>
                  </w:sdtContent>
                </w:sdt>
              </w:p>
              <w:p w14:paraId="6F3196FF" w14:textId="4B7CF27C" w:rsidR="004554F4" w:rsidRDefault="004B56BA" w:rsidP="004554F4">
                <w:sdt>
                  <w:sdtPr>
                    <w:id w:val="-723529926"/>
                    <w:citation/>
                  </w:sdtPr>
                  <w:sdtEndPr/>
                  <w:sdtContent>
                    <w:r w:rsidR="004554F4">
                      <w:fldChar w:fldCharType="begin"/>
                    </w:r>
                    <w:r w:rsidR="004554F4">
                      <w:rPr>
                        <w:lang w:val="en-US"/>
                      </w:rPr>
                      <w:instrText xml:space="preserve"> CITATION Ged01 \l 1033 </w:instrText>
                    </w:r>
                    <w:r w:rsidR="004554F4">
                      <w:fldChar w:fldCharType="separate"/>
                    </w:r>
                    <w:r w:rsidR="004554F4">
                      <w:rPr>
                        <w:noProof/>
                        <w:lang w:val="en-US"/>
                      </w:rPr>
                      <w:t>(Geddes)</w:t>
                    </w:r>
                    <w:r w:rsidR="004554F4">
                      <w:fldChar w:fldCharType="end"/>
                    </w:r>
                  </w:sdtContent>
                </w:sdt>
                <w:bookmarkStart w:id="1" w:name="_GoBack"/>
                <w:bookmarkEnd w:id="1"/>
              </w:p>
              <w:p w14:paraId="5F6E81D1" w14:textId="39BB5F66" w:rsidR="004554F4" w:rsidRDefault="004B56BA" w:rsidP="004554F4">
                <w:sdt>
                  <w:sdtPr>
                    <w:id w:val="760572405"/>
                    <w:citation/>
                  </w:sdtPr>
                  <w:sdtEndPr/>
                  <w:sdtContent>
                    <w:r w:rsidR="004554F4">
                      <w:fldChar w:fldCharType="begin"/>
                    </w:r>
                    <w:r w:rsidR="004554F4">
                      <w:rPr>
                        <w:lang w:val="en-US"/>
                      </w:rPr>
                      <w:instrText xml:space="preserve"> CITATION Hor86 \l 1033 </w:instrText>
                    </w:r>
                    <w:r w:rsidR="004554F4">
                      <w:fldChar w:fldCharType="separate"/>
                    </w:r>
                    <w:r w:rsidR="004554F4">
                      <w:rPr>
                        <w:noProof/>
                        <w:lang w:val="en-US"/>
                      </w:rPr>
                      <w:t>(Horn)</w:t>
                    </w:r>
                    <w:r w:rsidR="004554F4">
                      <w:fldChar w:fldCharType="end"/>
                    </w:r>
                  </w:sdtContent>
                </w:sdt>
              </w:p>
              <w:p w14:paraId="63BDD688" w14:textId="754C1566" w:rsidR="004554F4" w:rsidRDefault="004B56BA" w:rsidP="004554F4">
                <w:sdt>
                  <w:sdtPr>
                    <w:id w:val="-80452811"/>
                    <w:citation/>
                  </w:sdtPr>
                  <w:sdtEndPr/>
                  <w:sdtContent>
                    <w:r w:rsidR="004554F4">
                      <w:fldChar w:fldCharType="begin"/>
                    </w:r>
                    <w:r w:rsidR="004554F4">
                      <w:rPr>
                        <w:lang w:val="en-US"/>
                      </w:rPr>
                      <w:instrText xml:space="preserve"> CITATION Mos11 \l 1033 </w:instrText>
                    </w:r>
                    <w:r w:rsidR="004554F4">
                      <w:fldChar w:fldCharType="separate"/>
                    </w:r>
                    <w:r w:rsidR="004554F4">
                      <w:rPr>
                        <w:noProof/>
                        <w:lang w:val="en-US"/>
                      </w:rPr>
                      <w:t>(Moss)</w:t>
                    </w:r>
                    <w:r w:rsidR="004554F4">
                      <w:fldChar w:fldCharType="end"/>
                    </w:r>
                  </w:sdtContent>
                </w:sdt>
              </w:p>
              <w:p w14:paraId="3823A338" w14:textId="1C4D8CB5" w:rsidR="004554F4" w:rsidRDefault="004B56BA" w:rsidP="004554F4">
                <w:sdt>
                  <w:sdtPr>
                    <w:id w:val="-583842403"/>
                    <w:citation/>
                  </w:sdtPr>
                  <w:sdtEndPr/>
                  <w:sdtContent>
                    <w:r w:rsidR="004554F4">
                      <w:fldChar w:fldCharType="begin"/>
                    </w:r>
                    <w:r w:rsidR="004554F4">
                      <w:rPr>
                        <w:lang w:val="en-US"/>
                      </w:rPr>
                      <w:instrText xml:space="preserve"> CITATION New02 \l 1033 </w:instrText>
                    </w:r>
                    <w:r w:rsidR="004554F4">
                      <w:fldChar w:fldCharType="separate"/>
                    </w:r>
                    <w:r w:rsidR="004554F4">
                      <w:rPr>
                        <w:noProof/>
                        <w:lang w:val="en-US"/>
                      </w:rPr>
                      <w:t>(New)</w:t>
                    </w:r>
                    <w:r w:rsidR="004554F4">
                      <w:fldChar w:fldCharType="end"/>
                    </w:r>
                  </w:sdtContent>
                </w:sdt>
              </w:p>
              <w:p w14:paraId="558E7C97" w14:textId="42B4FC0E" w:rsidR="003235A7" w:rsidRDefault="004B56BA" w:rsidP="004554F4">
                <w:sdt>
                  <w:sdtPr>
                    <w:id w:val="1661276958"/>
                    <w:citation/>
                  </w:sdtPr>
                  <w:sdtEndPr/>
                  <w:sdtContent>
                    <w:r w:rsidR="004554F4">
                      <w:fldChar w:fldCharType="begin"/>
                    </w:r>
                    <w:r w:rsidR="004554F4">
                      <w:rPr>
                        <w:lang w:val="en-US"/>
                      </w:rPr>
                      <w:instrText xml:space="preserve"> CITATION Ric12 \l 1033 </w:instrText>
                    </w:r>
                    <w:r w:rsidR="004554F4">
                      <w:fldChar w:fldCharType="separate"/>
                    </w:r>
                    <w:r w:rsidR="004554F4">
                      <w:rPr>
                        <w:noProof/>
                        <w:lang w:val="en-US"/>
                      </w:rPr>
                      <w:t>(Richardson)</w:t>
                    </w:r>
                    <w:r w:rsidR="004554F4">
                      <w:fldChar w:fldCharType="end"/>
                    </w:r>
                  </w:sdtContent>
                </w:sdt>
              </w:p>
            </w:sdtContent>
          </w:sdt>
        </w:tc>
      </w:tr>
    </w:tbl>
    <w:p w14:paraId="1F3E7912"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2-26T19:24:00Z" w:initials="YT">
    <w:p w14:paraId="7F36F9BD" w14:textId="3DA3DC63" w:rsidR="001E0BCC" w:rsidRDefault="001E0BCC">
      <w:pPr>
        <w:pStyle w:val="CommentText"/>
      </w:pPr>
      <w:r>
        <w:rPr>
          <w:rStyle w:val="CommentReference"/>
        </w:rPr>
        <w:annotationRef/>
      </w:r>
      <w:r>
        <w:t>Can you provide page number?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36F9B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7AD29E" w14:textId="77777777" w:rsidR="004B56BA" w:rsidRDefault="004B56BA" w:rsidP="007A0D55">
      <w:pPr>
        <w:spacing w:after="0" w:line="240" w:lineRule="auto"/>
      </w:pPr>
      <w:r>
        <w:separator/>
      </w:r>
    </w:p>
  </w:endnote>
  <w:endnote w:type="continuationSeparator" w:id="0">
    <w:p w14:paraId="72FB7B16" w14:textId="77777777" w:rsidR="004B56BA" w:rsidRDefault="004B56B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70DB73" w14:textId="77777777" w:rsidR="004B56BA" w:rsidRDefault="004B56BA" w:rsidP="007A0D55">
      <w:pPr>
        <w:spacing w:after="0" w:line="240" w:lineRule="auto"/>
      </w:pPr>
      <w:r>
        <w:separator/>
      </w:r>
    </w:p>
  </w:footnote>
  <w:footnote w:type="continuationSeparator" w:id="0">
    <w:p w14:paraId="7121748C" w14:textId="77777777" w:rsidR="004B56BA" w:rsidRDefault="004B56B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64DC2" w14:textId="77777777" w:rsidR="009A22BD" w:rsidRDefault="009A22B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521F55B" w14:textId="77777777" w:rsidR="009A22BD" w:rsidRDefault="009A22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2BD"/>
    <w:rsid w:val="00032559"/>
    <w:rsid w:val="00052040"/>
    <w:rsid w:val="000B25AE"/>
    <w:rsid w:val="000B55AB"/>
    <w:rsid w:val="000D24DC"/>
    <w:rsid w:val="00101B2E"/>
    <w:rsid w:val="00116FA0"/>
    <w:rsid w:val="0015114C"/>
    <w:rsid w:val="00154CC8"/>
    <w:rsid w:val="001A21F3"/>
    <w:rsid w:val="001A2537"/>
    <w:rsid w:val="001A6A06"/>
    <w:rsid w:val="001E0BCC"/>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54F4"/>
    <w:rsid w:val="00462DBE"/>
    <w:rsid w:val="00464699"/>
    <w:rsid w:val="00483379"/>
    <w:rsid w:val="00487BC5"/>
    <w:rsid w:val="00496888"/>
    <w:rsid w:val="004A7476"/>
    <w:rsid w:val="004B56BA"/>
    <w:rsid w:val="004E5896"/>
    <w:rsid w:val="00505EDE"/>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22BD"/>
    <w:rsid w:val="009A7264"/>
    <w:rsid w:val="009D1606"/>
    <w:rsid w:val="009E18A1"/>
    <w:rsid w:val="009E73D7"/>
    <w:rsid w:val="00A07265"/>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583C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22B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22BD"/>
    <w:rPr>
      <w:rFonts w:ascii="Lucida Grande" w:hAnsi="Lucida Grande" w:cs="Lucida Grande"/>
      <w:sz w:val="18"/>
      <w:szCs w:val="18"/>
    </w:rPr>
  </w:style>
  <w:style w:type="character" w:styleId="Hyperlink">
    <w:name w:val="Hyperlink"/>
    <w:rsid w:val="009A22BD"/>
    <w:rPr>
      <w:color w:val="0000FF"/>
      <w:u w:val="single"/>
    </w:rPr>
  </w:style>
  <w:style w:type="paragraph" w:styleId="Caption">
    <w:name w:val="caption"/>
    <w:basedOn w:val="Normal"/>
    <w:next w:val="Normal"/>
    <w:uiPriority w:val="35"/>
    <w:semiHidden/>
    <w:qFormat/>
    <w:rsid w:val="009A22B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1E0BCC"/>
    <w:rPr>
      <w:sz w:val="18"/>
      <w:szCs w:val="18"/>
    </w:rPr>
  </w:style>
  <w:style w:type="paragraph" w:styleId="CommentText">
    <w:name w:val="annotation text"/>
    <w:basedOn w:val="Normal"/>
    <w:link w:val="CommentTextChar"/>
    <w:uiPriority w:val="99"/>
    <w:semiHidden/>
    <w:unhideWhenUsed/>
    <w:rsid w:val="001E0BCC"/>
    <w:pPr>
      <w:spacing w:line="240" w:lineRule="auto"/>
    </w:pPr>
    <w:rPr>
      <w:sz w:val="24"/>
      <w:szCs w:val="24"/>
    </w:rPr>
  </w:style>
  <w:style w:type="character" w:customStyle="1" w:styleId="CommentTextChar">
    <w:name w:val="Comment Text Char"/>
    <w:basedOn w:val="DefaultParagraphFont"/>
    <w:link w:val="CommentText"/>
    <w:uiPriority w:val="99"/>
    <w:semiHidden/>
    <w:rsid w:val="001E0BCC"/>
    <w:rPr>
      <w:sz w:val="24"/>
      <w:szCs w:val="24"/>
    </w:rPr>
  </w:style>
  <w:style w:type="paragraph" w:styleId="CommentSubject">
    <w:name w:val="annotation subject"/>
    <w:basedOn w:val="CommentText"/>
    <w:next w:val="CommentText"/>
    <w:link w:val="CommentSubjectChar"/>
    <w:uiPriority w:val="99"/>
    <w:semiHidden/>
    <w:unhideWhenUsed/>
    <w:rsid w:val="001E0BCC"/>
    <w:rPr>
      <w:b/>
      <w:bCs/>
      <w:sz w:val="20"/>
      <w:szCs w:val="20"/>
    </w:rPr>
  </w:style>
  <w:style w:type="character" w:customStyle="1" w:styleId="CommentSubjectChar">
    <w:name w:val="Comment Subject Char"/>
    <w:basedOn w:val="CommentTextChar"/>
    <w:link w:val="CommentSubject"/>
    <w:uiPriority w:val="99"/>
    <w:semiHidden/>
    <w:rsid w:val="001E0BCC"/>
    <w:rPr>
      <w:b/>
      <w:bCs/>
      <w:sz w:val="20"/>
      <w:szCs w:val="20"/>
    </w:rPr>
  </w:style>
  <w:style w:type="character" w:styleId="FollowedHyperlink">
    <w:name w:val="FollowedHyperlink"/>
    <w:basedOn w:val="DefaultParagraphFont"/>
    <w:uiPriority w:val="99"/>
    <w:semiHidden/>
    <w:rsid w:val="001E0B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ibrary.utoronto.ca/canpoetry/scott_fr/index.htm" TargetMode="External"/><Relationship Id="rId12" Type="http://schemas.openxmlformats.org/officeDocument/2006/relationships/header" Target="head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thecanadianencyclopedia.com/articles/frank-scot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ED2417AC485634E9DD5DE92E5F25DD2"/>
        <w:category>
          <w:name w:val="General"/>
          <w:gallery w:val="placeholder"/>
        </w:category>
        <w:types>
          <w:type w:val="bbPlcHdr"/>
        </w:types>
        <w:behaviors>
          <w:behavior w:val="content"/>
        </w:behaviors>
        <w:guid w:val="{4266CE5B-5167-7C48-8F68-C69A07B433B9}"/>
      </w:docPartPr>
      <w:docPartBody>
        <w:p w:rsidR="001C4E62" w:rsidRDefault="00E91354">
          <w:pPr>
            <w:pStyle w:val="9ED2417AC485634E9DD5DE92E5F25DD2"/>
          </w:pPr>
          <w:r w:rsidRPr="00CC586D">
            <w:rPr>
              <w:rStyle w:val="PlaceholderText"/>
              <w:b/>
              <w:color w:val="FFFFFF" w:themeColor="background1"/>
            </w:rPr>
            <w:t>[Salutation]</w:t>
          </w:r>
        </w:p>
      </w:docPartBody>
    </w:docPart>
    <w:docPart>
      <w:docPartPr>
        <w:name w:val="56DB3D9CC1A3674297DFACCCC7C8D0C3"/>
        <w:category>
          <w:name w:val="General"/>
          <w:gallery w:val="placeholder"/>
        </w:category>
        <w:types>
          <w:type w:val="bbPlcHdr"/>
        </w:types>
        <w:behaviors>
          <w:behavior w:val="content"/>
        </w:behaviors>
        <w:guid w:val="{B8D87408-5864-634B-8171-A6BE341D3FF6}"/>
      </w:docPartPr>
      <w:docPartBody>
        <w:p w:rsidR="001C4E62" w:rsidRDefault="00E91354">
          <w:pPr>
            <w:pStyle w:val="56DB3D9CC1A3674297DFACCCC7C8D0C3"/>
          </w:pPr>
          <w:r>
            <w:rPr>
              <w:rStyle w:val="PlaceholderText"/>
            </w:rPr>
            <w:t>[First name]</w:t>
          </w:r>
        </w:p>
      </w:docPartBody>
    </w:docPart>
    <w:docPart>
      <w:docPartPr>
        <w:name w:val="EAD74B518844E344B58A70A315B349E6"/>
        <w:category>
          <w:name w:val="General"/>
          <w:gallery w:val="placeholder"/>
        </w:category>
        <w:types>
          <w:type w:val="bbPlcHdr"/>
        </w:types>
        <w:behaviors>
          <w:behavior w:val="content"/>
        </w:behaviors>
        <w:guid w:val="{86F3BDF1-35BB-1546-B4CF-A85C367AD20A}"/>
      </w:docPartPr>
      <w:docPartBody>
        <w:p w:rsidR="001C4E62" w:rsidRDefault="00E91354">
          <w:pPr>
            <w:pStyle w:val="EAD74B518844E344B58A70A315B349E6"/>
          </w:pPr>
          <w:r>
            <w:rPr>
              <w:rStyle w:val="PlaceholderText"/>
            </w:rPr>
            <w:t>[Middle name]</w:t>
          </w:r>
        </w:p>
      </w:docPartBody>
    </w:docPart>
    <w:docPart>
      <w:docPartPr>
        <w:name w:val="5A531E7D13981A478175746B28953761"/>
        <w:category>
          <w:name w:val="General"/>
          <w:gallery w:val="placeholder"/>
        </w:category>
        <w:types>
          <w:type w:val="bbPlcHdr"/>
        </w:types>
        <w:behaviors>
          <w:behavior w:val="content"/>
        </w:behaviors>
        <w:guid w:val="{5D59249D-A73B-6E45-B9BF-0BBDDCCB04F0}"/>
      </w:docPartPr>
      <w:docPartBody>
        <w:p w:rsidR="001C4E62" w:rsidRDefault="00E91354">
          <w:pPr>
            <w:pStyle w:val="5A531E7D13981A478175746B28953761"/>
          </w:pPr>
          <w:r>
            <w:rPr>
              <w:rStyle w:val="PlaceholderText"/>
            </w:rPr>
            <w:t>[Last name]</w:t>
          </w:r>
        </w:p>
      </w:docPartBody>
    </w:docPart>
    <w:docPart>
      <w:docPartPr>
        <w:name w:val="F9B498338B743745A07B003688F2CD2A"/>
        <w:category>
          <w:name w:val="General"/>
          <w:gallery w:val="placeholder"/>
        </w:category>
        <w:types>
          <w:type w:val="bbPlcHdr"/>
        </w:types>
        <w:behaviors>
          <w:behavior w:val="content"/>
        </w:behaviors>
        <w:guid w:val="{B0FDC0A9-D619-2D40-9869-DBC3D12E8CA6}"/>
      </w:docPartPr>
      <w:docPartBody>
        <w:p w:rsidR="001C4E62" w:rsidRDefault="00E91354">
          <w:pPr>
            <w:pStyle w:val="F9B498338B743745A07B003688F2CD2A"/>
          </w:pPr>
          <w:r>
            <w:rPr>
              <w:rStyle w:val="PlaceholderText"/>
            </w:rPr>
            <w:t>[Enter your biography]</w:t>
          </w:r>
        </w:p>
      </w:docPartBody>
    </w:docPart>
    <w:docPart>
      <w:docPartPr>
        <w:name w:val="6DFF664A419A1D419707C12039D5256C"/>
        <w:category>
          <w:name w:val="General"/>
          <w:gallery w:val="placeholder"/>
        </w:category>
        <w:types>
          <w:type w:val="bbPlcHdr"/>
        </w:types>
        <w:behaviors>
          <w:behavior w:val="content"/>
        </w:behaviors>
        <w:guid w:val="{8631A96E-A597-434E-AD7E-E4C29FDF7CE1}"/>
      </w:docPartPr>
      <w:docPartBody>
        <w:p w:rsidR="001C4E62" w:rsidRDefault="00E91354">
          <w:pPr>
            <w:pStyle w:val="6DFF664A419A1D419707C12039D5256C"/>
          </w:pPr>
          <w:r>
            <w:rPr>
              <w:rStyle w:val="PlaceholderText"/>
            </w:rPr>
            <w:t>[Enter the institution with which you are affiliated]</w:t>
          </w:r>
        </w:p>
      </w:docPartBody>
    </w:docPart>
    <w:docPart>
      <w:docPartPr>
        <w:name w:val="31AA1AFECAE4E741A3540E2B64785FA5"/>
        <w:category>
          <w:name w:val="General"/>
          <w:gallery w:val="placeholder"/>
        </w:category>
        <w:types>
          <w:type w:val="bbPlcHdr"/>
        </w:types>
        <w:behaviors>
          <w:behavior w:val="content"/>
        </w:behaviors>
        <w:guid w:val="{59A3C8C3-D0DD-9C4C-830A-96C10887CCE2}"/>
      </w:docPartPr>
      <w:docPartBody>
        <w:p w:rsidR="001C4E62" w:rsidRDefault="00E91354">
          <w:pPr>
            <w:pStyle w:val="31AA1AFECAE4E741A3540E2B64785FA5"/>
          </w:pPr>
          <w:r w:rsidRPr="00EF74F7">
            <w:rPr>
              <w:b/>
              <w:color w:val="808080" w:themeColor="background1" w:themeShade="80"/>
            </w:rPr>
            <w:t>[Enter the headword for your article]</w:t>
          </w:r>
        </w:p>
      </w:docPartBody>
    </w:docPart>
    <w:docPart>
      <w:docPartPr>
        <w:name w:val="F248AC63994492418DB29287C4F4F297"/>
        <w:category>
          <w:name w:val="General"/>
          <w:gallery w:val="placeholder"/>
        </w:category>
        <w:types>
          <w:type w:val="bbPlcHdr"/>
        </w:types>
        <w:behaviors>
          <w:behavior w:val="content"/>
        </w:behaviors>
        <w:guid w:val="{C7553FFA-C26C-FB42-9A5E-ECEA6C2AEBB0}"/>
      </w:docPartPr>
      <w:docPartBody>
        <w:p w:rsidR="001C4E62" w:rsidRDefault="00E91354">
          <w:pPr>
            <w:pStyle w:val="F248AC63994492418DB29287C4F4F29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ED5E5F0246BAA4988D7680E1DB23F42"/>
        <w:category>
          <w:name w:val="General"/>
          <w:gallery w:val="placeholder"/>
        </w:category>
        <w:types>
          <w:type w:val="bbPlcHdr"/>
        </w:types>
        <w:behaviors>
          <w:behavior w:val="content"/>
        </w:behaviors>
        <w:guid w:val="{F85250CD-F81D-714C-9C3A-D75DAA7B2D25}"/>
      </w:docPartPr>
      <w:docPartBody>
        <w:p w:rsidR="001C4E62" w:rsidRDefault="00E91354">
          <w:pPr>
            <w:pStyle w:val="6ED5E5F0246BAA4988D7680E1DB23F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EEB26A4F4B468479FB4AD78F202669F"/>
        <w:category>
          <w:name w:val="General"/>
          <w:gallery w:val="placeholder"/>
        </w:category>
        <w:types>
          <w:type w:val="bbPlcHdr"/>
        </w:types>
        <w:behaviors>
          <w:behavior w:val="content"/>
        </w:behaviors>
        <w:guid w:val="{AA8A3663-A7B9-874A-8E48-F64C0FA297A5}"/>
      </w:docPartPr>
      <w:docPartBody>
        <w:p w:rsidR="001C4E62" w:rsidRDefault="00E91354">
          <w:pPr>
            <w:pStyle w:val="BEEB26A4F4B468479FB4AD78F202669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D7793F39822C84B9F9292806FF3C707"/>
        <w:category>
          <w:name w:val="General"/>
          <w:gallery w:val="placeholder"/>
        </w:category>
        <w:types>
          <w:type w:val="bbPlcHdr"/>
        </w:types>
        <w:behaviors>
          <w:behavior w:val="content"/>
        </w:behaviors>
        <w:guid w:val="{8E5CC28A-535D-0744-9647-55186BA75D68}"/>
      </w:docPartPr>
      <w:docPartBody>
        <w:p w:rsidR="001C4E62" w:rsidRDefault="00E91354">
          <w:pPr>
            <w:pStyle w:val="BD7793F39822C84B9F9292806FF3C70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E62"/>
    <w:rsid w:val="001C4E62"/>
    <w:rsid w:val="00E9135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D2417AC485634E9DD5DE92E5F25DD2">
    <w:name w:val="9ED2417AC485634E9DD5DE92E5F25DD2"/>
  </w:style>
  <w:style w:type="paragraph" w:customStyle="1" w:styleId="56DB3D9CC1A3674297DFACCCC7C8D0C3">
    <w:name w:val="56DB3D9CC1A3674297DFACCCC7C8D0C3"/>
  </w:style>
  <w:style w:type="paragraph" w:customStyle="1" w:styleId="EAD74B518844E344B58A70A315B349E6">
    <w:name w:val="EAD74B518844E344B58A70A315B349E6"/>
  </w:style>
  <w:style w:type="paragraph" w:customStyle="1" w:styleId="5A531E7D13981A478175746B28953761">
    <w:name w:val="5A531E7D13981A478175746B28953761"/>
  </w:style>
  <w:style w:type="paragraph" w:customStyle="1" w:styleId="F9B498338B743745A07B003688F2CD2A">
    <w:name w:val="F9B498338B743745A07B003688F2CD2A"/>
  </w:style>
  <w:style w:type="paragraph" w:customStyle="1" w:styleId="6DFF664A419A1D419707C12039D5256C">
    <w:name w:val="6DFF664A419A1D419707C12039D5256C"/>
  </w:style>
  <w:style w:type="paragraph" w:customStyle="1" w:styleId="31AA1AFECAE4E741A3540E2B64785FA5">
    <w:name w:val="31AA1AFECAE4E741A3540E2B64785FA5"/>
  </w:style>
  <w:style w:type="paragraph" w:customStyle="1" w:styleId="F248AC63994492418DB29287C4F4F297">
    <w:name w:val="F248AC63994492418DB29287C4F4F297"/>
  </w:style>
  <w:style w:type="paragraph" w:customStyle="1" w:styleId="6ED5E5F0246BAA4988D7680E1DB23F42">
    <w:name w:val="6ED5E5F0246BAA4988D7680E1DB23F42"/>
  </w:style>
  <w:style w:type="paragraph" w:customStyle="1" w:styleId="BEEB26A4F4B468479FB4AD78F202669F">
    <w:name w:val="BEEB26A4F4B468479FB4AD78F202669F"/>
  </w:style>
  <w:style w:type="paragraph" w:customStyle="1" w:styleId="BD7793F39822C84B9F9292806FF3C707">
    <w:name w:val="BD7793F39822C84B9F9292806FF3C7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Djw87</b:Tag>
    <b:SourceType>Book</b:SourceType>
    <b:Guid>{7CB8CD28-ED5C-7E44-93A5-3FFBEFB839D8}</b:Guid>
    <b:Title>A Life of F.R. Scott: The Politics of the Imagination</b:Title>
    <b:City>Toronto</b:City>
    <b:Publisher>McClelland &amp; Stewart</b:Publisher>
    <b:Year>1987</b:Year>
    <b:Author>
      <b:Author>
        <b:NameList>
          <b:Person>
            <b:Last>Djwa</b:Last>
            <b:First>Sandra</b:First>
          </b:Person>
        </b:NameList>
      </b:Author>
    </b:Author>
    <b:RefOrder>1</b:RefOrder>
  </b:Source>
  <b:Source>
    <b:Tag>Djw00</b:Tag>
    <b:SourceType>InternetSite</b:SourceType>
    <b:Guid>{E5691E59-3412-4548-BB83-03EEACA09D96}</b:Guid>
    <b:Title>F.R. Scott: Biography</b:Title>
    <b:Year>2000</b:Year>
    <b:InternetSiteTitle>Canadian Poetry Online</b:InternetSiteTitle>
    <b:URL>http://www.library.utoronto.ca/canpoetry/scott_fr/index.htm</b:URL>
    <b:YearAccessed>2012</b:YearAccessed>
    <b:MonthAccessed>4</b:MonthAccessed>
    <b:DayAccessed>20</b:DayAccessed>
    <b:Author>
      <b:Author>
        <b:NameList>
          <b:Person>
            <b:Last>Djwa</b:Last>
            <b:First>Sandra</b:First>
          </b:Person>
        </b:NameList>
      </b:Author>
      <b:ProducerName>
        <b:NameList>
          <b:Person>
            <b:Last>Toronto</b:Last>
            <b:First>University</b:First>
            <b:Middle>of</b:Middle>
          </b:Person>
          <b:Person>
            <b:Last>Libraries</b:Last>
            <b:First>University</b:First>
            <b:Middle>of Toronto</b:Middle>
          </b:Person>
        </b:NameList>
      </b:ProducerName>
    </b:Author>
    <b:RefOrder>2</b:RefOrder>
  </b:Source>
  <b:Source>
    <b:Tag>Djw99</b:Tag>
    <b:SourceType>JournalArticle</b:SourceType>
    <b:Guid>{14A4D273-771A-A141-9F72-2189C4391E72}</b:Guid>
    <b:Title>Nothing by Halves: F. R. Scott</b:Title>
    <b:Year>1999</b:Year>
    <b:JournalName>Journal of Canadian Studies</b:JournalName>
    <b:Volume>34</b:Volume>
    <b:Pages>52-69</b:Pages>
    <b:Author>
      <b:Author>
        <b:NameList>
          <b:Person>
            <b:Last>Djwa</b:Last>
            <b:First>Sandra</b:First>
          </b:Person>
        </b:NameList>
      </b:Author>
    </b:Author>
    <b:RefOrder>3</b:RefOrder>
  </b:Source>
  <b:Source>
    <b:Tag>Ged01</b:Tag>
    <b:SourceType>BookSection</b:SourceType>
    <b:Guid>{B4793EB0-D096-3549-8057-1A427C3C4F42}</b:Guid>
    <b:Title>F.R. Scott</b:Title>
    <b:Publisher>Oxford UP</b:Publisher>
    <b:City>Don Mills</b:City>
    <b:Year>2001</b:Year>
    <b:BookTitle>15 Canadian Poets X 3</b:BookTitle>
    <b:Author>
      <b:BookAuthor>
        <b:NameList>
          <b:Person>
            <b:Last>Geddes</b:Last>
            <b:First>Gary</b:First>
          </b:Person>
        </b:NameList>
      </b:BookAuthor>
    </b:Author>
    <b:RefOrder>4</b:RefOrder>
  </b:Source>
  <b:Source>
    <b:Tag>New02</b:Tag>
    <b:SourceType>BookSection</b:SourceType>
    <b:Guid>{F7F2D38D-98C3-C145-90DD-A40AFC1E099D}</b:Guid>
    <b:Title>F.R. Scott</b:Title>
    <b:BookTitle>Encyclopedia of Literature in Canada</b:BookTitle>
    <b:City>Toronto</b:City>
    <b:Publisher>Toronto UP</b:Publisher>
    <b:Year>2002</b:Year>
    <b:Author>
      <b:BookAuthor>
        <b:NameList>
          <b:Person>
            <b:Last>New</b:Last>
            <b:First>W. H. </b:First>
          </b:Person>
        </b:NameList>
      </b:BookAuthor>
    </b:Author>
    <b:RefOrder>7</b:RefOrder>
  </b:Source>
  <b:Source>
    <b:Tag>Mos11</b:Tag>
    <b:SourceType>Book</b:SourceType>
    <b:Guid>{68060B1A-8001-BD41-BD84-79D6CDC9F0C7}</b:Guid>
    <b:Title>Leaving the Shade of the Middle Ground: The Poetry of F.R. Scott</b:Title>
    <b:City>Waterloo</b:City>
    <b:Publisher>Wilfrid Laurier UP</b:Publisher>
    <b:Year>2011</b:Year>
    <b:Author>
      <b:Author>
        <b:NameList>
          <b:Person>
            <b:Last>Moss</b:Last>
            <b:First>Laura</b:First>
          </b:Person>
        </b:NameList>
      </b:Author>
    </b:Author>
    <b:RefOrder>6</b:RefOrder>
  </b:Source>
  <b:Source>
    <b:Tag>Ric12</b:Tag>
    <b:SourceType>InternetSite</b:SourceType>
    <b:Guid>{BF616D27-DB50-9C49-B6DF-8C71790A67B5}</b:Guid>
    <b:Title>Frank Scott</b:Title>
    <b:Year>2012</b:Year>
    <b:InternetSiteTitle>The Canadian Encyclopedia/ The Encyclopedia of Music in Canada</b:InternetSiteTitle>
    <b:URL>http://www.thecanadianencyclopedia.ca/en/search/?keyword=Frank%20Scott</b:URL>
    <b:YearAccessed>2012</b:YearAccessed>
    <b:MonthAccessed>4</b:MonthAccessed>
    <b:DayAccessed>20</b:DayAccessed>
    <b:Author>
      <b:Author>
        <b:NameList>
          <b:Person>
            <b:Last>Richardson</b:Last>
            <b:First>Keith</b:First>
          </b:Person>
        </b:NameList>
      </b:Author>
      <b:ProducerName>
        <b:NameList>
          <b:Person>
            <b:Last>Dominion</b:Last>
            <b:First>Historica</b:First>
          </b:Person>
        </b:NameList>
      </b:ProducerName>
    </b:Author>
    <b:RefOrder>8</b:RefOrder>
  </b:Source>
  <b:Source>
    <b:Tag>Hor86</b:Tag>
    <b:SourceType>Book</b:SourceType>
    <b:Guid>{D41709BC-B525-A746-8342-89A18853340F}</b:Guid>
    <b:Title>A New Endeavor: Selected Political Essays, Letters, and Addresses</b:Title>
    <b:Year>1986</b:Year>
    <b:City>Toronto</b:City>
    <b:Publisher>Toronto UP</b:Publisher>
    <b:Author>
      <b:Author>
        <b:NameList>
          <b:Person>
            <b:Last>Horn</b:Last>
            <b:First>Michiel</b:First>
          </b:Person>
        </b:NameList>
      </b:Author>
    </b:Author>
    <b:RefOrder>5</b:RefOrder>
  </b:Source>
</b:Sources>
</file>

<file path=customXml/itemProps1.xml><?xml version="1.0" encoding="utf-8"?>
<ds:datastoreItem xmlns:ds="http://schemas.openxmlformats.org/officeDocument/2006/customXml" ds:itemID="{32E7E40B-0E1C-F647-BB2A-6E9224A4D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7</TotalTime>
  <Pages>3</Pages>
  <Words>922</Words>
  <Characters>5262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4</cp:revision>
  <dcterms:created xsi:type="dcterms:W3CDTF">2015-03-08T23:14:00Z</dcterms:created>
  <dcterms:modified xsi:type="dcterms:W3CDTF">2016-02-27T03:25:00Z</dcterms:modified>
</cp:coreProperties>
</file>