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59D42C13F2A0409C3F67EB5EDA4B6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A4B8C0284E65F40BF6818091DCA8347"/>
            </w:placeholder>
            <w:text/>
          </w:sdtPr>
          <w:sdtContent>
            <w:tc>
              <w:tcPr>
                <w:tcW w:w="2073" w:type="dxa"/>
              </w:tcPr>
              <w:p w:rsidR="00B574C9" w:rsidRDefault="00347466" w:rsidP="00922950">
                <w:r>
                  <w:rPr>
                    <w:rFonts w:ascii="Times New Roman" w:hAnsi="Times New Roman" w:cs="Times New Roman"/>
                    <w:sz w:val="24"/>
                    <w:szCs w:val="24"/>
                    <w:lang w:val="en-US"/>
                  </w:rPr>
                  <w:t>Tiffany</w:t>
                </w:r>
              </w:p>
            </w:tc>
          </w:sdtContent>
        </w:sdt>
        <w:sdt>
          <w:sdtPr>
            <w:alias w:val="Middle name"/>
            <w:tag w:val="authorMiddleName"/>
            <w:id w:val="-2076034781"/>
            <w:placeholder>
              <w:docPart w:val="A907973AD636D04985964BE7528E974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C3D41D8936CDE4097E1605417463F90"/>
            </w:placeholder>
            <w:text/>
          </w:sdtPr>
          <w:sdtContent>
            <w:tc>
              <w:tcPr>
                <w:tcW w:w="2642" w:type="dxa"/>
              </w:tcPr>
              <w:p w:rsidR="00B574C9" w:rsidRDefault="00347466" w:rsidP="00347466">
                <w:r w:rsidRPr="007C18D2">
                  <w:rPr>
                    <w:rFonts w:ascii="Times New Roman" w:hAnsi="Times New Roman" w:cs="Times New Roman"/>
                    <w:sz w:val="24"/>
                    <w:szCs w:val="24"/>
                    <w:lang w:val="en-US"/>
                  </w:rPr>
                  <w:t>Floyd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3057FF8FF28F649BB4E1DF3DADE3A9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1A4496E5BA2664ABF1E2B3B5931733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5CE67A9D1B0744D959611388A7465B2"/>
            </w:placeholder>
            <w:showingPlcHdr/>
            <w:text/>
          </w:sdtPr>
          <w:sdtEndPr/>
          <w:sdtContent>
            <w:tc>
              <w:tcPr>
                <w:tcW w:w="9016" w:type="dxa"/>
                <w:tcMar>
                  <w:top w:w="113" w:type="dxa"/>
                  <w:bottom w:w="113" w:type="dxa"/>
                </w:tcMar>
              </w:tcPr>
              <w:p w:rsidR="003F0D73" w:rsidRPr="00FB589A" w:rsidRDefault="003F0D73" w:rsidP="003F0D73">
                <w:pPr>
                  <w:rPr>
                    <w:b/>
                  </w:rPr>
                </w:pPr>
                <w:r w:rsidRPr="00EF74F7">
                  <w:rPr>
                    <w:b/>
                    <w:color w:val="808080" w:themeColor="background1" w:themeShade="80"/>
                  </w:rPr>
                  <w:t>[Enter the headword for your article]</w:t>
                </w:r>
              </w:p>
            </w:tc>
          </w:sdtContent>
        </w:sdt>
      </w:tr>
      <w:tr w:rsidR="00464699" w:rsidTr="007821B0">
        <w:sdt>
          <w:sdtPr>
            <w:alias w:val="Variant headwords"/>
            <w:tag w:val="variantHeadwords"/>
            <w:id w:val="173464402"/>
            <w:placeholder>
              <w:docPart w:val="4D3A4753DC643547A7FB78BC5115334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7CBF600E6EEB34F8DB7C4729F6A8517"/>
            </w:placeholder>
          </w:sdtPr>
          <w:sdtEndPr/>
          <w:sdtContent>
            <w:tc>
              <w:tcPr>
                <w:tcW w:w="9016" w:type="dxa"/>
                <w:tcMar>
                  <w:top w:w="113" w:type="dxa"/>
                  <w:bottom w:w="113" w:type="dxa"/>
                </w:tcMar>
              </w:tcPr>
              <w:p w:rsidR="00347466" w:rsidRPr="009D56AD" w:rsidRDefault="00347466" w:rsidP="00347466">
                <w:pPr>
                  <w:rPr>
                    <w:rFonts w:ascii="Times New Roman" w:hAnsi="Times New Roman" w:cs="Times New Roman"/>
                    <w:sz w:val="24"/>
                    <w:szCs w:val="24"/>
                  </w:rPr>
                </w:pPr>
              </w:p>
              <w:p w:rsidR="00347466" w:rsidRPr="009D56AD" w:rsidRDefault="00347466" w:rsidP="00347466">
                <w:pPr>
                  <w:rPr>
                    <w:rFonts w:ascii="Times New Roman" w:hAnsi="Times New Roman" w:cs="Times New Roman"/>
                    <w:sz w:val="24"/>
                    <w:szCs w:val="24"/>
                  </w:rPr>
                </w:pPr>
                <w:r>
                  <w:rPr>
                    <w:rFonts w:ascii="Times New Roman" w:hAnsi="Times New Roman" w:cs="Times New Roman"/>
                    <w:sz w:val="24"/>
                    <w:szCs w:val="24"/>
                  </w:rPr>
                  <w:t xml:space="preserve">Born in </w:t>
                </w:r>
                <w:r w:rsidRPr="006F1D85">
                  <w:rPr>
                    <w:rFonts w:ascii="Times New Roman" w:hAnsi="Times New Roman" w:cs="Times New Roman"/>
                    <w:sz w:val="24"/>
                    <w:szCs w:val="24"/>
                  </w:rPr>
                  <w:t>Kirkuk, Iraq</w:t>
                </w:r>
                <w:r>
                  <w:rPr>
                    <w:rFonts w:ascii="Times New Roman" w:hAnsi="Times New Roman" w:cs="Times New Roman"/>
                    <w:sz w:val="24"/>
                    <w:szCs w:val="24"/>
                  </w:rPr>
                  <w:t>,</w:t>
                </w:r>
                <w:r w:rsidRPr="009D56AD">
                  <w:rPr>
                    <w:rFonts w:ascii="Times New Roman" w:hAnsi="Times New Roman" w:cs="Times New Roman"/>
                    <w:sz w:val="24"/>
                    <w:szCs w:val="24"/>
                  </w:rPr>
                  <w:t xml:space="preserve"> Atta </w:t>
                </w:r>
                <w:proofErr w:type="spellStart"/>
                <w:r w:rsidRPr="009D56AD">
                  <w:rPr>
                    <w:rFonts w:ascii="Times New Roman" w:hAnsi="Times New Roman" w:cs="Times New Roman"/>
                    <w:sz w:val="24"/>
                    <w:szCs w:val="24"/>
                  </w:rPr>
                  <w:t>Sabri</w:t>
                </w:r>
                <w:proofErr w:type="spellEnd"/>
                <w:r w:rsidRPr="009D56AD">
                  <w:rPr>
                    <w:rFonts w:ascii="Times New Roman" w:hAnsi="Times New Roman" w:cs="Times New Roman"/>
                    <w:sz w:val="24"/>
                    <w:szCs w:val="24"/>
                  </w:rPr>
                  <w:t xml:space="preserve"> was among the pioneer generation of Iraqi modern artists with careers peaking in the mid-twentieth century. He was an active exhibitor and participant in several burgeoning art groups. After being educated and employed as a teacher in Baghdad, </w:t>
                </w:r>
                <w:proofErr w:type="spellStart"/>
                <w:r w:rsidRPr="009D56AD">
                  <w:rPr>
                    <w:rFonts w:ascii="Times New Roman" w:hAnsi="Times New Roman" w:cs="Times New Roman"/>
                    <w:sz w:val="24"/>
                    <w:szCs w:val="24"/>
                  </w:rPr>
                  <w:t>Sabri</w:t>
                </w:r>
                <w:proofErr w:type="spellEnd"/>
                <w:r w:rsidRPr="009D56AD">
                  <w:rPr>
                    <w:rFonts w:ascii="Times New Roman" w:hAnsi="Times New Roman" w:cs="Times New Roman"/>
                    <w:sz w:val="24"/>
                    <w:szCs w:val="24"/>
                  </w:rPr>
                  <w:t xml:space="preserve"> joined many of his peers in studying art abroad, first in Rome at the </w:t>
                </w:r>
                <w:proofErr w:type="spellStart"/>
                <w:r w:rsidRPr="009D56AD">
                  <w:rPr>
                    <w:rFonts w:ascii="Times New Roman" w:hAnsi="Times New Roman" w:cs="Times New Roman"/>
                    <w:i/>
                    <w:sz w:val="24"/>
                    <w:szCs w:val="24"/>
                  </w:rPr>
                  <w:t>Accademia</w:t>
                </w:r>
                <w:proofErr w:type="spellEnd"/>
                <w:r w:rsidRPr="009D56AD">
                  <w:rPr>
                    <w:rFonts w:ascii="Times New Roman" w:hAnsi="Times New Roman" w:cs="Times New Roman"/>
                    <w:i/>
                    <w:sz w:val="24"/>
                    <w:szCs w:val="24"/>
                  </w:rPr>
                  <w:t xml:space="preserve"> di Belle </w:t>
                </w:r>
                <w:proofErr w:type="spellStart"/>
                <w:r w:rsidRPr="009D56AD">
                  <w:rPr>
                    <w:rFonts w:ascii="Times New Roman" w:hAnsi="Times New Roman" w:cs="Times New Roman"/>
                    <w:i/>
                    <w:sz w:val="24"/>
                    <w:szCs w:val="24"/>
                  </w:rPr>
                  <w:t>Arti</w:t>
                </w:r>
                <w:proofErr w:type="spellEnd"/>
                <w:r w:rsidRPr="009D56AD">
                  <w:rPr>
                    <w:rFonts w:ascii="Times New Roman" w:hAnsi="Times New Roman" w:cs="Times New Roman"/>
                    <w:sz w:val="24"/>
                    <w:szCs w:val="24"/>
                  </w:rPr>
                  <w:t xml:space="preserve"> and then, after World War II, in London at Goldsmith College and the Slade School. During the years of the war, </w:t>
                </w:r>
                <w:proofErr w:type="spellStart"/>
                <w:r w:rsidRPr="009D56AD">
                  <w:rPr>
                    <w:rFonts w:ascii="Times New Roman" w:hAnsi="Times New Roman" w:cs="Times New Roman"/>
                    <w:sz w:val="24"/>
                    <w:szCs w:val="24"/>
                  </w:rPr>
                  <w:t>Sabri</w:t>
                </w:r>
                <w:proofErr w:type="spellEnd"/>
                <w:r w:rsidRPr="009D56AD">
                  <w:rPr>
                    <w:rFonts w:ascii="Times New Roman" w:hAnsi="Times New Roman" w:cs="Times New Roman"/>
                    <w:sz w:val="24"/>
                    <w:szCs w:val="24"/>
                  </w:rPr>
                  <w:t xml:space="preserve"> held a job at the Department of Antiquities in Baghdad. After completing his studies, the artists again took up teaching this time at the Baghdadi Institute of Fine Art. Over the course of his career, </w:t>
                </w:r>
                <w:proofErr w:type="spellStart"/>
                <w:r w:rsidRPr="009D56AD">
                  <w:rPr>
                    <w:rFonts w:ascii="Times New Roman" w:hAnsi="Times New Roman" w:cs="Times New Roman"/>
                    <w:sz w:val="24"/>
                    <w:szCs w:val="24"/>
                  </w:rPr>
                  <w:t>Sabri</w:t>
                </w:r>
                <w:proofErr w:type="spellEnd"/>
                <w:r w:rsidRPr="009D56AD">
                  <w:rPr>
                    <w:rFonts w:ascii="Times New Roman" w:hAnsi="Times New Roman" w:cs="Times New Roman"/>
                    <w:sz w:val="24"/>
                    <w:szCs w:val="24"/>
                  </w:rPr>
                  <w:t xml:space="preserve"> became a founding member of the Society of the Friends of Art and a member of the Society of Iraqi Plastic Arts. His exhibition record includes the seminal Industrial and Agricultural Fair in 1931 and the 1950 First Iraqi Art Show in London. </w:t>
                </w:r>
                <w:proofErr w:type="spellStart"/>
                <w:r w:rsidRPr="009D56AD">
                  <w:rPr>
                    <w:rFonts w:ascii="Times New Roman" w:hAnsi="Times New Roman" w:cs="Times New Roman"/>
                    <w:sz w:val="24"/>
                    <w:szCs w:val="24"/>
                  </w:rPr>
                  <w:t>Sabri</w:t>
                </w:r>
                <w:proofErr w:type="spellEnd"/>
                <w:r w:rsidRPr="009D56AD">
                  <w:rPr>
                    <w:rFonts w:ascii="Times New Roman" w:hAnsi="Times New Roman" w:cs="Times New Roman"/>
                    <w:sz w:val="24"/>
                    <w:szCs w:val="24"/>
                  </w:rPr>
                  <w:t xml:space="preserve"> also exhibited extensively at the National Museum of Modern Art in Baghdad and in 1979 the museum held a retrospective of the artist’s </w:t>
                </w:r>
                <w:r w:rsidRPr="009D56AD">
                  <w:rPr>
                    <w:rFonts w:ascii="Times New Roman" w:hAnsi="Times New Roman" w:cs="Times New Roman"/>
                    <w:i/>
                    <w:sz w:val="24"/>
                    <w:szCs w:val="24"/>
                  </w:rPr>
                  <w:t>oeuvre</w:t>
                </w:r>
                <w:r w:rsidRPr="009D56AD">
                  <w:rPr>
                    <w:rFonts w:ascii="Times New Roman" w:hAnsi="Times New Roman" w:cs="Times New Roman"/>
                    <w:sz w:val="24"/>
                    <w:szCs w:val="24"/>
                  </w:rPr>
                  <w:t xml:space="preserve">. </w:t>
                </w:r>
              </w:p>
              <w:p w:rsidR="00E85A05" w:rsidRDefault="00E85A05" w:rsidP="00E85A05"/>
            </w:tc>
          </w:sdtContent>
        </w:sdt>
      </w:tr>
      <w:tr w:rsidR="003F0D73" w:rsidTr="003F0D73">
        <w:bookmarkStart w:id="0" w:name="_GoBack" w:displacedByCustomXml="next"/>
        <w:sdt>
          <w:sdtPr>
            <w:alias w:val="Article text"/>
            <w:tag w:val="articleText"/>
            <w:id w:val="634067588"/>
            <w:placeholder>
              <w:docPart w:val="212155343FB50E4CBDE5742D8E8429BE"/>
            </w:placeholder>
          </w:sdtPr>
          <w:sdtEndPr/>
          <w:sdtContent>
            <w:tc>
              <w:tcPr>
                <w:tcW w:w="9016" w:type="dxa"/>
                <w:tcMar>
                  <w:top w:w="113" w:type="dxa"/>
                  <w:bottom w:w="113" w:type="dxa"/>
                </w:tcMar>
              </w:tcPr>
              <w:p w:rsidR="00347466" w:rsidRPr="00141C3C" w:rsidRDefault="00347466" w:rsidP="00347466">
                <w:pPr>
                  <w:rPr>
                    <w:rFonts w:ascii="Times New Roman" w:hAnsi="Times New Roman" w:cs="Times New Roman"/>
                    <w:sz w:val="24"/>
                    <w:szCs w:val="24"/>
                  </w:rPr>
                </w:pPr>
                <w:proofErr w:type="spellStart"/>
                <w:r w:rsidRPr="00141C3C">
                  <w:rPr>
                    <w:rFonts w:ascii="Times New Roman" w:hAnsi="Times New Roman" w:cs="Times New Roman"/>
                    <w:sz w:val="24"/>
                    <w:szCs w:val="24"/>
                  </w:rPr>
                  <w:t>Sabri</w:t>
                </w:r>
                <w:proofErr w:type="spellEnd"/>
                <w:r w:rsidRPr="00141C3C">
                  <w:rPr>
                    <w:rFonts w:ascii="Times New Roman" w:hAnsi="Times New Roman" w:cs="Times New Roman"/>
                    <w:sz w:val="24"/>
                    <w:szCs w:val="24"/>
                  </w:rPr>
                  <w:t>, Atta (1912-1988)</w:t>
                </w:r>
              </w:p>
              <w:bookmarkEnd w:id="0"/>
              <w:p w:rsidR="00347466" w:rsidRPr="009D56AD" w:rsidRDefault="00347466" w:rsidP="00347466">
                <w:pPr>
                  <w:rPr>
                    <w:rFonts w:ascii="Times New Roman" w:hAnsi="Times New Roman" w:cs="Times New Roman"/>
                    <w:sz w:val="24"/>
                    <w:szCs w:val="24"/>
                  </w:rPr>
                </w:pPr>
              </w:p>
              <w:p w:rsidR="00347466" w:rsidRPr="009D56AD" w:rsidRDefault="00347466" w:rsidP="00347466">
                <w:pPr>
                  <w:rPr>
                    <w:rFonts w:ascii="Times New Roman" w:hAnsi="Times New Roman" w:cs="Times New Roman"/>
                    <w:sz w:val="24"/>
                    <w:szCs w:val="24"/>
                  </w:rPr>
                </w:pPr>
                <w:r>
                  <w:rPr>
                    <w:rFonts w:ascii="Times New Roman" w:hAnsi="Times New Roman" w:cs="Times New Roman"/>
                    <w:sz w:val="24"/>
                    <w:szCs w:val="24"/>
                  </w:rPr>
                  <w:t xml:space="preserve">Born in </w:t>
                </w:r>
                <w:r w:rsidRPr="006F1D85">
                  <w:rPr>
                    <w:rFonts w:ascii="Times New Roman" w:hAnsi="Times New Roman" w:cs="Times New Roman"/>
                    <w:sz w:val="24"/>
                    <w:szCs w:val="24"/>
                  </w:rPr>
                  <w:t>Kirkuk, Iraq</w:t>
                </w:r>
                <w:r>
                  <w:rPr>
                    <w:rFonts w:ascii="Times New Roman" w:hAnsi="Times New Roman" w:cs="Times New Roman"/>
                    <w:sz w:val="24"/>
                    <w:szCs w:val="24"/>
                  </w:rPr>
                  <w:t>,</w:t>
                </w:r>
                <w:r w:rsidRPr="009D56AD">
                  <w:rPr>
                    <w:rFonts w:ascii="Times New Roman" w:hAnsi="Times New Roman" w:cs="Times New Roman"/>
                    <w:sz w:val="24"/>
                    <w:szCs w:val="24"/>
                  </w:rPr>
                  <w:t xml:space="preserve"> Atta </w:t>
                </w:r>
                <w:proofErr w:type="spellStart"/>
                <w:r w:rsidRPr="009D56AD">
                  <w:rPr>
                    <w:rFonts w:ascii="Times New Roman" w:hAnsi="Times New Roman" w:cs="Times New Roman"/>
                    <w:sz w:val="24"/>
                    <w:szCs w:val="24"/>
                  </w:rPr>
                  <w:t>Sabri</w:t>
                </w:r>
                <w:proofErr w:type="spellEnd"/>
                <w:r w:rsidRPr="009D56AD">
                  <w:rPr>
                    <w:rFonts w:ascii="Times New Roman" w:hAnsi="Times New Roman" w:cs="Times New Roman"/>
                    <w:sz w:val="24"/>
                    <w:szCs w:val="24"/>
                  </w:rPr>
                  <w:t xml:space="preserve"> was among the pioneer generation of Iraqi modern artists with careers peaking in the mid-twentieth century. He was an active exhibitor and participant in several burgeoning art groups. After being educated and employed as a teacher in Baghdad, </w:t>
                </w:r>
                <w:proofErr w:type="spellStart"/>
                <w:r w:rsidRPr="009D56AD">
                  <w:rPr>
                    <w:rFonts w:ascii="Times New Roman" w:hAnsi="Times New Roman" w:cs="Times New Roman"/>
                    <w:sz w:val="24"/>
                    <w:szCs w:val="24"/>
                  </w:rPr>
                  <w:t>Sabri</w:t>
                </w:r>
                <w:proofErr w:type="spellEnd"/>
                <w:r w:rsidRPr="009D56AD">
                  <w:rPr>
                    <w:rFonts w:ascii="Times New Roman" w:hAnsi="Times New Roman" w:cs="Times New Roman"/>
                    <w:sz w:val="24"/>
                    <w:szCs w:val="24"/>
                  </w:rPr>
                  <w:t xml:space="preserve"> joined many of his peers in studying art abroad, first in Rome at the </w:t>
                </w:r>
                <w:proofErr w:type="spellStart"/>
                <w:r w:rsidRPr="009D56AD">
                  <w:rPr>
                    <w:rFonts w:ascii="Times New Roman" w:hAnsi="Times New Roman" w:cs="Times New Roman"/>
                    <w:i/>
                    <w:sz w:val="24"/>
                    <w:szCs w:val="24"/>
                  </w:rPr>
                  <w:t>Accademia</w:t>
                </w:r>
                <w:proofErr w:type="spellEnd"/>
                <w:r w:rsidRPr="009D56AD">
                  <w:rPr>
                    <w:rFonts w:ascii="Times New Roman" w:hAnsi="Times New Roman" w:cs="Times New Roman"/>
                    <w:i/>
                    <w:sz w:val="24"/>
                    <w:szCs w:val="24"/>
                  </w:rPr>
                  <w:t xml:space="preserve"> di Belle </w:t>
                </w:r>
                <w:proofErr w:type="spellStart"/>
                <w:r w:rsidRPr="009D56AD">
                  <w:rPr>
                    <w:rFonts w:ascii="Times New Roman" w:hAnsi="Times New Roman" w:cs="Times New Roman"/>
                    <w:i/>
                    <w:sz w:val="24"/>
                    <w:szCs w:val="24"/>
                  </w:rPr>
                  <w:t>Arti</w:t>
                </w:r>
                <w:proofErr w:type="spellEnd"/>
                <w:r w:rsidRPr="009D56AD">
                  <w:rPr>
                    <w:rFonts w:ascii="Times New Roman" w:hAnsi="Times New Roman" w:cs="Times New Roman"/>
                    <w:sz w:val="24"/>
                    <w:szCs w:val="24"/>
                  </w:rPr>
                  <w:t xml:space="preserve"> and then, after World War II, in London at Goldsmith College and the Slade School. During the years of the war, </w:t>
                </w:r>
                <w:proofErr w:type="spellStart"/>
                <w:r w:rsidRPr="009D56AD">
                  <w:rPr>
                    <w:rFonts w:ascii="Times New Roman" w:hAnsi="Times New Roman" w:cs="Times New Roman"/>
                    <w:sz w:val="24"/>
                    <w:szCs w:val="24"/>
                  </w:rPr>
                  <w:t>Sabri</w:t>
                </w:r>
                <w:proofErr w:type="spellEnd"/>
                <w:r w:rsidRPr="009D56AD">
                  <w:rPr>
                    <w:rFonts w:ascii="Times New Roman" w:hAnsi="Times New Roman" w:cs="Times New Roman"/>
                    <w:sz w:val="24"/>
                    <w:szCs w:val="24"/>
                  </w:rPr>
                  <w:t xml:space="preserve"> held a job at the Department of Antiquities in Baghdad. After completing his studies, the artists again took up teaching this time at the Baghdadi Institute of Fine Art. Over the course of his career, </w:t>
                </w:r>
                <w:proofErr w:type="spellStart"/>
                <w:r w:rsidRPr="009D56AD">
                  <w:rPr>
                    <w:rFonts w:ascii="Times New Roman" w:hAnsi="Times New Roman" w:cs="Times New Roman"/>
                    <w:sz w:val="24"/>
                    <w:szCs w:val="24"/>
                  </w:rPr>
                  <w:t>Sabri</w:t>
                </w:r>
                <w:proofErr w:type="spellEnd"/>
                <w:r w:rsidRPr="009D56AD">
                  <w:rPr>
                    <w:rFonts w:ascii="Times New Roman" w:hAnsi="Times New Roman" w:cs="Times New Roman"/>
                    <w:sz w:val="24"/>
                    <w:szCs w:val="24"/>
                  </w:rPr>
                  <w:t xml:space="preserve"> became a founding member of the Society of the Friends of Art and a member of the Society of Iraqi Plastic Arts. His exhibition record includes the seminal Industrial and Agricultural Fair in 1931 and the 1950 First Iraqi Art Show in London. </w:t>
                </w:r>
                <w:proofErr w:type="spellStart"/>
                <w:r w:rsidRPr="009D56AD">
                  <w:rPr>
                    <w:rFonts w:ascii="Times New Roman" w:hAnsi="Times New Roman" w:cs="Times New Roman"/>
                    <w:sz w:val="24"/>
                    <w:szCs w:val="24"/>
                  </w:rPr>
                  <w:t>Sabri</w:t>
                </w:r>
                <w:proofErr w:type="spellEnd"/>
                <w:r w:rsidRPr="009D56AD">
                  <w:rPr>
                    <w:rFonts w:ascii="Times New Roman" w:hAnsi="Times New Roman" w:cs="Times New Roman"/>
                    <w:sz w:val="24"/>
                    <w:szCs w:val="24"/>
                  </w:rPr>
                  <w:t xml:space="preserve"> also exhibited extensively at the National Museum of Modern Art in Baghdad and in 1979 the museum held a retrospective of the artist’s </w:t>
                </w:r>
                <w:r w:rsidRPr="009D56AD">
                  <w:rPr>
                    <w:rFonts w:ascii="Times New Roman" w:hAnsi="Times New Roman" w:cs="Times New Roman"/>
                    <w:i/>
                    <w:sz w:val="24"/>
                    <w:szCs w:val="24"/>
                  </w:rPr>
                  <w:t>oeuvre</w:t>
                </w:r>
                <w:r w:rsidRPr="009D56AD">
                  <w:rPr>
                    <w:rFonts w:ascii="Times New Roman" w:hAnsi="Times New Roman" w:cs="Times New Roman"/>
                    <w:sz w:val="24"/>
                    <w:szCs w:val="24"/>
                  </w:rPr>
                  <w:t xml:space="preserve">. </w:t>
                </w:r>
              </w:p>
              <w:p w:rsidR="00347466" w:rsidRPr="009D56AD" w:rsidRDefault="00347466" w:rsidP="00347466">
                <w:pPr>
                  <w:rPr>
                    <w:rFonts w:ascii="Times New Roman" w:hAnsi="Times New Roman" w:cs="Times New Roman"/>
                    <w:sz w:val="24"/>
                    <w:szCs w:val="24"/>
                  </w:rPr>
                </w:pPr>
              </w:p>
              <w:p w:rsidR="00347466" w:rsidRPr="009D56AD" w:rsidRDefault="00347466" w:rsidP="00347466">
                <w:pPr>
                  <w:rPr>
                    <w:rFonts w:ascii="Times New Roman" w:hAnsi="Times New Roman" w:cs="Times New Roman"/>
                    <w:sz w:val="24"/>
                    <w:szCs w:val="24"/>
                  </w:rPr>
                </w:pPr>
                <w:proofErr w:type="spellStart"/>
                <w:r>
                  <w:rPr>
                    <w:rFonts w:ascii="Times New Roman" w:hAnsi="Times New Roman" w:cs="Times New Roman"/>
                    <w:sz w:val="24"/>
                    <w:szCs w:val="24"/>
                  </w:rPr>
                  <w:t>Sabri’s</w:t>
                </w:r>
                <w:proofErr w:type="spellEnd"/>
                <w:r>
                  <w:rPr>
                    <w:rFonts w:ascii="Times New Roman" w:hAnsi="Times New Roman" w:cs="Times New Roman"/>
                    <w:sz w:val="24"/>
                    <w:szCs w:val="24"/>
                  </w:rPr>
                  <w:t xml:space="preserve"> work can be characteris</w:t>
                </w:r>
                <w:r w:rsidRPr="009D56AD">
                  <w:rPr>
                    <w:rFonts w:ascii="Times New Roman" w:hAnsi="Times New Roman" w:cs="Times New Roman"/>
                    <w:sz w:val="24"/>
                    <w:szCs w:val="24"/>
                  </w:rPr>
                  <w:t xml:space="preserve">ed by the subtleties and serenity the artist found in the Iraqi landscape. His work often blended realist and impressionist qualities creating a swaying </w:t>
                </w:r>
                <w:r w:rsidRPr="009D56AD">
                  <w:rPr>
                    <w:rFonts w:ascii="Times New Roman" w:hAnsi="Times New Roman" w:cs="Times New Roman"/>
                    <w:sz w:val="24"/>
                    <w:szCs w:val="24"/>
                  </w:rPr>
                  <w:lastRenderedPageBreak/>
                  <w:t xml:space="preserve">movement in his canvases. </w:t>
                </w:r>
                <w:proofErr w:type="spellStart"/>
                <w:r w:rsidRPr="009D56AD">
                  <w:rPr>
                    <w:rFonts w:ascii="Times New Roman" w:hAnsi="Times New Roman" w:cs="Times New Roman"/>
                    <w:sz w:val="24"/>
                    <w:szCs w:val="24"/>
                  </w:rPr>
                  <w:t>Sabri’s</w:t>
                </w:r>
                <w:proofErr w:type="spellEnd"/>
                <w:r w:rsidRPr="009D56AD">
                  <w:rPr>
                    <w:rFonts w:ascii="Times New Roman" w:hAnsi="Times New Roman" w:cs="Times New Roman"/>
                    <w:sz w:val="24"/>
                    <w:szCs w:val="24"/>
                  </w:rPr>
                  <w:t xml:space="preserve"> efforts to capture the essence of the Iraqi environment reflected the sensibilities of his generation as they sought to define what Iraqi modern art was and what it could be. </w:t>
                </w:r>
              </w:p>
              <w:p w:rsidR="00347466" w:rsidRPr="009D56AD" w:rsidRDefault="00347466" w:rsidP="00347466">
                <w:pPr>
                  <w:rPr>
                    <w:rFonts w:ascii="Times New Roman" w:hAnsi="Times New Roman" w:cs="Times New Roman"/>
                    <w:sz w:val="24"/>
                    <w:szCs w:val="24"/>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p w:rsidR="00347466" w:rsidRDefault="00347466" w:rsidP="008A5B87"/>
          <w:sdt>
            <w:sdtPr>
              <w:alias w:val="Further reading"/>
              <w:tag w:val="furtherReading"/>
              <w:id w:val="-1516217107"/>
              <w:placeholder>
                <w:docPart w:val="86A5AB7C6233AF4EA230421568180BF7"/>
              </w:placeholder>
            </w:sdtPr>
            <w:sdtEndPr>
              <w:rPr>
                <w:rFonts w:eastAsiaTheme="minorHAnsi"/>
                <w:sz w:val="22"/>
                <w:szCs w:val="22"/>
                <w:lang w:val="en-GB"/>
              </w:rPr>
            </w:sdtEndPr>
            <w:sdtContent>
              <w:p w:rsidR="00347466" w:rsidRPr="009D56AD" w:rsidRDefault="00347466" w:rsidP="00347466">
                <w:pPr>
                  <w:pStyle w:val="FootnoteText"/>
                  <w:rPr>
                    <w:rFonts w:ascii="Times New Roman" w:hAnsi="Times New Roman" w:cs="Times New Roman"/>
                    <w:sz w:val="24"/>
                    <w:szCs w:val="24"/>
                  </w:rPr>
                </w:pPr>
                <w:sdt>
                  <w:sdtPr>
                    <w:id w:val="1947883130"/>
                    <w:citation/>
                  </w:sdtPr>
                  <w:sdtContent>
                    <w:r>
                      <w:fldChar w:fldCharType="begin"/>
                    </w:r>
                    <w:r>
                      <w:rPr>
                        <w:rFonts w:ascii="Times New Roman" w:hAnsi="Times New Roman" w:cs="Times New Roman"/>
                        <w:sz w:val="24"/>
                        <w:szCs w:val="24"/>
                      </w:rPr>
                      <w:instrText xml:space="preserve"> CITATION Ali97 \l 1033 </w:instrText>
                    </w:r>
                    <w:r>
                      <w:fldChar w:fldCharType="separate"/>
                    </w:r>
                    <w:r>
                      <w:rPr>
                        <w:rFonts w:ascii="Times New Roman" w:hAnsi="Times New Roman" w:cs="Times New Roman"/>
                        <w:noProof/>
                        <w:sz w:val="24"/>
                        <w:szCs w:val="24"/>
                      </w:rPr>
                      <w:t xml:space="preserve"> </w:t>
                    </w:r>
                    <w:r w:rsidRPr="00347466">
                      <w:rPr>
                        <w:rFonts w:ascii="Times New Roman" w:hAnsi="Times New Roman" w:cs="Times New Roman"/>
                        <w:noProof/>
                        <w:sz w:val="24"/>
                        <w:szCs w:val="24"/>
                      </w:rPr>
                      <w:t>(Ali)</w:t>
                    </w:r>
                    <w:r>
                      <w:fldChar w:fldCharType="end"/>
                    </w:r>
                  </w:sdtContent>
                </w:sdt>
              </w:p>
              <w:p w:rsidR="00347466" w:rsidRPr="009D56AD" w:rsidRDefault="00347466" w:rsidP="00347466">
                <w:pPr>
                  <w:rPr>
                    <w:rFonts w:ascii="Times New Roman" w:hAnsi="Times New Roman" w:cs="Times New Roman"/>
                    <w:sz w:val="24"/>
                    <w:szCs w:val="24"/>
                  </w:rPr>
                </w:pPr>
                <w:sdt>
                  <w:sdtPr>
                    <w:rPr>
                      <w:rFonts w:ascii="Times New Roman" w:hAnsi="Times New Roman" w:cs="Times New Roman"/>
                      <w:sz w:val="24"/>
                      <w:szCs w:val="24"/>
                    </w:rPr>
                    <w:id w:val="-1694377909"/>
                    <w:citation/>
                  </w:sdtPr>
                  <w:sdtContent>
                    <w:r>
                      <w:rPr>
                        <w:rFonts w:ascii="Times New Roman" w:hAnsi="Times New Roman" w:cs="Times New Roman"/>
                        <w:sz w:val="24"/>
                        <w:szCs w:val="24"/>
                      </w:rPr>
                      <w:fldChar w:fldCharType="begin"/>
                    </w:r>
                    <w:r>
                      <w:rPr>
                        <w:rStyle w:val="Strong"/>
                        <w:rFonts w:ascii="Times New Roman" w:hAnsi="Times New Roman" w:cs="Times New Roman"/>
                        <w:sz w:val="24"/>
                        <w:szCs w:val="24"/>
                        <w:lang w:val="en-US"/>
                      </w:rPr>
                      <w:instrText xml:space="preserve"> CITATION Far01 \l 1033 </w:instrText>
                    </w:r>
                    <w:r>
                      <w:rPr>
                        <w:rFonts w:ascii="Times New Roman" w:hAnsi="Times New Roman" w:cs="Times New Roman"/>
                        <w:sz w:val="24"/>
                        <w:szCs w:val="24"/>
                      </w:rPr>
                      <w:fldChar w:fldCharType="separate"/>
                    </w:r>
                    <w:r w:rsidRPr="00347466">
                      <w:rPr>
                        <w:rFonts w:ascii="Times New Roman" w:hAnsi="Times New Roman" w:cs="Times New Roman"/>
                        <w:noProof/>
                        <w:sz w:val="24"/>
                        <w:szCs w:val="24"/>
                        <w:lang w:val="en-US"/>
                      </w:rPr>
                      <w:t>(Faraj)</w:t>
                    </w:r>
                    <w:r>
                      <w:rPr>
                        <w:rFonts w:ascii="Times New Roman" w:hAnsi="Times New Roman" w:cs="Times New Roman"/>
                        <w:sz w:val="24"/>
                        <w:szCs w:val="24"/>
                      </w:rPr>
                      <w:fldChar w:fldCharType="end"/>
                    </w:r>
                  </w:sdtContent>
                </w:sdt>
              </w:p>
              <w:p w:rsidR="00347466" w:rsidRPr="009D56AD" w:rsidRDefault="00347466" w:rsidP="00347466">
                <w:pPr>
                  <w:rPr>
                    <w:rFonts w:ascii="Times New Roman" w:hAnsi="Times New Roman" w:cs="Times New Roman"/>
                    <w:sz w:val="24"/>
                    <w:szCs w:val="24"/>
                  </w:rPr>
                </w:pPr>
                <w:sdt>
                  <w:sdtPr>
                    <w:rPr>
                      <w:rFonts w:ascii="Times New Roman" w:hAnsi="Times New Roman" w:cs="Times New Roman"/>
                      <w:sz w:val="24"/>
                      <w:szCs w:val="24"/>
                    </w:rPr>
                    <w:id w:val="-90922465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Mer13 \l 1033 </w:instrText>
                    </w:r>
                    <w:r>
                      <w:rPr>
                        <w:rFonts w:ascii="Times New Roman" w:hAnsi="Times New Roman" w:cs="Times New Roman"/>
                        <w:sz w:val="24"/>
                        <w:szCs w:val="24"/>
                      </w:rPr>
                      <w:fldChar w:fldCharType="separate"/>
                    </w:r>
                    <w:r w:rsidRPr="00347466">
                      <w:rPr>
                        <w:rFonts w:ascii="Times New Roman" w:hAnsi="Times New Roman" w:cs="Times New Roman"/>
                        <w:noProof/>
                        <w:sz w:val="24"/>
                        <w:szCs w:val="24"/>
                        <w:lang w:val="en-US"/>
                      </w:rPr>
                      <w:t>(Merzaban)</w:t>
                    </w:r>
                    <w:r>
                      <w:rPr>
                        <w:rFonts w:ascii="Times New Roman" w:hAnsi="Times New Roman" w:cs="Times New Roman"/>
                        <w:sz w:val="24"/>
                        <w:szCs w:val="24"/>
                      </w:rPr>
                      <w:fldChar w:fldCharType="end"/>
                    </w:r>
                  </w:sdtContent>
                </w:sdt>
              </w:p>
              <w:p w:rsidR="00347466" w:rsidRPr="009D56AD" w:rsidRDefault="00347466" w:rsidP="00347466">
                <w:pPr>
                  <w:rPr>
                    <w:rFonts w:ascii="Times New Roman" w:hAnsi="Times New Roman" w:cs="Times New Roman"/>
                    <w:sz w:val="24"/>
                    <w:szCs w:val="24"/>
                  </w:rPr>
                </w:pPr>
                <w:sdt>
                  <w:sdtPr>
                    <w:rPr>
                      <w:rFonts w:ascii="Times New Roman" w:hAnsi="Times New Roman" w:cs="Times New Roman"/>
                      <w:sz w:val="24"/>
                      <w:szCs w:val="24"/>
                    </w:rPr>
                    <w:id w:val="186864278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Sha103 \l 1033 </w:instrText>
                    </w:r>
                    <w:r>
                      <w:rPr>
                        <w:rFonts w:ascii="Times New Roman" w:hAnsi="Times New Roman" w:cs="Times New Roman"/>
                        <w:sz w:val="24"/>
                        <w:szCs w:val="24"/>
                      </w:rPr>
                      <w:fldChar w:fldCharType="separate"/>
                    </w:r>
                    <w:r w:rsidRPr="00347466">
                      <w:rPr>
                        <w:rFonts w:ascii="Times New Roman" w:hAnsi="Times New Roman" w:cs="Times New Roman"/>
                        <w:noProof/>
                        <w:sz w:val="24"/>
                        <w:szCs w:val="24"/>
                        <w:lang w:val="en-US"/>
                      </w:rPr>
                      <w:t>(Shabout)</w:t>
                    </w:r>
                    <w:r>
                      <w:rPr>
                        <w:rFonts w:ascii="Times New Roman" w:hAnsi="Times New Roman" w:cs="Times New Roman"/>
                        <w:sz w:val="24"/>
                        <w:szCs w:val="24"/>
                      </w:rPr>
                      <w:fldChar w:fldCharType="end"/>
                    </w:r>
                  </w:sdtContent>
                </w:sdt>
              </w:p>
              <w:p w:rsidR="00347466" w:rsidRPr="009D56AD" w:rsidRDefault="00347466" w:rsidP="00347466">
                <w:pPr>
                  <w:tabs>
                    <w:tab w:val="left" w:pos="1320"/>
                  </w:tabs>
                  <w:rPr>
                    <w:rFonts w:ascii="Times New Roman" w:hAnsi="Times New Roman" w:cs="Times New Roman"/>
                    <w:sz w:val="24"/>
                    <w:szCs w:val="24"/>
                  </w:rPr>
                </w:pPr>
              </w:p>
              <w:p w:rsidR="003235A7" w:rsidRDefault="00347466"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466" w:rsidRDefault="00347466" w:rsidP="007A0D55">
      <w:pPr>
        <w:spacing w:after="0" w:line="240" w:lineRule="auto"/>
      </w:pPr>
      <w:r>
        <w:separator/>
      </w:r>
    </w:p>
  </w:endnote>
  <w:endnote w:type="continuationSeparator" w:id="0">
    <w:p w:rsidR="00347466" w:rsidRDefault="003474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466" w:rsidRDefault="00347466" w:rsidP="007A0D55">
      <w:pPr>
        <w:spacing w:after="0" w:line="240" w:lineRule="auto"/>
      </w:pPr>
      <w:r>
        <w:separator/>
      </w:r>
    </w:p>
  </w:footnote>
  <w:footnote w:type="continuationSeparator" w:id="0">
    <w:p w:rsidR="00347466" w:rsidRDefault="0034746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46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7466"/>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474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7466"/>
    <w:rPr>
      <w:rFonts w:ascii="Lucida Grande" w:hAnsi="Lucida Grande" w:cs="Lucida Grande"/>
      <w:sz w:val="18"/>
      <w:szCs w:val="18"/>
    </w:rPr>
  </w:style>
  <w:style w:type="paragraph" w:styleId="FootnoteText">
    <w:name w:val="footnote text"/>
    <w:basedOn w:val="Normal"/>
    <w:link w:val="FootnoteTextChar"/>
    <w:uiPriority w:val="99"/>
    <w:unhideWhenUsed/>
    <w:rsid w:val="00347466"/>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347466"/>
    <w:rPr>
      <w:rFonts w:eastAsiaTheme="minorEastAsia"/>
      <w:sz w:val="20"/>
      <w:szCs w:val="20"/>
      <w:lang w:val="en-US"/>
    </w:rPr>
  </w:style>
  <w:style w:type="character" w:styleId="Strong">
    <w:name w:val="Strong"/>
    <w:basedOn w:val="DefaultParagraphFont"/>
    <w:uiPriority w:val="22"/>
    <w:qFormat/>
    <w:rsid w:val="00347466"/>
    <w:rPr>
      <w:b/>
      <w:bCs/>
    </w:rPr>
  </w:style>
  <w:style w:type="character" w:styleId="Hyperlink">
    <w:name w:val="Hyperlink"/>
    <w:basedOn w:val="DefaultParagraphFont"/>
    <w:uiPriority w:val="99"/>
    <w:unhideWhenUsed/>
    <w:rsid w:val="0034746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474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7466"/>
    <w:rPr>
      <w:rFonts w:ascii="Lucida Grande" w:hAnsi="Lucida Grande" w:cs="Lucida Grande"/>
      <w:sz w:val="18"/>
      <w:szCs w:val="18"/>
    </w:rPr>
  </w:style>
  <w:style w:type="paragraph" w:styleId="FootnoteText">
    <w:name w:val="footnote text"/>
    <w:basedOn w:val="Normal"/>
    <w:link w:val="FootnoteTextChar"/>
    <w:uiPriority w:val="99"/>
    <w:unhideWhenUsed/>
    <w:rsid w:val="00347466"/>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347466"/>
    <w:rPr>
      <w:rFonts w:eastAsiaTheme="minorEastAsia"/>
      <w:sz w:val="20"/>
      <w:szCs w:val="20"/>
      <w:lang w:val="en-US"/>
    </w:rPr>
  </w:style>
  <w:style w:type="character" w:styleId="Strong">
    <w:name w:val="Strong"/>
    <w:basedOn w:val="DefaultParagraphFont"/>
    <w:uiPriority w:val="22"/>
    <w:qFormat/>
    <w:rsid w:val="00347466"/>
    <w:rPr>
      <w:b/>
      <w:bCs/>
    </w:rPr>
  </w:style>
  <w:style w:type="character" w:styleId="Hyperlink">
    <w:name w:val="Hyperlink"/>
    <w:basedOn w:val="DefaultParagraphFont"/>
    <w:uiPriority w:val="99"/>
    <w:unhideWhenUsed/>
    <w:rsid w:val="003474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59D42C13F2A0409C3F67EB5EDA4B62"/>
        <w:category>
          <w:name w:val="General"/>
          <w:gallery w:val="placeholder"/>
        </w:category>
        <w:types>
          <w:type w:val="bbPlcHdr"/>
        </w:types>
        <w:behaviors>
          <w:behavior w:val="content"/>
        </w:behaviors>
        <w:guid w:val="{0BC75684-49DD-A548-A1C5-44DD02C2250A}"/>
      </w:docPartPr>
      <w:docPartBody>
        <w:p w:rsidR="00000000" w:rsidRDefault="004E117A">
          <w:pPr>
            <w:pStyle w:val="CC59D42C13F2A0409C3F67EB5EDA4B62"/>
          </w:pPr>
          <w:r w:rsidRPr="00CC586D">
            <w:rPr>
              <w:rStyle w:val="PlaceholderText"/>
              <w:b/>
              <w:color w:val="FFFFFF" w:themeColor="background1"/>
            </w:rPr>
            <w:t>[Salutation]</w:t>
          </w:r>
        </w:p>
      </w:docPartBody>
    </w:docPart>
    <w:docPart>
      <w:docPartPr>
        <w:name w:val="9A4B8C0284E65F40BF6818091DCA8347"/>
        <w:category>
          <w:name w:val="General"/>
          <w:gallery w:val="placeholder"/>
        </w:category>
        <w:types>
          <w:type w:val="bbPlcHdr"/>
        </w:types>
        <w:behaviors>
          <w:behavior w:val="content"/>
        </w:behaviors>
        <w:guid w:val="{C548BB95-1411-874E-954F-C58C08C56E47}"/>
      </w:docPartPr>
      <w:docPartBody>
        <w:p w:rsidR="00000000" w:rsidRDefault="004E117A">
          <w:pPr>
            <w:pStyle w:val="9A4B8C0284E65F40BF6818091DCA8347"/>
          </w:pPr>
          <w:r>
            <w:rPr>
              <w:rStyle w:val="PlaceholderText"/>
            </w:rPr>
            <w:t>[First name]</w:t>
          </w:r>
        </w:p>
      </w:docPartBody>
    </w:docPart>
    <w:docPart>
      <w:docPartPr>
        <w:name w:val="A907973AD636D04985964BE7528E9746"/>
        <w:category>
          <w:name w:val="General"/>
          <w:gallery w:val="placeholder"/>
        </w:category>
        <w:types>
          <w:type w:val="bbPlcHdr"/>
        </w:types>
        <w:behaviors>
          <w:behavior w:val="content"/>
        </w:behaviors>
        <w:guid w:val="{D78C4DD6-64F1-0E4B-9313-69E796963A17}"/>
      </w:docPartPr>
      <w:docPartBody>
        <w:p w:rsidR="00000000" w:rsidRDefault="004E117A">
          <w:pPr>
            <w:pStyle w:val="A907973AD636D04985964BE7528E9746"/>
          </w:pPr>
          <w:r>
            <w:rPr>
              <w:rStyle w:val="PlaceholderText"/>
            </w:rPr>
            <w:t>[Middle name]</w:t>
          </w:r>
        </w:p>
      </w:docPartBody>
    </w:docPart>
    <w:docPart>
      <w:docPartPr>
        <w:name w:val="0C3D41D8936CDE4097E1605417463F90"/>
        <w:category>
          <w:name w:val="General"/>
          <w:gallery w:val="placeholder"/>
        </w:category>
        <w:types>
          <w:type w:val="bbPlcHdr"/>
        </w:types>
        <w:behaviors>
          <w:behavior w:val="content"/>
        </w:behaviors>
        <w:guid w:val="{B79FBC27-0C08-2A4A-89C4-67809A8467E2}"/>
      </w:docPartPr>
      <w:docPartBody>
        <w:p w:rsidR="00000000" w:rsidRDefault="004E117A">
          <w:pPr>
            <w:pStyle w:val="0C3D41D8936CDE4097E1605417463F90"/>
          </w:pPr>
          <w:r>
            <w:rPr>
              <w:rStyle w:val="PlaceholderText"/>
            </w:rPr>
            <w:t>[Last name]</w:t>
          </w:r>
        </w:p>
      </w:docPartBody>
    </w:docPart>
    <w:docPart>
      <w:docPartPr>
        <w:name w:val="23057FF8FF28F649BB4E1DF3DADE3A90"/>
        <w:category>
          <w:name w:val="General"/>
          <w:gallery w:val="placeholder"/>
        </w:category>
        <w:types>
          <w:type w:val="bbPlcHdr"/>
        </w:types>
        <w:behaviors>
          <w:behavior w:val="content"/>
        </w:behaviors>
        <w:guid w:val="{B9333D21-56A5-A24D-85AD-F72516BC5F98}"/>
      </w:docPartPr>
      <w:docPartBody>
        <w:p w:rsidR="00000000" w:rsidRDefault="004E117A">
          <w:pPr>
            <w:pStyle w:val="23057FF8FF28F649BB4E1DF3DADE3A90"/>
          </w:pPr>
          <w:r>
            <w:rPr>
              <w:rStyle w:val="PlaceholderText"/>
            </w:rPr>
            <w:t>[Enter your biography]</w:t>
          </w:r>
        </w:p>
      </w:docPartBody>
    </w:docPart>
    <w:docPart>
      <w:docPartPr>
        <w:name w:val="E1A4496E5BA2664ABF1E2B3B59317331"/>
        <w:category>
          <w:name w:val="General"/>
          <w:gallery w:val="placeholder"/>
        </w:category>
        <w:types>
          <w:type w:val="bbPlcHdr"/>
        </w:types>
        <w:behaviors>
          <w:behavior w:val="content"/>
        </w:behaviors>
        <w:guid w:val="{07330CD5-CF1B-CA48-991A-120266397232}"/>
      </w:docPartPr>
      <w:docPartBody>
        <w:p w:rsidR="00000000" w:rsidRDefault="004E117A">
          <w:pPr>
            <w:pStyle w:val="E1A4496E5BA2664ABF1E2B3B59317331"/>
          </w:pPr>
          <w:r>
            <w:rPr>
              <w:rStyle w:val="PlaceholderText"/>
            </w:rPr>
            <w:t>[Enter the institution with which you are affiliated]</w:t>
          </w:r>
        </w:p>
      </w:docPartBody>
    </w:docPart>
    <w:docPart>
      <w:docPartPr>
        <w:name w:val="55CE67A9D1B0744D959611388A7465B2"/>
        <w:category>
          <w:name w:val="General"/>
          <w:gallery w:val="placeholder"/>
        </w:category>
        <w:types>
          <w:type w:val="bbPlcHdr"/>
        </w:types>
        <w:behaviors>
          <w:behavior w:val="content"/>
        </w:behaviors>
        <w:guid w:val="{89C7111B-65F4-BA47-BA73-3CCB04C340E9}"/>
      </w:docPartPr>
      <w:docPartBody>
        <w:p w:rsidR="00000000" w:rsidRDefault="004E117A">
          <w:pPr>
            <w:pStyle w:val="55CE67A9D1B0744D959611388A7465B2"/>
          </w:pPr>
          <w:r w:rsidRPr="00EF74F7">
            <w:rPr>
              <w:b/>
              <w:color w:val="808080" w:themeColor="background1" w:themeShade="80"/>
            </w:rPr>
            <w:t>[Enter the headword for your article]</w:t>
          </w:r>
        </w:p>
      </w:docPartBody>
    </w:docPart>
    <w:docPart>
      <w:docPartPr>
        <w:name w:val="4D3A4753DC643547A7FB78BC51153347"/>
        <w:category>
          <w:name w:val="General"/>
          <w:gallery w:val="placeholder"/>
        </w:category>
        <w:types>
          <w:type w:val="bbPlcHdr"/>
        </w:types>
        <w:behaviors>
          <w:behavior w:val="content"/>
        </w:behaviors>
        <w:guid w:val="{D0C5A76F-4E96-3C4C-B317-C6F689C49D95}"/>
      </w:docPartPr>
      <w:docPartBody>
        <w:p w:rsidR="00000000" w:rsidRDefault="004E117A">
          <w:pPr>
            <w:pStyle w:val="4D3A4753DC643547A7FB78BC5115334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7CBF600E6EEB34F8DB7C4729F6A8517"/>
        <w:category>
          <w:name w:val="General"/>
          <w:gallery w:val="placeholder"/>
        </w:category>
        <w:types>
          <w:type w:val="bbPlcHdr"/>
        </w:types>
        <w:behaviors>
          <w:behavior w:val="content"/>
        </w:behaviors>
        <w:guid w:val="{03E41275-1A75-B645-ACB4-FF3BC616AA98}"/>
      </w:docPartPr>
      <w:docPartBody>
        <w:p w:rsidR="00000000" w:rsidRDefault="004E117A">
          <w:pPr>
            <w:pStyle w:val="77CBF600E6EEB34F8DB7C4729F6A85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2155343FB50E4CBDE5742D8E8429BE"/>
        <w:category>
          <w:name w:val="General"/>
          <w:gallery w:val="placeholder"/>
        </w:category>
        <w:types>
          <w:type w:val="bbPlcHdr"/>
        </w:types>
        <w:behaviors>
          <w:behavior w:val="content"/>
        </w:behaviors>
        <w:guid w:val="{C6742B54-7C37-0F48-8E9B-50EF3DC7E6EA}"/>
      </w:docPartPr>
      <w:docPartBody>
        <w:p w:rsidR="00000000" w:rsidRDefault="004E117A">
          <w:pPr>
            <w:pStyle w:val="212155343FB50E4CBDE5742D8E8429B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A5AB7C6233AF4EA230421568180BF7"/>
        <w:category>
          <w:name w:val="General"/>
          <w:gallery w:val="placeholder"/>
        </w:category>
        <w:types>
          <w:type w:val="bbPlcHdr"/>
        </w:types>
        <w:behaviors>
          <w:behavior w:val="content"/>
        </w:behaviors>
        <w:guid w:val="{595FC275-6C54-5040-869D-F57D1DDB960E}"/>
      </w:docPartPr>
      <w:docPartBody>
        <w:p w:rsidR="00000000" w:rsidRDefault="004E117A">
          <w:pPr>
            <w:pStyle w:val="86A5AB7C6233AF4EA230421568180BF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9D42C13F2A0409C3F67EB5EDA4B62">
    <w:name w:val="CC59D42C13F2A0409C3F67EB5EDA4B62"/>
  </w:style>
  <w:style w:type="paragraph" w:customStyle="1" w:styleId="9A4B8C0284E65F40BF6818091DCA8347">
    <w:name w:val="9A4B8C0284E65F40BF6818091DCA8347"/>
  </w:style>
  <w:style w:type="paragraph" w:customStyle="1" w:styleId="A907973AD636D04985964BE7528E9746">
    <w:name w:val="A907973AD636D04985964BE7528E9746"/>
  </w:style>
  <w:style w:type="paragraph" w:customStyle="1" w:styleId="0C3D41D8936CDE4097E1605417463F90">
    <w:name w:val="0C3D41D8936CDE4097E1605417463F90"/>
  </w:style>
  <w:style w:type="paragraph" w:customStyle="1" w:styleId="23057FF8FF28F649BB4E1DF3DADE3A90">
    <w:name w:val="23057FF8FF28F649BB4E1DF3DADE3A90"/>
  </w:style>
  <w:style w:type="paragraph" w:customStyle="1" w:styleId="E1A4496E5BA2664ABF1E2B3B59317331">
    <w:name w:val="E1A4496E5BA2664ABF1E2B3B59317331"/>
  </w:style>
  <w:style w:type="paragraph" w:customStyle="1" w:styleId="55CE67A9D1B0744D959611388A7465B2">
    <w:name w:val="55CE67A9D1B0744D959611388A7465B2"/>
  </w:style>
  <w:style w:type="paragraph" w:customStyle="1" w:styleId="4D3A4753DC643547A7FB78BC51153347">
    <w:name w:val="4D3A4753DC643547A7FB78BC51153347"/>
  </w:style>
  <w:style w:type="paragraph" w:customStyle="1" w:styleId="77CBF600E6EEB34F8DB7C4729F6A8517">
    <w:name w:val="77CBF600E6EEB34F8DB7C4729F6A8517"/>
  </w:style>
  <w:style w:type="paragraph" w:customStyle="1" w:styleId="212155343FB50E4CBDE5742D8E8429BE">
    <w:name w:val="212155343FB50E4CBDE5742D8E8429BE"/>
  </w:style>
  <w:style w:type="paragraph" w:customStyle="1" w:styleId="86A5AB7C6233AF4EA230421568180BF7">
    <w:name w:val="86A5AB7C6233AF4EA230421568180BF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9D42C13F2A0409C3F67EB5EDA4B62">
    <w:name w:val="CC59D42C13F2A0409C3F67EB5EDA4B62"/>
  </w:style>
  <w:style w:type="paragraph" w:customStyle="1" w:styleId="9A4B8C0284E65F40BF6818091DCA8347">
    <w:name w:val="9A4B8C0284E65F40BF6818091DCA8347"/>
  </w:style>
  <w:style w:type="paragraph" w:customStyle="1" w:styleId="A907973AD636D04985964BE7528E9746">
    <w:name w:val="A907973AD636D04985964BE7528E9746"/>
  </w:style>
  <w:style w:type="paragraph" w:customStyle="1" w:styleId="0C3D41D8936CDE4097E1605417463F90">
    <w:name w:val="0C3D41D8936CDE4097E1605417463F90"/>
  </w:style>
  <w:style w:type="paragraph" w:customStyle="1" w:styleId="23057FF8FF28F649BB4E1DF3DADE3A90">
    <w:name w:val="23057FF8FF28F649BB4E1DF3DADE3A90"/>
  </w:style>
  <w:style w:type="paragraph" w:customStyle="1" w:styleId="E1A4496E5BA2664ABF1E2B3B59317331">
    <w:name w:val="E1A4496E5BA2664ABF1E2B3B59317331"/>
  </w:style>
  <w:style w:type="paragraph" w:customStyle="1" w:styleId="55CE67A9D1B0744D959611388A7465B2">
    <w:name w:val="55CE67A9D1B0744D959611388A7465B2"/>
  </w:style>
  <w:style w:type="paragraph" w:customStyle="1" w:styleId="4D3A4753DC643547A7FB78BC51153347">
    <w:name w:val="4D3A4753DC643547A7FB78BC51153347"/>
  </w:style>
  <w:style w:type="paragraph" w:customStyle="1" w:styleId="77CBF600E6EEB34F8DB7C4729F6A8517">
    <w:name w:val="77CBF600E6EEB34F8DB7C4729F6A8517"/>
  </w:style>
  <w:style w:type="paragraph" w:customStyle="1" w:styleId="212155343FB50E4CBDE5742D8E8429BE">
    <w:name w:val="212155343FB50E4CBDE5742D8E8429BE"/>
  </w:style>
  <w:style w:type="paragraph" w:customStyle="1" w:styleId="86A5AB7C6233AF4EA230421568180BF7">
    <w:name w:val="86A5AB7C6233AF4EA230421568180B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Ali97</b:Tag>
    <b:SourceType>Book</b:SourceType>
    <b:Guid>{4C4916F4-A44F-F045-A778-683A196DABA5}</b:Guid>
    <b:Author>
      <b:Author>
        <b:NameList>
          <b:Person>
            <b:Last>Ali</b:Last>
            <b:First>Wijdan</b:First>
          </b:Person>
        </b:NameList>
      </b:Author>
    </b:Author>
    <b:Title>Modern Islamic Art: Development and Continuity</b:Title>
    <b:City>Gainsville</b:City>
    <b:Publisher>Florida University Press</b:Publisher>
    <b:Year>1997</b:Year>
    <b:RefOrder>1</b:RefOrder>
  </b:Source>
  <b:Source>
    <b:Tag>Far01</b:Tag>
    <b:SourceType>Book</b:SourceType>
    <b:Guid>{008E12AF-BC2A-7C47-B3B2-AE4BF7A800B3}</b:Guid>
    <b:Author>
      <b:Author>
        <b:NameList>
          <b:Person>
            <b:Last>Faraj</b:Last>
            <b:First>Maysaloun</b:First>
          </b:Person>
        </b:NameList>
      </b:Author>
    </b:Author>
    <b:Title>Strokes of genius: Contemporary Iraqi art</b:Title>
    <b:City>London</b:City>
    <b:Publisher>Saqi Books</b:Publisher>
    <b:Year>2001</b:Year>
    <b:RefOrder>2</b:RefOrder>
  </b:Source>
  <b:Source>
    <b:Tag>Mer13</b:Tag>
    <b:SourceType>Book</b:SourceType>
    <b:Guid>{4E83941D-B076-8049-8B89-5E549FBD7BB3}</b:Guid>
    <b:Author>
      <b:Author>
        <b:NameList>
          <b:Person>
            <b:Last>Merzaban</b:Last>
            <b:First>Daliah</b:First>
          </b:Person>
        </b:NameList>
      </b:Author>
    </b:Author>
    <b:Title>Re:Orient: Invesitgating Modernism in the Arab World 1950s-‘70s.</b:Title>
    <b:City>United Arab Emirates</b:City>
    <b:Publisher>Barjeel Art Foundation</b:Publisher>
    <b:Year>2013</b:Year>
    <b:RefOrder>3</b:RefOrder>
  </b:Source>
  <b:Source>
    <b:Tag>Sha103</b:Tag>
    <b:SourceType>Book</b:SourceType>
    <b:Guid>{4030BF52-C7D3-8849-B3A9-75E9436E8414}</b:Guid>
    <b:Author>
      <b:Author>
        <b:NameList>
          <b:Person>
            <b:Last>Shabout</b:Last>
            <b:First>Nada</b:First>
          </b:Person>
        </b:NameList>
      </b:Author>
    </b:Author>
    <b:Title>Sajjil: A Century of Modern Art</b:Title>
    <b:City>Doha</b:City>
    <b:Publisher>Arab Museum of Modern Art, Qatar Museum Authority</b:Publisher>
    <b:Year>2010</b:Year>
    <b:RefOrder>4</b:RefOrder>
  </b:Source>
</b:Sources>
</file>

<file path=customXml/itemProps1.xml><?xml version="1.0" encoding="utf-8"?>
<ds:datastoreItem xmlns:ds="http://schemas.openxmlformats.org/officeDocument/2006/customXml" ds:itemID="{26EA954D-592B-E747-B2C5-5FDF2F261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455</Words>
  <Characters>2598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2016-01-15T06:22:00Z</dcterms:created>
  <dcterms:modified xsi:type="dcterms:W3CDTF">2016-01-15T06:31:00Z</dcterms:modified>
</cp:coreProperties>
</file>