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67847B462392F45A93980248271B9E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1F234AA0BBB404CB9A941B9F31899C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A697F" w:rsidP="005A697F">
                <w:r>
                  <w:t>Kate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E4C8D7A3537324DB4B9ABCCB652E3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30916AC9511764FBE0DCED042C9AD2B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5A697F" w:rsidP="005A697F">
                <w:r>
                  <w:t>Atkinson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AE398F29D17B043B2DB27EE8F99554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C690AEB27CA0C42A285F99E4771A55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5A697F" w:rsidP="005A697F">
                <w:r>
                  <w:t>Ryerson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32AB660A281B0C40AE5DA18F2CD8D98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A697F" w:rsidP="003F0D73">
                <w:pPr>
                  <w:rPr>
                    <w:b/>
                  </w:rPr>
                </w:pPr>
                <w:r w:rsidRPr="005A697F">
                  <w:rPr>
                    <w:rFonts w:eastAsia="Times New Roman" w:cs="Times New Roman"/>
                    <w:lang w:val="en-US"/>
                  </w:rPr>
                  <w:t>Webb, Beatrice (1858-1953) and Sidney (1859-1947)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99AEA7BE47C1243B35C61A144A0229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9CB4E421BFDAF479FCFE2CB52FAFF5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5A697F" w:rsidP="005A697F">
                <w:pPr>
                  <w:contextualSpacing/>
                </w:pPr>
                <w:r w:rsidRPr="001B7E12">
                  <w:t>Beatrice and Sidney Webb were leading intellectual advocates of socialist reform in England. Beatrice Webb (</w:t>
                </w:r>
                <w:r w:rsidRPr="00C460C9">
                  <w:t>née</w:t>
                </w:r>
                <w:r w:rsidRPr="001B7E12">
                  <w:rPr>
                    <w:i/>
                  </w:rPr>
                  <w:t xml:space="preserve"> </w:t>
                </w:r>
                <w:r w:rsidRPr="001B7E12">
                  <w:t>Potter) was born into a wealthy family, but her early experience as a researcher studying poverty in London with Charles Booth (1840-1916) confirmed her commitment to sociology and socialist values. Sidney Webb was from a lower</w:t>
                </w:r>
                <w:r>
                  <w:t xml:space="preserve"> </w:t>
                </w:r>
                <w:r w:rsidRPr="001B7E12">
                  <w:t xml:space="preserve">middle-class family and entered civil service as a progressive member of the London County Council just before the two married in 1892. The </w:t>
                </w:r>
                <w:proofErr w:type="spellStart"/>
                <w:r w:rsidRPr="001B7E12">
                  <w:t>Webbs</w:t>
                </w:r>
                <w:proofErr w:type="spellEnd"/>
                <w:r w:rsidRPr="001B7E12">
                  <w:t xml:space="preserve"> advocated for a transition from capitalism to socialism through evolution rather than revolution, and believed that this was </w:t>
                </w:r>
                <w:proofErr w:type="gramStart"/>
                <w:r w:rsidRPr="001B7E12">
                  <w:t>best achieved</w:t>
                </w:r>
                <w:proofErr w:type="gramEnd"/>
                <w:r w:rsidRPr="001B7E12">
                  <w:t xml:space="preserve"> using scientific approaches to the study of social problems. Rejecting Marxist formulations of class struggle until late in their lives, the </w:t>
                </w:r>
                <w:proofErr w:type="spellStart"/>
                <w:r w:rsidRPr="001B7E12">
                  <w:t>Webbs</w:t>
                </w:r>
                <w:proofErr w:type="spellEnd"/>
                <w:r w:rsidRPr="001B7E12">
                  <w:t xml:space="preserve"> were associated with the </w:t>
                </w:r>
                <w:proofErr w:type="spellStart"/>
                <w:r w:rsidRPr="001B7E12">
                  <w:t>Fabian</w:t>
                </w:r>
                <w:proofErr w:type="spellEnd"/>
                <w:r w:rsidRPr="001B7E12">
                  <w:t xml:space="preserve"> Society, established in 1884, which advocated moderate, anti-Marxist socialism. The first of many collaborative efforts, the </w:t>
                </w:r>
                <w:proofErr w:type="spellStart"/>
                <w:r w:rsidRPr="001B7E12">
                  <w:t>Webbs</w:t>
                </w:r>
                <w:proofErr w:type="spellEnd"/>
                <w:r w:rsidRPr="001B7E12">
                  <w:t xml:space="preserve"> produced their authoritative </w:t>
                </w:r>
                <w:r w:rsidRPr="001B7E12">
                  <w:rPr>
                    <w:i/>
                  </w:rPr>
                  <w:t>History of Trade Unionism</w:t>
                </w:r>
                <w:r w:rsidRPr="001B7E12">
                  <w:t xml:space="preserve"> in 1894, and next co-founded the London School of Economics (LSE) in 1895, with a central mandate of research and instruction in sociology. Although Sidney Webb eventually accepted a peerage, becoming Baron </w:t>
                </w:r>
                <w:proofErr w:type="spellStart"/>
                <w:r w:rsidRPr="001B7E12">
                  <w:t>Passfield</w:t>
                </w:r>
                <w:proofErr w:type="spellEnd"/>
                <w:r w:rsidRPr="001B7E12">
                  <w:t xml:space="preserve">, Beatrice Webb never adopted the title of Lady </w:t>
                </w:r>
                <w:proofErr w:type="spellStart"/>
                <w:r w:rsidRPr="001B7E12">
                  <w:t>Passfield</w:t>
                </w:r>
                <w:proofErr w:type="spellEnd"/>
                <w:r w:rsidRPr="001B7E12">
                  <w:t xml:space="preserve">, </w:t>
                </w:r>
                <w:r>
                  <w:t xml:space="preserve">using the opportunity </w:t>
                </w:r>
                <w:r w:rsidRPr="001B7E12">
                  <w:t>to undermine British investments in rank.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EAA80A37241F374DABBAEAABF9A223BF"/>
            </w:placeholder>
          </w:sdtPr>
          <w:sdtEndPr>
            <w:rPr>
              <w:b/>
              <w:color w:val="385623" w:themeColor="accent6" w:themeShade="80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622617868"/>
                  <w:placeholder>
                    <w:docPart w:val="6FA0A8BA8D71034384E808154976174A"/>
                  </w:placeholder>
                </w:sdtPr>
                <w:sdtContent>
                  <w:p w:rsidR="005A697F" w:rsidRDefault="005A697F" w:rsidP="00C27FAB">
                    <w:r w:rsidRPr="001B7E12">
                      <w:t>Beatrice and Sidney Webb were leading intellectual advocates of socialist reform in England. Beatrice Webb (</w:t>
                    </w:r>
                    <w:r w:rsidRPr="00C460C9">
                      <w:t>née</w:t>
                    </w:r>
                    <w:r w:rsidRPr="001B7E12">
                      <w:rPr>
                        <w:i/>
                      </w:rPr>
                      <w:t xml:space="preserve"> </w:t>
                    </w:r>
                    <w:r w:rsidRPr="001B7E12">
                      <w:t>Potter) was born into a wealthy family, but her early experience as a researcher studying poverty in London with Charles Booth (1840-1916) confirmed her commitment to sociology and socialist values. Sidney Webb was from a lower</w:t>
                    </w:r>
                    <w:r>
                      <w:t xml:space="preserve"> </w:t>
                    </w:r>
                    <w:r w:rsidRPr="001B7E12">
                      <w:t xml:space="preserve">middle-class family and entered civil service as a progressive member of the London County Council just before the two married in 1892. The </w:t>
                    </w:r>
                    <w:proofErr w:type="spellStart"/>
                    <w:r w:rsidRPr="001B7E12">
                      <w:t>Webbs</w:t>
                    </w:r>
                    <w:proofErr w:type="spellEnd"/>
                    <w:r w:rsidRPr="001B7E12">
                      <w:t xml:space="preserve"> advocated for a transition from capitalism to socialism through evolution rather than revolution, and believed that this was </w:t>
                    </w:r>
                    <w:proofErr w:type="gramStart"/>
                    <w:r w:rsidRPr="001B7E12">
                      <w:t>best achieved</w:t>
                    </w:r>
                    <w:proofErr w:type="gramEnd"/>
                    <w:r w:rsidRPr="001B7E12">
                      <w:t xml:space="preserve"> using scientific approaches to the study of social problems. Rejecting Marxist formulations of class struggle until late in their lives, the </w:t>
                    </w:r>
                    <w:proofErr w:type="spellStart"/>
                    <w:r w:rsidRPr="001B7E12">
                      <w:t>Webbs</w:t>
                    </w:r>
                    <w:proofErr w:type="spellEnd"/>
                    <w:r w:rsidRPr="001B7E12">
                      <w:t xml:space="preserve"> were associated with the </w:t>
                    </w:r>
                    <w:proofErr w:type="spellStart"/>
                    <w:r w:rsidRPr="001B7E12">
                      <w:t>Fabian</w:t>
                    </w:r>
                    <w:proofErr w:type="spellEnd"/>
                    <w:r w:rsidRPr="001B7E12">
                      <w:t xml:space="preserve"> Society, established in 1884, which advocated moderate, anti-Marxist socialism. The first of many collaborative efforts, the </w:t>
                    </w:r>
                    <w:proofErr w:type="spellStart"/>
                    <w:r w:rsidRPr="001B7E12">
                      <w:t>Webbs</w:t>
                    </w:r>
                    <w:proofErr w:type="spellEnd"/>
                    <w:r w:rsidRPr="001B7E12">
                      <w:t xml:space="preserve"> produced their authoritative </w:t>
                    </w:r>
                    <w:r w:rsidRPr="001B7E12">
                      <w:rPr>
                        <w:i/>
                      </w:rPr>
                      <w:t>History of Trade Unionism</w:t>
                    </w:r>
                    <w:r w:rsidRPr="001B7E12">
                      <w:t xml:space="preserve"> in 1894, and next co-founded the London School of Economics (LSE) in 1895, with a central mandate of research and instruction in sociology. Although Sidney Webb eventually accepted a peerage, becoming Baron </w:t>
                    </w:r>
                    <w:proofErr w:type="spellStart"/>
                    <w:r w:rsidRPr="001B7E12">
                      <w:t>Passfield</w:t>
                    </w:r>
                    <w:proofErr w:type="spellEnd"/>
                    <w:r w:rsidRPr="001B7E12">
                      <w:t xml:space="preserve">, Beatrice Webb never adopted the title of Lady </w:t>
                    </w:r>
                    <w:proofErr w:type="spellStart"/>
                    <w:r w:rsidRPr="001B7E12">
                      <w:t>Passfield</w:t>
                    </w:r>
                    <w:proofErr w:type="spellEnd"/>
                    <w:r w:rsidRPr="001B7E12">
                      <w:t xml:space="preserve">, </w:t>
                    </w:r>
                    <w:r>
                      <w:t xml:space="preserve">using the opportunity </w:t>
                    </w:r>
                    <w:r w:rsidRPr="001B7E12">
                      <w:t>to undermine British investments in rank.</w:t>
                    </w:r>
                  </w:p>
                </w:sdtContent>
              </w:sdt>
              <w:p w:rsidR="005A697F" w:rsidRDefault="005A697F" w:rsidP="00C27FAB"/>
              <w:p w:rsidR="005A697F" w:rsidRDefault="005A697F" w:rsidP="005A697F">
                <w:pPr>
                  <w:pStyle w:val="Authornote"/>
                </w:pPr>
                <w:r>
                  <w:t>List of Works</w:t>
                </w:r>
              </w:p>
              <w:p w:rsidR="005A697F" w:rsidRPr="001B7E12" w:rsidRDefault="005A697F" w:rsidP="005A697F">
                <w:pPr>
                  <w:pStyle w:val="Authornote"/>
                </w:pPr>
                <w:r w:rsidRPr="001B7E12">
                  <w:t xml:space="preserve">Webb, B. (1948) </w:t>
                </w:r>
                <w:r w:rsidRPr="001B7E12">
                  <w:rPr>
                    <w:i/>
                  </w:rPr>
                  <w:t>Our Partnership</w:t>
                </w:r>
                <w:r w:rsidRPr="001B7E12">
                  <w:t>, B. Drake and M. Cole, eds</w:t>
                </w:r>
                <w:proofErr w:type="gramStart"/>
                <w:r w:rsidRPr="001B7E12">
                  <w:t>.,</w:t>
                </w:r>
                <w:proofErr w:type="gramEnd"/>
                <w:r w:rsidRPr="001B7E12">
                  <w:t xml:space="preserve"> London: Longmans, Green and Co.</w:t>
                </w:r>
              </w:p>
              <w:p w:rsidR="005A697F" w:rsidRPr="001B7E12" w:rsidRDefault="005A697F" w:rsidP="005A697F">
                <w:pPr>
                  <w:pStyle w:val="Authornote"/>
                </w:pPr>
                <w:r w:rsidRPr="001B7E12">
                  <w:lastRenderedPageBreak/>
                  <w:t xml:space="preserve">Webb, S. and Webb, B. (1911) </w:t>
                </w:r>
                <w:r w:rsidRPr="001B7E12">
                  <w:rPr>
                    <w:i/>
                  </w:rPr>
                  <w:t>The History of Trade Unionism</w:t>
                </w:r>
                <w:r w:rsidRPr="001B7E12">
                  <w:t>, London: Longmans, Green and Co.</w:t>
                </w:r>
              </w:p>
              <w:p w:rsidR="003F0D73" w:rsidRDefault="005A697F" w:rsidP="005A697F">
                <w:pPr>
                  <w:pStyle w:val="Authornote"/>
                </w:pPr>
                <w:r>
                  <w:t>------</w:t>
                </w:r>
                <w:r w:rsidRPr="001B7E12">
                  <w:t xml:space="preserve"> (1920) </w:t>
                </w:r>
                <w:r w:rsidRPr="001B7E12">
                  <w:rPr>
                    <w:i/>
                  </w:rPr>
                  <w:t>A Constitution for the Socialist Commonwealth of Great Britain</w:t>
                </w:r>
                <w:r w:rsidRPr="001B7E12">
                  <w:t>, London: Longmans, Green and Co.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37973952CBD8A4DA395A28FB97128C6"/>
              </w:placeholder>
            </w:sdtPr>
            <w:sdtEndPr/>
            <w:sdtContent>
              <w:p w:rsidR="005A697F" w:rsidRDefault="005A697F" w:rsidP="005A697F"/>
              <w:p w:rsidR="005A697F" w:rsidRDefault="005A697F" w:rsidP="005A697F">
                <w:sdt>
                  <w:sdtPr>
                    <w:id w:val="-138448193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Bei98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(Beilharz and Nyland)</w:t>
                    </w:r>
                    <w:r>
                      <w:fldChar w:fldCharType="end"/>
                    </w:r>
                  </w:sdtContent>
                </w:sdt>
              </w:p>
              <w:p w:rsidR="005A697F" w:rsidRDefault="005A697F" w:rsidP="005A697F"/>
              <w:p w:rsidR="005A697F" w:rsidRDefault="005A697F" w:rsidP="005A697F">
                <w:sdt>
                  <w:sdtPr>
                    <w:id w:val="-107805016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Har00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(Harrison)</w:t>
                    </w:r>
                    <w:r>
                      <w:fldChar w:fldCharType="end"/>
                    </w:r>
                  </w:sdtContent>
                </w:sdt>
              </w:p>
              <w:p w:rsidR="005A697F" w:rsidRDefault="005A697F" w:rsidP="005A697F"/>
              <w:p w:rsidR="003235A7" w:rsidRDefault="005A697F" w:rsidP="005A697F">
                <w:sdt>
                  <w:sdtPr>
                    <w:id w:val="-35264724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Rom98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(Romano)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97F" w:rsidRDefault="005A697F" w:rsidP="007A0D55">
      <w:pPr>
        <w:spacing w:after="0" w:line="240" w:lineRule="auto"/>
      </w:pPr>
      <w:r>
        <w:separator/>
      </w:r>
    </w:p>
  </w:endnote>
  <w:endnote w:type="continuationSeparator" w:id="0">
    <w:p w:rsidR="005A697F" w:rsidRDefault="005A697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97F" w:rsidRDefault="005A697F" w:rsidP="007A0D55">
      <w:pPr>
        <w:spacing w:after="0" w:line="240" w:lineRule="auto"/>
      </w:pPr>
      <w:r>
        <w:separator/>
      </w:r>
    </w:p>
  </w:footnote>
  <w:footnote w:type="continuationSeparator" w:id="0">
    <w:p w:rsidR="005A697F" w:rsidRDefault="005A697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7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697F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A69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A69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7847B462392F45A93980248271B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7B87C-AE53-CC4C-8C95-BC2E4FD7B765}"/>
      </w:docPartPr>
      <w:docPartBody>
        <w:p w:rsidR="00000000" w:rsidRDefault="009D42B6">
          <w:pPr>
            <w:pStyle w:val="167847B462392F45A93980248271B9E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1F234AA0BBB404CB9A941B9F3189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4ECE2-0360-8E49-8266-A65131962F7E}"/>
      </w:docPartPr>
      <w:docPartBody>
        <w:p w:rsidR="00000000" w:rsidRDefault="009D42B6">
          <w:pPr>
            <w:pStyle w:val="51F234AA0BBB404CB9A941B9F31899C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E4C8D7A3537324DB4B9ABCCB652E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F149D-BABC-B746-9A51-22277DE81D33}"/>
      </w:docPartPr>
      <w:docPartBody>
        <w:p w:rsidR="00000000" w:rsidRDefault="009D42B6">
          <w:pPr>
            <w:pStyle w:val="BE4C8D7A3537324DB4B9ABCCB652E3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30916AC9511764FBE0DCED042C9A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94C50-6683-A04D-B3A1-018D5F7C4FD3}"/>
      </w:docPartPr>
      <w:docPartBody>
        <w:p w:rsidR="00000000" w:rsidRDefault="009D42B6">
          <w:pPr>
            <w:pStyle w:val="D30916AC9511764FBE0DCED042C9AD2B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5AE398F29D17B043B2DB27EE8F995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A0FE9-9F53-FB45-AC9B-12E0BB5B2F6F}"/>
      </w:docPartPr>
      <w:docPartBody>
        <w:p w:rsidR="00000000" w:rsidRDefault="009D42B6">
          <w:pPr>
            <w:pStyle w:val="5AE398F29D17B043B2DB27EE8F99554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C690AEB27CA0C42A285F99E4771A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B814A-F060-9A4A-AB5C-342DED8C2A9C}"/>
      </w:docPartPr>
      <w:docPartBody>
        <w:p w:rsidR="00000000" w:rsidRDefault="009D42B6">
          <w:pPr>
            <w:pStyle w:val="8C690AEB27CA0C42A285F99E4771A55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2AB660A281B0C40AE5DA18F2CD8D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4829C-A4AF-194C-8C95-17F36AC90A38}"/>
      </w:docPartPr>
      <w:docPartBody>
        <w:p w:rsidR="00000000" w:rsidRDefault="009D42B6">
          <w:pPr>
            <w:pStyle w:val="32AB660A281B0C40AE5DA18F2CD8D98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99AEA7BE47C1243B35C61A144A02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32C4C-7470-FB4E-88D6-225CFF576B2C}"/>
      </w:docPartPr>
      <w:docPartBody>
        <w:p w:rsidR="00000000" w:rsidRDefault="009D42B6">
          <w:pPr>
            <w:pStyle w:val="099AEA7BE47C1243B35C61A144A0229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9CB4E421BFDAF479FCFE2CB52FAF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36DA8-7233-224C-A042-0DF33EE8BD7F}"/>
      </w:docPartPr>
      <w:docPartBody>
        <w:p w:rsidR="00000000" w:rsidRDefault="009D42B6">
          <w:pPr>
            <w:pStyle w:val="C9CB4E421BFDAF479FCFE2CB52FAFF5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AA80A37241F374DABBAEAABF9A22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7D91C-DAEB-0840-BE61-54441E2947E8}"/>
      </w:docPartPr>
      <w:docPartBody>
        <w:p w:rsidR="00000000" w:rsidRDefault="009D42B6">
          <w:pPr>
            <w:pStyle w:val="EAA80A37241F374DABBAEAABF9A223B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37973952CBD8A4DA395A28FB9712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39AA7-3DB3-AC44-AE45-7F712205026F}"/>
      </w:docPartPr>
      <w:docPartBody>
        <w:p w:rsidR="00000000" w:rsidRDefault="009D42B6">
          <w:pPr>
            <w:pStyle w:val="037973952CBD8A4DA395A28FB97128C6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6FA0A8BA8D71034384E8081549761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0925B-AAA7-9942-83D9-0A41375DCA7F}"/>
      </w:docPartPr>
      <w:docPartBody>
        <w:p w:rsidR="00000000" w:rsidRDefault="009D42B6" w:rsidP="009D42B6">
          <w:pPr>
            <w:pStyle w:val="6FA0A8BA8D71034384E808154976174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2B6"/>
    <w:rsid w:val="009D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2B6"/>
    <w:rPr>
      <w:color w:val="808080"/>
    </w:rPr>
  </w:style>
  <w:style w:type="paragraph" w:customStyle="1" w:styleId="167847B462392F45A93980248271B9E3">
    <w:name w:val="167847B462392F45A93980248271B9E3"/>
  </w:style>
  <w:style w:type="paragraph" w:customStyle="1" w:styleId="51F234AA0BBB404CB9A941B9F31899C8">
    <w:name w:val="51F234AA0BBB404CB9A941B9F31899C8"/>
  </w:style>
  <w:style w:type="paragraph" w:customStyle="1" w:styleId="BE4C8D7A3537324DB4B9ABCCB652E371">
    <w:name w:val="BE4C8D7A3537324DB4B9ABCCB652E371"/>
  </w:style>
  <w:style w:type="paragraph" w:customStyle="1" w:styleId="D30916AC9511764FBE0DCED042C9AD2B">
    <w:name w:val="D30916AC9511764FBE0DCED042C9AD2B"/>
  </w:style>
  <w:style w:type="paragraph" w:customStyle="1" w:styleId="5AE398F29D17B043B2DB27EE8F995549">
    <w:name w:val="5AE398F29D17B043B2DB27EE8F995549"/>
  </w:style>
  <w:style w:type="paragraph" w:customStyle="1" w:styleId="8C690AEB27CA0C42A285F99E4771A55F">
    <w:name w:val="8C690AEB27CA0C42A285F99E4771A55F"/>
  </w:style>
  <w:style w:type="paragraph" w:customStyle="1" w:styleId="32AB660A281B0C40AE5DA18F2CD8D983">
    <w:name w:val="32AB660A281B0C40AE5DA18F2CD8D983"/>
  </w:style>
  <w:style w:type="paragraph" w:customStyle="1" w:styleId="099AEA7BE47C1243B35C61A144A0229E">
    <w:name w:val="099AEA7BE47C1243B35C61A144A0229E"/>
  </w:style>
  <w:style w:type="paragraph" w:customStyle="1" w:styleId="C9CB4E421BFDAF479FCFE2CB52FAFF5F">
    <w:name w:val="C9CB4E421BFDAF479FCFE2CB52FAFF5F"/>
  </w:style>
  <w:style w:type="paragraph" w:customStyle="1" w:styleId="EAA80A37241F374DABBAEAABF9A223BF">
    <w:name w:val="EAA80A37241F374DABBAEAABF9A223BF"/>
  </w:style>
  <w:style w:type="paragraph" w:customStyle="1" w:styleId="037973952CBD8A4DA395A28FB97128C6">
    <w:name w:val="037973952CBD8A4DA395A28FB97128C6"/>
  </w:style>
  <w:style w:type="paragraph" w:customStyle="1" w:styleId="6FA0A8BA8D71034384E808154976174A">
    <w:name w:val="6FA0A8BA8D71034384E808154976174A"/>
    <w:rsid w:val="009D42B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2B6"/>
    <w:rPr>
      <w:color w:val="808080"/>
    </w:rPr>
  </w:style>
  <w:style w:type="paragraph" w:customStyle="1" w:styleId="167847B462392F45A93980248271B9E3">
    <w:name w:val="167847B462392F45A93980248271B9E3"/>
  </w:style>
  <w:style w:type="paragraph" w:customStyle="1" w:styleId="51F234AA0BBB404CB9A941B9F31899C8">
    <w:name w:val="51F234AA0BBB404CB9A941B9F31899C8"/>
  </w:style>
  <w:style w:type="paragraph" w:customStyle="1" w:styleId="BE4C8D7A3537324DB4B9ABCCB652E371">
    <w:name w:val="BE4C8D7A3537324DB4B9ABCCB652E371"/>
  </w:style>
  <w:style w:type="paragraph" w:customStyle="1" w:styleId="D30916AC9511764FBE0DCED042C9AD2B">
    <w:name w:val="D30916AC9511764FBE0DCED042C9AD2B"/>
  </w:style>
  <w:style w:type="paragraph" w:customStyle="1" w:styleId="5AE398F29D17B043B2DB27EE8F995549">
    <w:name w:val="5AE398F29D17B043B2DB27EE8F995549"/>
  </w:style>
  <w:style w:type="paragraph" w:customStyle="1" w:styleId="8C690AEB27CA0C42A285F99E4771A55F">
    <w:name w:val="8C690AEB27CA0C42A285F99E4771A55F"/>
  </w:style>
  <w:style w:type="paragraph" w:customStyle="1" w:styleId="32AB660A281B0C40AE5DA18F2CD8D983">
    <w:name w:val="32AB660A281B0C40AE5DA18F2CD8D983"/>
  </w:style>
  <w:style w:type="paragraph" w:customStyle="1" w:styleId="099AEA7BE47C1243B35C61A144A0229E">
    <w:name w:val="099AEA7BE47C1243B35C61A144A0229E"/>
  </w:style>
  <w:style w:type="paragraph" w:customStyle="1" w:styleId="C9CB4E421BFDAF479FCFE2CB52FAFF5F">
    <w:name w:val="C9CB4E421BFDAF479FCFE2CB52FAFF5F"/>
  </w:style>
  <w:style w:type="paragraph" w:customStyle="1" w:styleId="EAA80A37241F374DABBAEAABF9A223BF">
    <w:name w:val="EAA80A37241F374DABBAEAABF9A223BF"/>
  </w:style>
  <w:style w:type="paragraph" w:customStyle="1" w:styleId="037973952CBD8A4DA395A28FB97128C6">
    <w:name w:val="037973952CBD8A4DA395A28FB97128C6"/>
  </w:style>
  <w:style w:type="paragraph" w:customStyle="1" w:styleId="6FA0A8BA8D71034384E808154976174A">
    <w:name w:val="6FA0A8BA8D71034384E808154976174A"/>
    <w:rsid w:val="009D4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Bei98</b:Tag>
    <b:SourceType>Book</b:SourceType>
    <b:Guid>{7262DEDC-DEC9-E54C-A38A-E50E2971A97B}</b:Guid>
    <b:Title>The Webbs, Fabianism and Feminism: Fabianism and the Political Economy of Everyday Life</b:Title>
    <b:City>Brookfield</b:City>
    <b:Publisher>Ashgate</b:Publisher>
    <b:Year>1998</b:Year>
    <b:Author>
      <b:Editor>
        <b:NameList>
          <b:Person>
            <b:Last>Beilharz</b:Last>
            <b:First>P.</b:First>
          </b:Person>
          <b:Person>
            <b:Last>Nyland</b:Last>
            <b:First>C.</b:First>
          </b:Person>
        </b:NameList>
      </b:Editor>
    </b:Author>
    <b:RefOrder>1</b:RefOrder>
  </b:Source>
  <b:Source>
    <b:Tag>Har00</b:Tag>
    <b:SourceType>Book</b:SourceType>
    <b:Guid>{7E53FD15-1E60-7A49-A462-FE8CF95E856F}</b:Guid>
    <b:Author>
      <b:Author>
        <b:NameList>
          <b:Person>
            <b:Last>Harrison</b:Last>
            <b:First>R.</b:First>
            <b:Middle>J.</b:Middle>
          </b:Person>
        </b:NameList>
      </b:Author>
    </b:Author>
    <b:Title>The Life and Times of Sidney and Beatrice Webb: 1858-1905, the Formative Years</b:Title>
    <b:City>New York</b:City>
    <b:Publisher>St. Martin’s Press</b:Publisher>
    <b:Year>2000</b:Year>
    <b:RefOrder>2</b:RefOrder>
  </b:Source>
  <b:Source>
    <b:Tag>Rom98</b:Tag>
    <b:SourceType>Book</b:SourceType>
    <b:Guid>{8F97F899-07B7-914E-85D1-03A4170275A1}</b:Guid>
    <b:Author>
      <b:Author>
        <b:NameList>
          <b:Person>
            <b:Last>Romano</b:Last>
            <b:First>M.</b:First>
            <b:Middle>A.</b:Middle>
          </b:Person>
        </b:NameList>
      </b:Author>
    </b:Author>
    <b:Title>Beatrice Webb (1858-1943): The Socialist with a Sociological Imagination</b:Title>
    <b:City>Queenston</b:City>
    <b:Publisher>The Edwin Mellen Press</b:Publisher>
    <b:Year>1998</b:Year>
    <b:RefOrder>3</b:RefOrder>
  </b:Source>
</b:Sources>
</file>

<file path=customXml/itemProps1.xml><?xml version="1.0" encoding="utf-8"?>
<ds:datastoreItem xmlns:ds="http://schemas.openxmlformats.org/officeDocument/2006/customXml" ds:itemID="{6B986072-236C-9D4F-AC5F-032238308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496</Words>
  <Characters>2868</Characters>
  <Application>Microsoft Macintosh Word</Application>
  <DocSecurity>0</DocSecurity>
  <Lines>50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2016-01-14T06:01:00Z</dcterms:created>
  <dcterms:modified xsi:type="dcterms:W3CDTF">2016-01-14T06:07:00Z</dcterms:modified>
</cp:coreProperties>
</file>