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81" w:rsidRPr="00243881" w:rsidRDefault="00243881" w:rsidP="00243881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Jonathan Long</w:t>
      </w:r>
    </w:p>
    <w:p w:rsidR="00243881" w:rsidRDefault="00243881" w:rsidP="00243881">
      <w:proofErr w:type="spellStart"/>
      <w:r>
        <w:t>Krull</w:t>
      </w:r>
      <w:proofErr w:type="spellEnd"/>
      <w:r>
        <w:t>,</w:t>
      </w:r>
      <w:bookmarkStart w:id="0" w:name="_GoBack"/>
      <w:bookmarkEnd w:id="0"/>
      <w:r>
        <w:t xml:space="preserve"> Germaine (1897-1985)</w:t>
      </w:r>
    </w:p>
    <w:p w:rsidR="00243881" w:rsidRDefault="00243881" w:rsidP="00243881"/>
    <w:p w:rsidR="00243881" w:rsidRDefault="00243881" w:rsidP="00243881">
      <w:r>
        <w:t xml:space="preserve">One of the major photographers of the interwar European avant-garde, Germaine </w:t>
      </w:r>
      <w:proofErr w:type="spellStart"/>
      <w:r>
        <w:t>Krull</w:t>
      </w:r>
      <w:proofErr w:type="spellEnd"/>
      <w:r>
        <w:t xml:space="preserve"> produced work that was highly diverse in both subject-matter and technique. Her most characteristic early images are nudes exploring lesbian sexuality, and street scenes of Berlin. She is best known, though, for </w:t>
      </w:r>
      <w:proofErr w:type="spellStart"/>
      <w:r w:rsidRPr="00243881">
        <w:rPr>
          <w:i/>
        </w:rPr>
        <w:t>Métal</w:t>
      </w:r>
      <w:proofErr w:type="spellEnd"/>
      <w:r>
        <w:t xml:space="preserve"> (1928), a portfolio of sixty-four images which gathers together industrial photographs taken in Holland, France and Germany. </w:t>
      </w:r>
      <w:proofErr w:type="spellStart"/>
      <w:r w:rsidRPr="00243881">
        <w:rPr>
          <w:i/>
        </w:rPr>
        <w:t>Métal</w:t>
      </w:r>
      <w:proofErr w:type="spellEnd"/>
      <w:r>
        <w:t xml:space="preserve"> embodies a new kind of industrial aesthetic, in which concentration on </w:t>
      </w:r>
      <w:proofErr w:type="spellStart"/>
      <w:r>
        <w:t>decontex</w:t>
      </w:r>
      <w:r>
        <w:t>tualis</w:t>
      </w:r>
      <w:r>
        <w:t>ed</w:t>
      </w:r>
      <w:proofErr w:type="spellEnd"/>
      <w:r>
        <w:t xml:space="preserve"> details and fragments rather than the entirety of machines and buildings seeks to highlight the beauty of modern industrial forms. </w:t>
      </w:r>
      <w:proofErr w:type="spellStart"/>
      <w:r>
        <w:t>Krull</w:t>
      </w:r>
      <w:proofErr w:type="spellEnd"/>
      <w:r>
        <w:t xml:space="preserve"> lived in Paris from 1926 to 1935, and played a major role in importing the avant-garde photographic techniques of </w:t>
      </w:r>
      <w:proofErr w:type="spellStart"/>
      <w:r>
        <w:t>Neues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 (New Vision), developed in Central Europe, into France. Her French period is marked by studio work, pioneering </w:t>
      </w:r>
      <w:proofErr w:type="spellStart"/>
      <w:r>
        <w:t>photoreportage</w:t>
      </w:r>
      <w:proofErr w:type="spellEnd"/>
      <w:r>
        <w:t xml:space="preserve">, and street photography, some of the latter collected in the book </w:t>
      </w:r>
      <w:r w:rsidRPr="00243881">
        <w:rPr>
          <w:i/>
        </w:rPr>
        <w:t xml:space="preserve">100 </w:t>
      </w:r>
      <w:proofErr w:type="gramStart"/>
      <w:r w:rsidRPr="00243881">
        <w:rPr>
          <w:i/>
        </w:rPr>
        <w:t>x</w:t>
      </w:r>
      <w:proofErr w:type="gramEnd"/>
      <w:r w:rsidRPr="00243881">
        <w:rPr>
          <w:i/>
        </w:rPr>
        <w:t xml:space="preserve"> Paris</w:t>
      </w:r>
      <w:r>
        <w:t xml:space="preserve"> (1929), in which conventional images of the metropolis are interspersed with street scenes employing avant-garde techniques. During World War Two, </w:t>
      </w:r>
      <w:proofErr w:type="spellStart"/>
      <w:r>
        <w:t>Krull</w:t>
      </w:r>
      <w:proofErr w:type="spellEnd"/>
      <w:r>
        <w:t xml:space="preserve"> worked as co-ordinator of the Free French photographic service in Africa. After 1945, she lived largely in Thailand and India, her later photographs documenting the lives of Tibetans in India.</w:t>
      </w:r>
    </w:p>
    <w:p w:rsidR="00243881" w:rsidRDefault="00243881" w:rsidP="00243881"/>
    <w:p w:rsidR="00243881" w:rsidRDefault="00243881" w:rsidP="00243881">
      <w:r>
        <w:t>References</w:t>
      </w:r>
    </w:p>
    <w:p w:rsidR="00243881" w:rsidRDefault="00243881" w:rsidP="00243881">
      <w:proofErr w:type="spellStart"/>
      <w:r>
        <w:t>Sichel</w:t>
      </w:r>
      <w:proofErr w:type="spellEnd"/>
      <w:r>
        <w:t xml:space="preserve">, K. (1999) Germaine </w:t>
      </w:r>
      <w:proofErr w:type="spellStart"/>
      <w:r>
        <w:t>Krull</w:t>
      </w:r>
      <w:proofErr w:type="spellEnd"/>
      <w:r>
        <w:t>: Photographer of Modernity, Cambridge MA: MIT Press</w:t>
      </w:r>
    </w:p>
    <w:p w:rsidR="00243881" w:rsidRDefault="00243881" w:rsidP="00243881"/>
    <w:p w:rsidR="00243881" w:rsidRDefault="00243881" w:rsidP="00243881">
      <w:proofErr w:type="spellStart"/>
      <w:r>
        <w:t>Eskildsen</w:t>
      </w:r>
      <w:proofErr w:type="spellEnd"/>
      <w:r>
        <w:t xml:space="preserve">, U (1994) </w:t>
      </w:r>
      <w:proofErr w:type="spellStart"/>
      <w:r>
        <w:t>Fotografieren</w:t>
      </w:r>
      <w:proofErr w:type="spellEnd"/>
      <w:r>
        <w:t xml:space="preserve"> </w:t>
      </w:r>
      <w:proofErr w:type="spellStart"/>
      <w:r>
        <w:t>hieß</w:t>
      </w:r>
      <w:proofErr w:type="spellEnd"/>
      <w:r>
        <w:t xml:space="preserve"> </w:t>
      </w:r>
      <w:proofErr w:type="spellStart"/>
      <w:r>
        <w:t>teilnehmen</w:t>
      </w:r>
      <w:proofErr w:type="spellEnd"/>
      <w:r>
        <w:t xml:space="preserve">: </w:t>
      </w:r>
      <w:proofErr w:type="spellStart"/>
      <w:r>
        <w:t>Fotografinnen</w:t>
      </w:r>
      <w:proofErr w:type="spellEnd"/>
      <w:r>
        <w:t xml:space="preserve"> der </w:t>
      </w:r>
      <w:proofErr w:type="spellStart"/>
      <w:r>
        <w:t>Weimarer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, Essen: Museum </w:t>
      </w:r>
      <w:proofErr w:type="spellStart"/>
      <w:r>
        <w:t>Folkwang</w:t>
      </w:r>
      <w:proofErr w:type="spellEnd"/>
    </w:p>
    <w:p w:rsidR="00243881" w:rsidRDefault="00243881" w:rsidP="00243881"/>
    <w:p w:rsidR="00243881" w:rsidRDefault="00243881" w:rsidP="00243881">
      <w:proofErr w:type="spellStart"/>
      <w:r>
        <w:t>Molderings</w:t>
      </w:r>
      <w:proofErr w:type="spellEnd"/>
      <w:r>
        <w:t xml:space="preserve">, H. (2008) </w:t>
      </w:r>
      <w:proofErr w:type="gramStart"/>
      <w:r>
        <w:t>Die</w:t>
      </w:r>
      <w:proofErr w:type="gramEnd"/>
      <w:r>
        <w:t xml:space="preserve"> </w:t>
      </w:r>
      <w:proofErr w:type="spellStart"/>
      <w:r>
        <w:t>Moderne</w:t>
      </w:r>
      <w:proofErr w:type="spellEnd"/>
      <w:r>
        <w:t xml:space="preserve"> der </w:t>
      </w:r>
      <w:proofErr w:type="spellStart"/>
      <w:r>
        <w:t>Fotografie</w:t>
      </w:r>
      <w:proofErr w:type="spellEnd"/>
      <w:r>
        <w:t>, Hamburg: Philo Fine Arts</w:t>
      </w:r>
    </w:p>
    <w:p w:rsidR="00A93CD4" w:rsidRDefault="00243881" w:rsidP="00243881">
      <w:r>
        <w:t> </w:t>
      </w:r>
    </w:p>
    <w:sectPr w:rsidR="00A9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revisionView w:insDel="0" w:formatting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881"/>
    <w:rsid w:val="00243881"/>
    <w:rsid w:val="00A9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doctor</cp:lastModifiedBy>
  <cp:revision>1</cp:revision>
  <dcterms:created xsi:type="dcterms:W3CDTF">2014-04-22T19:30:00Z</dcterms:created>
  <dcterms:modified xsi:type="dcterms:W3CDTF">2014-04-22T19:32:00Z</dcterms:modified>
</cp:coreProperties>
</file>