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9AC" w:rsidRPr="004A2F62" w:rsidRDefault="008E69AC" w:rsidP="008E69AC">
      <w:pPr>
        <w:pStyle w:val="BodyText"/>
        <w:spacing w:after="0" w:line="360" w:lineRule="auto"/>
        <w:jc w:val="both"/>
        <w:rPr>
          <w:b/>
          <w:sz w:val="24"/>
          <w:lang w:val="en-GB"/>
        </w:rPr>
      </w:pPr>
      <w:r w:rsidRPr="004A2F62">
        <w:rPr>
          <w:b/>
          <w:sz w:val="24"/>
          <w:lang w:val="en-GB"/>
        </w:rPr>
        <w:t>Contributor: Craig MacKenzie</w:t>
      </w:r>
    </w:p>
    <w:p w:rsidR="008E69AC" w:rsidRPr="004A2F62" w:rsidRDefault="008E69AC" w:rsidP="008E69AC">
      <w:pPr>
        <w:pStyle w:val="BodyText"/>
        <w:spacing w:after="0" w:line="360" w:lineRule="auto"/>
        <w:jc w:val="both"/>
        <w:rPr>
          <w:b/>
          <w:sz w:val="24"/>
          <w:lang w:val="en-GB"/>
        </w:rPr>
      </w:pPr>
      <w:r w:rsidRPr="004A2F62">
        <w:rPr>
          <w:b/>
          <w:sz w:val="24"/>
          <w:lang w:val="en-GB"/>
        </w:rPr>
        <w:t xml:space="preserve">Entry: </w:t>
      </w:r>
      <w:proofErr w:type="spellStart"/>
      <w:r w:rsidRPr="004A2F62">
        <w:rPr>
          <w:b/>
          <w:sz w:val="24"/>
          <w:lang w:val="en-GB"/>
        </w:rPr>
        <w:t>Bosman</w:t>
      </w:r>
      <w:proofErr w:type="spellEnd"/>
      <w:r w:rsidRPr="004A2F62">
        <w:rPr>
          <w:b/>
          <w:sz w:val="24"/>
          <w:lang w:val="en-GB"/>
        </w:rPr>
        <w:t>, Herman Charles (1905</w:t>
      </w:r>
      <w:r w:rsidR="00E766DC">
        <w:rPr>
          <w:b/>
          <w:sz w:val="24"/>
          <w:lang w:val="en-GB"/>
        </w:rPr>
        <w:t>-</w:t>
      </w:r>
      <w:r w:rsidRPr="004A2F62">
        <w:rPr>
          <w:b/>
          <w:sz w:val="24"/>
          <w:lang w:val="en-GB"/>
        </w:rPr>
        <w:t>1951)</w:t>
      </w:r>
      <w:r w:rsidRPr="004A2F62">
        <w:rPr>
          <w:b/>
          <w:sz w:val="24"/>
          <w:lang w:val="en-GB"/>
        </w:rPr>
        <w:cr/>
      </w:r>
    </w:p>
    <w:p w:rsidR="008E69AC" w:rsidRPr="004A2F62" w:rsidRDefault="008E69AC" w:rsidP="008E69AC">
      <w:pPr>
        <w:pStyle w:val="BodyText"/>
        <w:spacing w:after="0" w:line="360" w:lineRule="auto"/>
        <w:jc w:val="both"/>
        <w:rPr>
          <w:sz w:val="24"/>
          <w:lang w:val="en-GB"/>
        </w:rPr>
      </w:pPr>
      <w:r w:rsidRPr="004A2F62">
        <w:rPr>
          <w:sz w:val="24"/>
          <w:lang w:val="en-GB"/>
        </w:rPr>
        <w:t xml:space="preserve">A short-story writer, novelist, poet and journalist, Bosman was born in </w:t>
      </w:r>
      <w:proofErr w:type="spellStart"/>
      <w:r w:rsidRPr="004A2F62">
        <w:rPr>
          <w:sz w:val="24"/>
          <w:lang w:val="en-GB"/>
        </w:rPr>
        <w:t>Kuils</w:t>
      </w:r>
      <w:proofErr w:type="spellEnd"/>
      <w:r w:rsidRPr="004A2F62">
        <w:rPr>
          <w:sz w:val="24"/>
          <w:lang w:val="en-GB"/>
        </w:rPr>
        <w:t xml:space="preserve"> River near Cape Town, but spent most of his life in the Transvaal, and it is the Transvaal milieu that features in almost all of his writings. He became known in the 1940s for his ‘</w:t>
      </w:r>
      <w:proofErr w:type="spellStart"/>
      <w:r w:rsidRPr="004A2F62">
        <w:rPr>
          <w:sz w:val="24"/>
          <w:lang w:val="en-GB"/>
        </w:rPr>
        <w:t>Oom</w:t>
      </w:r>
      <w:proofErr w:type="spellEnd"/>
      <w:r w:rsidRPr="004A2F62">
        <w:rPr>
          <w:sz w:val="24"/>
          <w:lang w:val="en-GB"/>
        </w:rPr>
        <w:t xml:space="preserve"> </w:t>
      </w:r>
      <w:proofErr w:type="spellStart"/>
      <w:r w:rsidRPr="004A2F62">
        <w:rPr>
          <w:sz w:val="24"/>
          <w:lang w:val="en-GB"/>
        </w:rPr>
        <w:t>Schalk</w:t>
      </w:r>
      <w:proofErr w:type="spellEnd"/>
      <w:r w:rsidR="00FB5AF9">
        <w:rPr>
          <w:sz w:val="24"/>
          <w:lang w:val="en-GB"/>
        </w:rPr>
        <w:t xml:space="preserve"> </w:t>
      </w:r>
      <w:proofErr w:type="spellStart"/>
      <w:r w:rsidRPr="004A2F62">
        <w:rPr>
          <w:sz w:val="24"/>
          <w:lang w:val="en-GB"/>
        </w:rPr>
        <w:t>Lourens</w:t>
      </w:r>
      <w:proofErr w:type="spellEnd"/>
      <w:r w:rsidRPr="004A2F62">
        <w:rPr>
          <w:sz w:val="24"/>
          <w:lang w:val="en-GB"/>
        </w:rPr>
        <w:t xml:space="preserve">’ stories, and his use of this simple-seeming but wily narrator has ensured his place in South African literature as one of the country’s most enduring and best-loved storywriters. </w:t>
      </w:r>
      <w:proofErr w:type="spellStart"/>
      <w:r w:rsidRPr="004A2F62">
        <w:rPr>
          <w:sz w:val="24"/>
          <w:lang w:val="en-GB"/>
        </w:rPr>
        <w:t>Schalk</w:t>
      </w:r>
      <w:proofErr w:type="spellEnd"/>
      <w:r w:rsidR="00FB5AF9">
        <w:rPr>
          <w:sz w:val="24"/>
          <w:lang w:val="en-GB"/>
        </w:rPr>
        <w:t xml:space="preserve"> </w:t>
      </w:r>
      <w:proofErr w:type="spellStart"/>
      <w:r w:rsidRPr="004A2F62">
        <w:rPr>
          <w:sz w:val="24"/>
          <w:lang w:val="en-GB"/>
        </w:rPr>
        <w:t>Lourens</w:t>
      </w:r>
      <w:proofErr w:type="spellEnd"/>
      <w:r w:rsidRPr="004A2F62">
        <w:rPr>
          <w:sz w:val="24"/>
          <w:lang w:val="en-GB"/>
        </w:rPr>
        <w:t xml:space="preserve"> features in the short-story collections </w:t>
      </w:r>
      <w:r w:rsidRPr="004A2F62">
        <w:rPr>
          <w:i/>
          <w:sz w:val="24"/>
          <w:lang w:val="en-GB"/>
        </w:rPr>
        <w:t>Mafeking Road</w:t>
      </w:r>
      <w:r w:rsidRPr="004A2F62">
        <w:rPr>
          <w:sz w:val="24"/>
          <w:lang w:val="en-GB"/>
        </w:rPr>
        <w:t xml:space="preserve"> (1947) and </w:t>
      </w:r>
      <w:r w:rsidRPr="004A2F62">
        <w:rPr>
          <w:i/>
          <w:sz w:val="24"/>
          <w:lang w:val="en-GB"/>
        </w:rPr>
        <w:t>Unto Dust</w:t>
      </w:r>
      <w:r w:rsidRPr="004A2F62">
        <w:rPr>
          <w:sz w:val="24"/>
          <w:lang w:val="en-GB"/>
        </w:rPr>
        <w:t xml:space="preserve"> (1963), while Bosman’s prison memoir, </w:t>
      </w:r>
      <w:r w:rsidRPr="004A2F62">
        <w:rPr>
          <w:i/>
          <w:sz w:val="24"/>
          <w:lang w:val="en-GB"/>
        </w:rPr>
        <w:t>Cold Stone Jug</w:t>
      </w:r>
      <w:r w:rsidRPr="004A2F62">
        <w:rPr>
          <w:sz w:val="24"/>
          <w:lang w:val="en-GB"/>
        </w:rPr>
        <w:t xml:space="preserve"> (1949), set the trend for this important genre in South Africa. </w:t>
      </w:r>
    </w:p>
    <w:p w:rsidR="008E69AC" w:rsidRPr="004A2F62" w:rsidRDefault="008E69AC" w:rsidP="008E69AC">
      <w:pPr>
        <w:pStyle w:val="BodyText"/>
        <w:spacing w:after="0" w:line="360" w:lineRule="auto"/>
        <w:jc w:val="both"/>
        <w:rPr>
          <w:sz w:val="24"/>
          <w:lang w:val="en-GB"/>
        </w:rPr>
      </w:pPr>
    </w:p>
    <w:p w:rsidR="008E69AC" w:rsidRPr="004A2F62" w:rsidRDefault="008E69AC" w:rsidP="008E69AC">
      <w:pPr>
        <w:pStyle w:val="BodyText"/>
        <w:spacing w:after="0" w:line="360" w:lineRule="auto"/>
        <w:jc w:val="both"/>
        <w:rPr>
          <w:sz w:val="24"/>
          <w:lang w:val="en-GB"/>
        </w:rPr>
      </w:pPr>
      <w:r w:rsidRPr="004A2F62">
        <w:rPr>
          <w:sz w:val="24"/>
          <w:lang w:val="en-GB"/>
        </w:rPr>
        <w:t xml:space="preserve">Bosman was educated at </w:t>
      </w:r>
      <w:proofErr w:type="spellStart"/>
      <w:r w:rsidRPr="004A2F62">
        <w:rPr>
          <w:sz w:val="24"/>
          <w:lang w:val="en-GB"/>
        </w:rPr>
        <w:t>Jeppe</w:t>
      </w:r>
      <w:proofErr w:type="spellEnd"/>
      <w:r w:rsidRPr="004A2F62">
        <w:rPr>
          <w:sz w:val="24"/>
          <w:lang w:val="en-GB"/>
        </w:rPr>
        <w:t xml:space="preserve"> Boys’ High School, the University of the Witwatersrand and Normal College, where he qualified as a teacher. In January 1926 he received a posting to the Groot Marico in the remote Western Transvaal, as it was </w:t>
      </w:r>
      <w:r w:rsidR="00FB5AF9">
        <w:rPr>
          <w:sz w:val="24"/>
          <w:lang w:val="en-GB"/>
        </w:rPr>
        <w:t xml:space="preserve">known </w:t>
      </w:r>
      <w:r w:rsidRPr="004A2F62">
        <w:rPr>
          <w:sz w:val="24"/>
          <w:lang w:val="en-GB"/>
        </w:rPr>
        <w:t xml:space="preserve">then. Despite its short duration, this stay later inspired almost all of his 150 short stories. In July 1926, on vacation at the family home in Johannesburg, he became embroiled in a family quarrel and shot and killed his step-brother David Russell. He was tried and sentenced to death – a sentence that was later commuted to imprisonment for ten years with hard labour. He eventually served four years of this sentence and was released on parole in August 1930. </w:t>
      </w:r>
    </w:p>
    <w:p w:rsidR="008E69AC" w:rsidRDefault="008E69AC" w:rsidP="008E69AC">
      <w:pPr>
        <w:pStyle w:val="BodyText"/>
        <w:spacing w:after="0" w:line="360" w:lineRule="auto"/>
        <w:jc w:val="both"/>
        <w:rPr>
          <w:sz w:val="24"/>
          <w:lang w:val="en-GB"/>
        </w:rPr>
      </w:pPr>
    </w:p>
    <w:p w:rsidR="008E69AC" w:rsidRPr="004A2F62" w:rsidRDefault="008E69AC" w:rsidP="008E69AC">
      <w:pPr>
        <w:pStyle w:val="BodyText"/>
        <w:spacing w:after="0" w:line="360" w:lineRule="auto"/>
        <w:jc w:val="both"/>
        <w:rPr>
          <w:sz w:val="24"/>
          <w:lang w:val="en-GB"/>
        </w:rPr>
      </w:pPr>
      <w:r w:rsidRPr="004A2F62">
        <w:rPr>
          <w:sz w:val="24"/>
          <w:lang w:val="en-GB"/>
        </w:rPr>
        <w:t xml:space="preserve">Bosman then embarked on a series of journalistic ventures with </w:t>
      </w:r>
      <w:proofErr w:type="spellStart"/>
      <w:r w:rsidRPr="004A2F62">
        <w:rPr>
          <w:sz w:val="24"/>
          <w:lang w:val="en-GB"/>
        </w:rPr>
        <w:t>Aegidius</w:t>
      </w:r>
      <w:proofErr w:type="spellEnd"/>
      <w:r w:rsidRPr="004A2F62">
        <w:rPr>
          <w:sz w:val="24"/>
          <w:lang w:val="en-GB"/>
        </w:rPr>
        <w:t xml:space="preserve"> Jean </w:t>
      </w:r>
      <w:proofErr w:type="spellStart"/>
      <w:r w:rsidRPr="004A2F62">
        <w:rPr>
          <w:sz w:val="24"/>
          <w:lang w:val="en-GB"/>
        </w:rPr>
        <w:t>Blignaut</w:t>
      </w:r>
      <w:proofErr w:type="spellEnd"/>
      <w:r w:rsidRPr="004A2F62">
        <w:rPr>
          <w:sz w:val="24"/>
          <w:lang w:val="en-GB"/>
        </w:rPr>
        <w:t xml:space="preserve">. The journals launched by the pair carried some literary material, including in the first edition of </w:t>
      </w:r>
      <w:r w:rsidRPr="004A2F62">
        <w:rPr>
          <w:i/>
          <w:sz w:val="24"/>
          <w:lang w:val="en-GB"/>
        </w:rPr>
        <w:t xml:space="preserve">The </w:t>
      </w:r>
      <w:proofErr w:type="spellStart"/>
      <w:r w:rsidRPr="004A2F62">
        <w:rPr>
          <w:i/>
          <w:sz w:val="24"/>
          <w:lang w:val="en-GB"/>
        </w:rPr>
        <w:t>Touleier</w:t>
      </w:r>
      <w:proofErr w:type="spellEnd"/>
      <w:r w:rsidRPr="004A2F62">
        <w:rPr>
          <w:sz w:val="24"/>
          <w:lang w:val="en-GB"/>
        </w:rPr>
        <w:t xml:space="preserve"> (December 1930) </w:t>
      </w:r>
      <w:proofErr w:type="spellStart"/>
      <w:r w:rsidRPr="004A2F62">
        <w:rPr>
          <w:sz w:val="24"/>
          <w:lang w:val="en-GB"/>
        </w:rPr>
        <w:t>Bosman’s</w:t>
      </w:r>
      <w:proofErr w:type="spellEnd"/>
      <w:r w:rsidRPr="004A2F62">
        <w:rPr>
          <w:sz w:val="24"/>
          <w:lang w:val="en-GB"/>
        </w:rPr>
        <w:t xml:space="preserve"> first major </w:t>
      </w:r>
      <w:proofErr w:type="spellStart"/>
      <w:r w:rsidRPr="004A2F62">
        <w:rPr>
          <w:sz w:val="24"/>
          <w:lang w:val="en-GB"/>
        </w:rPr>
        <w:t>Oom</w:t>
      </w:r>
      <w:proofErr w:type="spellEnd"/>
      <w:r w:rsidRPr="004A2F62">
        <w:rPr>
          <w:sz w:val="24"/>
          <w:lang w:val="en-GB"/>
        </w:rPr>
        <w:t xml:space="preserve"> </w:t>
      </w:r>
      <w:proofErr w:type="spellStart"/>
      <w:r w:rsidRPr="004A2F62">
        <w:rPr>
          <w:sz w:val="24"/>
          <w:lang w:val="en-GB"/>
        </w:rPr>
        <w:t>Schalk</w:t>
      </w:r>
      <w:proofErr w:type="spellEnd"/>
      <w:r w:rsidR="007E4003">
        <w:rPr>
          <w:sz w:val="24"/>
          <w:lang w:val="en-GB"/>
        </w:rPr>
        <w:t xml:space="preserve"> </w:t>
      </w:r>
      <w:proofErr w:type="spellStart"/>
      <w:r w:rsidR="007E4003">
        <w:rPr>
          <w:sz w:val="24"/>
          <w:lang w:val="en-GB"/>
        </w:rPr>
        <w:t>Lourens</w:t>
      </w:r>
      <w:proofErr w:type="spellEnd"/>
      <w:r w:rsidR="007E4003">
        <w:rPr>
          <w:sz w:val="24"/>
          <w:lang w:val="en-GB"/>
        </w:rPr>
        <w:t xml:space="preserve"> story, ‘</w:t>
      </w:r>
      <w:proofErr w:type="spellStart"/>
      <w:r w:rsidR="007E4003">
        <w:rPr>
          <w:sz w:val="24"/>
          <w:lang w:val="en-GB"/>
        </w:rPr>
        <w:t>Makapan’s</w:t>
      </w:r>
      <w:proofErr w:type="spellEnd"/>
      <w:r w:rsidR="007E4003">
        <w:rPr>
          <w:sz w:val="24"/>
          <w:lang w:val="en-GB"/>
        </w:rPr>
        <w:t xml:space="preserve"> Caves.’</w:t>
      </w:r>
      <w:r w:rsidRPr="004A2F62">
        <w:rPr>
          <w:sz w:val="24"/>
          <w:lang w:val="en-GB"/>
        </w:rPr>
        <w:t xml:space="preserve"> </w:t>
      </w:r>
    </w:p>
    <w:p w:rsidR="008E69AC" w:rsidRDefault="008E69AC" w:rsidP="008E69AC">
      <w:pPr>
        <w:pStyle w:val="BodyText"/>
        <w:spacing w:after="0" w:line="360" w:lineRule="auto"/>
        <w:jc w:val="both"/>
        <w:rPr>
          <w:sz w:val="24"/>
          <w:lang w:val="en-GB"/>
        </w:rPr>
      </w:pPr>
    </w:p>
    <w:p w:rsidR="008E69AC" w:rsidRPr="004A2F62" w:rsidRDefault="008E69AC" w:rsidP="008E69AC">
      <w:pPr>
        <w:pStyle w:val="BodyText"/>
        <w:spacing w:after="0" w:line="360" w:lineRule="auto"/>
        <w:jc w:val="both"/>
        <w:rPr>
          <w:sz w:val="24"/>
          <w:lang w:val="en-GB"/>
        </w:rPr>
      </w:pPr>
      <w:r w:rsidRPr="004A2F62">
        <w:rPr>
          <w:sz w:val="24"/>
          <w:lang w:val="en-GB"/>
        </w:rPr>
        <w:t xml:space="preserve">In October 1932 </w:t>
      </w:r>
      <w:proofErr w:type="spellStart"/>
      <w:r w:rsidRPr="004A2F62">
        <w:rPr>
          <w:sz w:val="24"/>
          <w:lang w:val="en-GB"/>
        </w:rPr>
        <w:t>Bosman</w:t>
      </w:r>
      <w:proofErr w:type="spellEnd"/>
      <w:r w:rsidRPr="004A2F62">
        <w:rPr>
          <w:sz w:val="24"/>
          <w:lang w:val="en-GB"/>
        </w:rPr>
        <w:t xml:space="preserve"> married </w:t>
      </w:r>
      <w:proofErr w:type="spellStart"/>
      <w:r w:rsidRPr="004A2F62">
        <w:rPr>
          <w:sz w:val="24"/>
          <w:lang w:val="en-GB"/>
        </w:rPr>
        <w:t>Ellaleen</w:t>
      </w:r>
      <w:proofErr w:type="spellEnd"/>
      <w:r w:rsidRPr="004A2F62">
        <w:rPr>
          <w:sz w:val="24"/>
          <w:lang w:val="en-GB"/>
        </w:rPr>
        <w:t xml:space="preserve"> Manson and the two departed for London in 1934. For the next six-and-a-half years Bosman contributed a steady stream of stories and sketches for South African magazines, includin</w:t>
      </w:r>
      <w:r w:rsidR="007E4003">
        <w:rPr>
          <w:sz w:val="24"/>
          <w:lang w:val="en-GB"/>
        </w:rPr>
        <w:t xml:space="preserve">g ‘In the </w:t>
      </w:r>
      <w:proofErr w:type="spellStart"/>
      <w:r w:rsidR="007E4003">
        <w:rPr>
          <w:sz w:val="24"/>
          <w:lang w:val="en-GB"/>
        </w:rPr>
        <w:t>Withaak’s</w:t>
      </w:r>
      <w:proofErr w:type="spellEnd"/>
      <w:r w:rsidR="007E4003">
        <w:rPr>
          <w:sz w:val="24"/>
          <w:lang w:val="en-GB"/>
        </w:rPr>
        <w:t xml:space="preserve"> Shade’, ‘The Music Maker’</w:t>
      </w:r>
      <w:r w:rsidRPr="004A2F62">
        <w:rPr>
          <w:sz w:val="24"/>
          <w:lang w:val="en-GB"/>
        </w:rPr>
        <w:t xml:space="preserve"> and </w:t>
      </w:r>
      <w:r w:rsidR="007E4003">
        <w:rPr>
          <w:sz w:val="24"/>
          <w:lang w:val="en-GB"/>
        </w:rPr>
        <w:t>perhaps his most famous story, ‘The Mafeking Road’</w:t>
      </w:r>
      <w:r w:rsidRPr="004A2F62">
        <w:rPr>
          <w:sz w:val="24"/>
          <w:lang w:val="en-GB"/>
        </w:rPr>
        <w:t xml:space="preserve">, in 1935. In 1940 the </w:t>
      </w:r>
      <w:proofErr w:type="spellStart"/>
      <w:r w:rsidRPr="004A2F62">
        <w:rPr>
          <w:sz w:val="24"/>
          <w:lang w:val="en-GB"/>
        </w:rPr>
        <w:t>Bosmans</w:t>
      </w:r>
      <w:proofErr w:type="spellEnd"/>
      <w:r w:rsidRPr="004A2F62">
        <w:rPr>
          <w:sz w:val="24"/>
          <w:lang w:val="en-GB"/>
        </w:rPr>
        <w:t xml:space="preserve"> returned to South Africa, and in 1943 Bosman was appointed editor of a biweekly newspaper published in Pietersburg, in the then Northern Transvaal. This milieu provided the fictional settings of ‘</w:t>
      </w:r>
      <w:proofErr w:type="spellStart"/>
      <w:r w:rsidRPr="004A2F62">
        <w:rPr>
          <w:sz w:val="24"/>
          <w:lang w:val="en-GB"/>
        </w:rPr>
        <w:t>Kalvyn</w:t>
      </w:r>
      <w:proofErr w:type="spellEnd"/>
      <w:r w:rsidRPr="004A2F62">
        <w:rPr>
          <w:sz w:val="24"/>
          <w:lang w:val="en-GB"/>
        </w:rPr>
        <w:t xml:space="preserve">’ in his first </w:t>
      </w:r>
      <w:r w:rsidRPr="004A2F62">
        <w:rPr>
          <w:sz w:val="24"/>
          <w:lang w:val="en-GB"/>
        </w:rPr>
        <w:lastRenderedPageBreak/>
        <w:t xml:space="preserve">novel </w:t>
      </w:r>
      <w:r w:rsidRPr="004A2F62">
        <w:rPr>
          <w:i/>
          <w:sz w:val="24"/>
          <w:lang w:val="en-GB"/>
        </w:rPr>
        <w:t>Jacaranda in the Night</w:t>
      </w:r>
      <w:r w:rsidRPr="004A2F62">
        <w:rPr>
          <w:sz w:val="24"/>
          <w:lang w:val="en-GB"/>
        </w:rPr>
        <w:t xml:space="preserve"> (1947) and ‘</w:t>
      </w:r>
      <w:proofErr w:type="spellStart"/>
      <w:r w:rsidRPr="004A2F62">
        <w:rPr>
          <w:sz w:val="24"/>
          <w:lang w:val="en-GB"/>
        </w:rPr>
        <w:t>Willemsdorp</w:t>
      </w:r>
      <w:proofErr w:type="spellEnd"/>
      <w:r w:rsidRPr="004A2F62">
        <w:rPr>
          <w:sz w:val="24"/>
          <w:lang w:val="en-GB"/>
        </w:rPr>
        <w:t xml:space="preserve">’ in the novel of the same name (published posthumously in 1977). In 1944, after divorcing Ella, </w:t>
      </w:r>
      <w:proofErr w:type="spellStart"/>
      <w:r w:rsidRPr="004A2F62">
        <w:rPr>
          <w:sz w:val="24"/>
          <w:lang w:val="en-GB"/>
        </w:rPr>
        <w:t>Bosman</w:t>
      </w:r>
      <w:proofErr w:type="spellEnd"/>
      <w:r w:rsidRPr="004A2F62">
        <w:rPr>
          <w:sz w:val="24"/>
          <w:lang w:val="en-GB"/>
        </w:rPr>
        <w:t xml:space="preserve"> married Helena </w:t>
      </w:r>
      <w:proofErr w:type="spellStart"/>
      <w:r w:rsidRPr="004A2F62">
        <w:rPr>
          <w:sz w:val="24"/>
          <w:lang w:val="en-GB"/>
        </w:rPr>
        <w:t>Stegmann</w:t>
      </w:r>
      <w:proofErr w:type="spellEnd"/>
      <w:r w:rsidRPr="004A2F62">
        <w:rPr>
          <w:sz w:val="24"/>
          <w:lang w:val="en-GB"/>
        </w:rPr>
        <w:t xml:space="preserve">, and began the most productive period </w:t>
      </w:r>
      <w:r w:rsidR="005720D5">
        <w:rPr>
          <w:sz w:val="24"/>
          <w:lang w:val="en-GB"/>
        </w:rPr>
        <w:t>of his career, producing some thirty</w:t>
      </w:r>
      <w:r w:rsidRPr="004A2F62">
        <w:rPr>
          <w:sz w:val="24"/>
          <w:lang w:val="en-GB"/>
        </w:rPr>
        <w:t xml:space="preserve"> </w:t>
      </w:r>
      <w:proofErr w:type="spellStart"/>
      <w:r w:rsidRPr="004A2F62">
        <w:rPr>
          <w:sz w:val="24"/>
          <w:lang w:val="en-GB"/>
        </w:rPr>
        <w:t>bushveld</w:t>
      </w:r>
      <w:proofErr w:type="spellEnd"/>
      <w:r w:rsidRPr="004A2F62">
        <w:rPr>
          <w:sz w:val="24"/>
          <w:lang w:val="en-GB"/>
        </w:rPr>
        <w:t xml:space="preserve"> </w:t>
      </w:r>
      <w:r w:rsidR="005720D5">
        <w:rPr>
          <w:sz w:val="24"/>
          <w:lang w:val="en-GB"/>
        </w:rPr>
        <w:t>stories and all of the nearly eighty</w:t>
      </w:r>
      <w:r w:rsidRPr="004A2F62">
        <w:rPr>
          <w:sz w:val="24"/>
          <w:lang w:val="en-GB"/>
        </w:rPr>
        <w:t xml:space="preserve"> ‘</w:t>
      </w:r>
      <w:proofErr w:type="spellStart"/>
      <w:r w:rsidRPr="004A2F62">
        <w:rPr>
          <w:sz w:val="24"/>
          <w:lang w:val="en-GB"/>
        </w:rPr>
        <w:t>Voorkamer</w:t>
      </w:r>
      <w:proofErr w:type="spellEnd"/>
      <w:r w:rsidRPr="004A2F62">
        <w:rPr>
          <w:sz w:val="24"/>
          <w:lang w:val="en-GB"/>
        </w:rPr>
        <w:t>’ (</w:t>
      </w:r>
      <w:r w:rsidR="001B4352">
        <w:rPr>
          <w:sz w:val="24"/>
          <w:lang w:val="en-GB"/>
        </w:rPr>
        <w:t>‘</w:t>
      </w:r>
      <w:r w:rsidRPr="001B4352">
        <w:rPr>
          <w:sz w:val="24"/>
          <w:lang w:val="en-GB"/>
        </w:rPr>
        <w:t>parlour</w:t>
      </w:r>
      <w:r w:rsidR="001B4352">
        <w:rPr>
          <w:sz w:val="24"/>
          <w:lang w:val="en-GB"/>
        </w:rPr>
        <w:t>’</w:t>
      </w:r>
      <w:r w:rsidRPr="004A2F62">
        <w:rPr>
          <w:sz w:val="24"/>
          <w:lang w:val="en-GB"/>
        </w:rPr>
        <w:t xml:space="preserve">) conversation pieces, which appeared regularly in the South African weekly </w:t>
      </w:r>
      <w:r w:rsidRPr="004A2F62">
        <w:rPr>
          <w:i/>
          <w:sz w:val="24"/>
          <w:lang w:val="en-GB"/>
        </w:rPr>
        <w:t>The</w:t>
      </w:r>
      <w:r w:rsidR="00291BAA">
        <w:rPr>
          <w:i/>
          <w:sz w:val="24"/>
          <w:lang w:val="en-GB"/>
        </w:rPr>
        <w:t xml:space="preserve"> </w:t>
      </w:r>
      <w:r w:rsidRPr="004A2F62">
        <w:rPr>
          <w:i/>
          <w:sz w:val="24"/>
          <w:lang w:val="en-GB"/>
        </w:rPr>
        <w:t>Forum</w:t>
      </w:r>
      <w:r w:rsidRPr="004A2F62">
        <w:rPr>
          <w:sz w:val="24"/>
          <w:lang w:val="en-GB"/>
        </w:rPr>
        <w:t xml:space="preserve"> until his sudden death from heart failure. </w:t>
      </w:r>
    </w:p>
    <w:p w:rsidR="008E69AC" w:rsidRDefault="008E69AC" w:rsidP="008E69AC">
      <w:pPr>
        <w:pStyle w:val="BodyText"/>
        <w:spacing w:after="0" w:line="360" w:lineRule="auto"/>
        <w:jc w:val="both"/>
        <w:rPr>
          <w:sz w:val="24"/>
          <w:lang w:val="en-GB"/>
        </w:rPr>
      </w:pPr>
    </w:p>
    <w:p w:rsidR="008E69AC" w:rsidRPr="004A2F62" w:rsidRDefault="008E69AC" w:rsidP="008E69AC">
      <w:pPr>
        <w:pStyle w:val="BodyText"/>
        <w:spacing w:after="0" w:line="360" w:lineRule="auto"/>
        <w:jc w:val="both"/>
        <w:rPr>
          <w:sz w:val="24"/>
          <w:lang w:val="en-GB"/>
        </w:rPr>
      </w:pPr>
      <w:r w:rsidRPr="004A2F62">
        <w:rPr>
          <w:sz w:val="24"/>
          <w:lang w:val="en-GB"/>
        </w:rPr>
        <w:t>Bosman achieved a posthumous fame far greater than that achieved in his own lifetime. Numerous editions of his stories and essays have appeared over the years, and between 1998 and 2005 his works were completely re-edited</w:t>
      </w:r>
      <w:r w:rsidR="002C180F">
        <w:rPr>
          <w:sz w:val="24"/>
          <w:lang w:val="en-GB"/>
        </w:rPr>
        <w:t xml:space="preserve"> and re-released in fourteen</w:t>
      </w:r>
      <w:r w:rsidRPr="004A2F62">
        <w:rPr>
          <w:sz w:val="24"/>
          <w:lang w:val="en-GB"/>
        </w:rPr>
        <w:t xml:space="preserve"> volumes. Many of his stories contain references to events that are staple items in Boer folk history, including the two Anglo–Boer wars and the various skirmishes between the Boer communities and African tribes. His stories contain a highly distinctive combination of humour and pathos, and their enduring interest to the South African public has ensured Bosman’s place in the canon of South African literature.</w:t>
      </w:r>
    </w:p>
    <w:p w:rsidR="008E69AC" w:rsidRDefault="008E69AC" w:rsidP="008E69AC">
      <w:pPr>
        <w:pStyle w:val="BodyText"/>
        <w:spacing w:after="0" w:line="360" w:lineRule="auto"/>
        <w:jc w:val="both"/>
        <w:rPr>
          <w:sz w:val="24"/>
          <w:lang w:val="en-GB"/>
        </w:rPr>
      </w:pPr>
    </w:p>
    <w:p w:rsidR="008E69AC" w:rsidRPr="004A2F62" w:rsidRDefault="008E69AC" w:rsidP="008E69AC">
      <w:pPr>
        <w:pStyle w:val="BodyText"/>
        <w:spacing w:after="0" w:line="360" w:lineRule="auto"/>
        <w:jc w:val="both"/>
        <w:rPr>
          <w:b/>
          <w:sz w:val="24"/>
          <w:lang w:val="en-GB"/>
        </w:rPr>
      </w:pPr>
      <w:r>
        <w:rPr>
          <w:b/>
          <w:sz w:val="24"/>
          <w:lang w:val="en-GB"/>
        </w:rPr>
        <w:t>References and further reading</w:t>
      </w:r>
    </w:p>
    <w:p w:rsidR="008E69AC" w:rsidRPr="00291BAA" w:rsidRDefault="008E69AC" w:rsidP="008E69AC">
      <w:pPr>
        <w:pStyle w:val="BodyText"/>
        <w:spacing w:after="0" w:line="360" w:lineRule="auto"/>
        <w:jc w:val="both"/>
        <w:rPr>
          <w:sz w:val="24"/>
          <w:szCs w:val="24"/>
          <w:lang w:val="en-GB"/>
        </w:rPr>
      </w:pPr>
      <w:proofErr w:type="spellStart"/>
      <w:r w:rsidRPr="00DB5873">
        <w:rPr>
          <w:sz w:val="24"/>
          <w:szCs w:val="24"/>
          <w:lang w:val="en-GB"/>
        </w:rPr>
        <w:t>Blignaut</w:t>
      </w:r>
      <w:proofErr w:type="spellEnd"/>
      <w:r w:rsidRPr="00DB5873">
        <w:rPr>
          <w:sz w:val="24"/>
          <w:szCs w:val="24"/>
          <w:lang w:val="en-GB"/>
        </w:rPr>
        <w:t>, A.J. (1980)</w:t>
      </w:r>
      <w:r w:rsidRPr="00DB5873">
        <w:rPr>
          <w:i/>
          <w:sz w:val="24"/>
          <w:szCs w:val="24"/>
          <w:lang w:val="en-GB"/>
        </w:rPr>
        <w:t xml:space="preserve"> My Friend Herman Charles </w:t>
      </w:r>
      <w:proofErr w:type="spellStart"/>
      <w:r w:rsidRPr="00DB5873">
        <w:rPr>
          <w:i/>
          <w:sz w:val="24"/>
          <w:szCs w:val="24"/>
          <w:lang w:val="en-GB"/>
        </w:rPr>
        <w:t>Bosma</w:t>
      </w:r>
      <w:r w:rsidR="00E872AA">
        <w:rPr>
          <w:i/>
          <w:sz w:val="24"/>
          <w:szCs w:val="24"/>
          <w:lang w:val="en-GB"/>
        </w:rPr>
        <w:t>n</w:t>
      </w:r>
      <w:proofErr w:type="spellEnd"/>
      <w:r w:rsidR="00E872AA">
        <w:rPr>
          <w:sz w:val="24"/>
          <w:szCs w:val="24"/>
          <w:lang w:val="en-GB"/>
        </w:rPr>
        <w:t>,</w:t>
      </w:r>
      <w:r w:rsidR="00291BAA">
        <w:rPr>
          <w:i/>
          <w:sz w:val="24"/>
          <w:szCs w:val="24"/>
          <w:lang w:val="en-GB"/>
        </w:rPr>
        <w:t xml:space="preserve"> </w:t>
      </w:r>
      <w:r w:rsidR="00291BAA">
        <w:rPr>
          <w:sz w:val="24"/>
          <w:szCs w:val="24"/>
          <w:lang w:val="en-GB"/>
        </w:rPr>
        <w:t xml:space="preserve">Johannesburg: </w:t>
      </w:r>
      <w:proofErr w:type="spellStart"/>
      <w:r w:rsidR="00291BAA">
        <w:rPr>
          <w:sz w:val="24"/>
          <w:szCs w:val="24"/>
          <w:lang w:val="en-GB"/>
        </w:rPr>
        <w:t>Perskor</w:t>
      </w:r>
      <w:proofErr w:type="spellEnd"/>
      <w:r w:rsidR="00291BAA">
        <w:rPr>
          <w:sz w:val="24"/>
          <w:szCs w:val="24"/>
          <w:lang w:val="en-GB"/>
        </w:rPr>
        <w:t>.</w:t>
      </w:r>
    </w:p>
    <w:p w:rsidR="008E69AC" w:rsidRPr="00291BAA" w:rsidRDefault="008E69AC" w:rsidP="008E69AC">
      <w:pPr>
        <w:pStyle w:val="BodyText"/>
        <w:spacing w:after="0" w:line="360" w:lineRule="auto"/>
        <w:jc w:val="both"/>
        <w:rPr>
          <w:sz w:val="24"/>
          <w:szCs w:val="24"/>
          <w:lang w:val="en-GB"/>
        </w:rPr>
      </w:pPr>
      <w:r w:rsidRPr="00DB5873">
        <w:rPr>
          <w:sz w:val="24"/>
          <w:szCs w:val="24"/>
          <w:lang w:val="en-GB"/>
        </w:rPr>
        <w:t xml:space="preserve">Gray, S. (ed.) (1986) </w:t>
      </w:r>
      <w:r w:rsidRPr="00DB5873">
        <w:rPr>
          <w:i/>
          <w:sz w:val="24"/>
          <w:szCs w:val="24"/>
          <w:lang w:val="en-GB"/>
        </w:rPr>
        <w:t xml:space="preserve">Herman Charles </w:t>
      </w:r>
      <w:proofErr w:type="spellStart"/>
      <w:r w:rsidRPr="00DB5873">
        <w:rPr>
          <w:i/>
          <w:sz w:val="24"/>
          <w:szCs w:val="24"/>
          <w:lang w:val="en-GB"/>
        </w:rPr>
        <w:t>Bosma</w:t>
      </w:r>
      <w:r w:rsidR="00E872AA">
        <w:rPr>
          <w:i/>
          <w:sz w:val="24"/>
          <w:szCs w:val="24"/>
          <w:lang w:val="en-GB"/>
        </w:rPr>
        <w:t>n</w:t>
      </w:r>
      <w:proofErr w:type="spellEnd"/>
      <w:r w:rsidR="00E872AA">
        <w:rPr>
          <w:sz w:val="24"/>
          <w:szCs w:val="24"/>
          <w:lang w:val="en-GB"/>
        </w:rPr>
        <w:t>,</w:t>
      </w:r>
      <w:r w:rsidR="00291BAA">
        <w:rPr>
          <w:i/>
          <w:sz w:val="24"/>
          <w:szCs w:val="24"/>
          <w:lang w:val="en-GB"/>
        </w:rPr>
        <w:t xml:space="preserve"> </w:t>
      </w:r>
      <w:proofErr w:type="spellStart"/>
      <w:r w:rsidR="00291BAA">
        <w:rPr>
          <w:sz w:val="24"/>
          <w:szCs w:val="24"/>
          <w:lang w:val="en-GB"/>
        </w:rPr>
        <w:t>Isando</w:t>
      </w:r>
      <w:proofErr w:type="spellEnd"/>
      <w:r w:rsidR="00291BAA">
        <w:rPr>
          <w:sz w:val="24"/>
          <w:szCs w:val="24"/>
          <w:lang w:val="en-GB"/>
        </w:rPr>
        <w:t>: McGraw-Hill.</w:t>
      </w:r>
    </w:p>
    <w:p w:rsidR="008E69AC" w:rsidRPr="0078253F" w:rsidRDefault="00FB47DC" w:rsidP="008E69AC">
      <w:pPr>
        <w:pStyle w:val="BodyText"/>
        <w:spacing w:after="0" w:line="360" w:lineRule="auto"/>
        <w:jc w:val="both"/>
        <w:rPr>
          <w:sz w:val="24"/>
          <w:szCs w:val="24"/>
          <w:lang w:val="en-GB"/>
        </w:rPr>
      </w:pPr>
      <w:proofErr w:type="gramStart"/>
      <w:r>
        <w:rPr>
          <w:sz w:val="24"/>
          <w:szCs w:val="24"/>
          <w:lang w:val="en-GB"/>
        </w:rPr>
        <w:t>–</w:t>
      </w:r>
      <w:r w:rsidR="008E69AC">
        <w:rPr>
          <w:sz w:val="24"/>
          <w:szCs w:val="24"/>
          <w:lang w:val="en-GB"/>
        </w:rPr>
        <w:t xml:space="preserve"> (</w:t>
      </w:r>
      <w:r w:rsidR="008E69AC" w:rsidRPr="00DB5873">
        <w:rPr>
          <w:sz w:val="24"/>
          <w:szCs w:val="24"/>
          <w:lang w:val="en-GB"/>
        </w:rPr>
        <w:t xml:space="preserve">2005) </w:t>
      </w:r>
      <w:r w:rsidR="008E69AC" w:rsidRPr="00DB5873">
        <w:rPr>
          <w:i/>
          <w:sz w:val="24"/>
          <w:szCs w:val="24"/>
          <w:lang w:val="en-GB"/>
        </w:rPr>
        <w:t>Life Sentence: A Bi</w:t>
      </w:r>
      <w:r w:rsidR="00E872AA">
        <w:rPr>
          <w:i/>
          <w:sz w:val="24"/>
          <w:szCs w:val="24"/>
          <w:lang w:val="en-GB"/>
        </w:rPr>
        <w:t xml:space="preserve">ography of Herman Charles </w:t>
      </w:r>
      <w:proofErr w:type="spellStart"/>
      <w:r w:rsidR="00E872AA">
        <w:rPr>
          <w:i/>
          <w:sz w:val="24"/>
          <w:szCs w:val="24"/>
          <w:lang w:val="en-GB"/>
        </w:rPr>
        <w:t>Bosman</w:t>
      </w:r>
      <w:proofErr w:type="spellEnd"/>
      <w:r w:rsidR="00E872AA">
        <w:rPr>
          <w:sz w:val="24"/>
          <w:szCs w:val="24"/>
          <w:lang w:val="en-GB"/>
        </w:rPr>
        <w:t>,</w:t>
      </w:r>
      <w:r w:rsidR="0078253F">
        <w:rPr>
          <w:sz w:val="24"/>
          <w:szCs w:val="24"/>
          <w:lang w:val="en-GB"/>
        </w:rPr>
        <w:t xml:space="preserve"> Cape Town: Human and Rousseau.</w:t>
      </w:r>
      <w:proofErr w:type="gramEnd"/>
    </w:p>
    <w:p w:rsidR="008E69AC" w:rsidRPr="00DB5873" w:rsidRDefault="008E69AC" w:rsidP="008E69AC">
      <w:pPr>
        <w:pStyle w:val="BodyText"/>
        <w:spacing w:after="0" w:line="360" w:lineRule="auto"/>
        <w:jc w:val="both"/>
        <w:rPr>
          <w:sz w:val="24"/>
          <w:szCs w:val="24"/>
          <w:lang w:val="en-GB"/>
        </w:rPr>
      </w:pPr>
      <w:r w:rsidRPr="00DB5873">
        <w:rPr>
          <w:sz w:val="24"/>
          <w:szCs w:val="24"/>
          <w:lang w:val="en-GB"/>
        </w:rPr>
        <w:t xml:space="preserve">MacKenzie, C. (1999) </w:t>
      </w:r>
      <w:proofErr w:type="gramStart"/>
      <w:r w:rsidR="00E872AA">
        <w:rPr>
          <w:i/>
          <w:sz w:val="24"/>
          <w:szCs w:val="24"/>
          <w:lang w:val="en-GB"/>
        </w:rPr>
        <w:t>The</w:t>
      </w:r>
      <w:proofErr w:type="gramEnd"/>
      <w:r w:rsidR="00E872AA">
        <w:rPr>
          <w:i/>
          <w:sz w:val="24"/>
          <w:szCs w:val="24"/>
          <w:lang w:val="en-GB"/>
        </w:rPr>
        <w:t xml:space="preserve"> </w:t>
      </w:r>
      <w:r w:rsidRPr="00DB5873">
        <w:rPr>
          <w:i/>
          <w:sz w:val="24"/>
          <w:szCs w:val="24"/>
          <w:lang w:val="en-GB"/>
        </w:rPr>
        <w:t>Oral-Style Sout</w:t>
      </w:r>
      <w:r w:rsidR="00E872AA">
        <w:rPr>
          <w:i/>
          <w:sz w:val="24"/>
          <w:szCs w:val="24"/>
          <w:lang w:val="en-GB"/>
        </w:rPr>
        <w:t>h African Short Story in English</w:t>
      </w:r>
      <w:r w:rsidR="00E872AA">
        <w:rPr>
          <w:sz w:val="24"/>
          <w:szCs w:val="24"/>
          <w:lang w:val="en-GB"/>
        </w:rPr>
        <w:t>,</w:t>
      </w:r>
      <w:r w:rsidR="0078253F">
        <w:rPr>
          <w:i/>
          <w:sz w:val="24"/>
          <w:szCs w:val="24"/>
          <w:lang w:val="en-GB"/>
        </w:rPr>
        <w:t xml:space="preserve"> </w:t>
      </w:r>
      <w:r w:rsidR="0078253F">
        <w:rPr>
          <w:sz w:val="24"/>
          <w:szCs w:val="24"/>
          <w:lang w:val="en-GB"/>
        </w:rPr>
        <w:t xml:space="preserve">Amsterdam: </w:t>
      </w:r>
      <w:proofErr w:type="spellStart"/>
      <w:r w:rsidR="0078253F">
        <w:rPr>
          <w:sz w:val="24"/>
          <w:szCs w:val="24"/>
          <w:lang w:val="en-GB"/>
        </w:rPr>
        <w:t>Rodopi</w:t>
      </w:r>
      <w:proofErr w:type="spellEnd"/>
      <w:r w:rsidR="0078253F">
        <w:rPr>
          <w:sz w:val="24"/>
          <w:szCs w:val="24"/>
          <w:lang w:val="en-GB"/>
        </w:rPr>
        <w:t>.</w:t>
      </w:r>
      <w:r w:rsidRPr="00DB5873">
        <w:rPr>
          <w:i/>
          <w:sz w:val="24"/>
          <w:szCs w:val="24"/>
          <w:lang w:val="en-GB"/>
        </w:rPr>
        <w:t xml:space="preserve"> </w:t>
      </w:r>
    </w:p>
    <w:p w:rsidR="008E69AC" w:rsidRPr="00EA2038" w:rsidRDefault="008E69AC" w:rsidP="008E69AC">
      <w:pPr>
        <w:pStyle w:val="BodyText"/>
        <w:spacing w:after="0" w:line="360" w:lineRule="auto"/>
        <w:jc w:val="both"/>
        <w:rPr>
          <w:sz w:val="24"/>
          <w:szCs w:val="24"/>
          <w:lang w:val="en-GB"/>
        </w:rPr>
      </w:pPr>
      <w:r w:rsidRPr="00DB5873">
        <w:rPr>
          <w:sz w:val="24"/>
          <w:szCs w:val="24"/>
          <w:lang w:val="en-GB"/>
        </w:rPr>
        <w:t xml:space="preserve">Rosenberg, V. (1976) </w:t>
      </w:r>
      <w:r w:rsidRPr="00DB5873">
        <w:rPr>
          <w:i/>
          <w:sz w:val="24"/>
          <w:szCs w:val="24"/>
          <w:lang w:val="en-GB"/>
        </w:rPr>
        <w:t>Sunflower to the Sun: T</w:t>
      </w:r>
      <w:r w:rsidR="00E872AA">
        <w:rPr>
          <w:i/>
          <w:sz w:val="24"/>
          <w:szCs w:val="24"/>
          <w:lang w:val="en-GB"/>
        </w:rPr>
        <w:t xml:space="preserve">he Life of Herman Charles </w:t>
      </w:r>
      <w:proofErr w:type="spellStart"/>
      <w:r w:rsidR="00E872AA">
        <w:rPr>
          <w:i/>
          <w:sz w:val="24"/>
          <w:szCs w:val="24"/>
          <w:lang w:val="en-GB"/>
        </w:rPr>
        <w:t>Bosman</w:t>
      </w:r>
      <w:proofErr w:type="spellEnd"/>
      <w:r w:rsidR="00E872AA">
        <w:rPr>
          <w:sz w:val="24"/>
          <w:szCs w:val="24"/>
          <w:lang w:val="en-GB"/>
        </w:rPr>
        <w:t>,</w:t>
      </w:r>
      <w:r w:rsidR="00EA2038">
        <w:rPr>
          <w:sz w:val="24"/>
          <w:szCs w:val="24"/>
          <w:lang w:val="en-GB"/>
        </w:rPr>
        <w:t xml:space="preserve"> Cape Town: Human and Rousseau.</w:t>
      </w:r>
    </w:p>
    <w:p w:rsidR="00665A3A" w:rsidRDefault="00665A3A" w:rsidP="007B42AA">
      <w:pPr>
        <w:jc w:val="both"/>
        <w:rPr>
          <w:rFonts w:ascii="Times New Roman" w:hAnsi="Times New Roman" w:cs="Times New Roman"/>
          <w:b/>
          <w:sz w:val="24"/>
          <w:szCs w:val="24"/>
        </w:rPr>
      </w:pPr>
    </w:p>
    <w:p w:rsidR="007B42AA" w:rsidRDefault="008E69AC" w:rsidP="007B42AA">
      <w:pPr>
        <w:jc w:val="both"/>
        <w:rPr>
          <w:rFonts w:ascii="Times New Roman" w:hAnsi="Times New Roman" w:cs="Times New Roman"/>
          <w:b/>
          <w:sz w:val="24"/>
          <w:szCs w:val="24"/>
        </w:rPr>
      </w:pPr>
      <w:r w:rsidRPr="00DB5873">
        <w:rPr>
          <w:rFonts w:ascii="Times New Roman" w:hAnsi="Times New Roman" w:cs="Times New Roman"/>
          <w:b/>
          <w:sz w:val="24"/>
          <w:szCs w:val="24"/>
        </w:rPr>
        <w:t>List of works</w:t>
      </w:r>
    </w:p>
    <w:p w:rsidR="008E69AC" w:rsidRDefault="008E69AC" w:rsidP="007B42AA">
      <w:pPr>
        <w:jc w:val="both"/>
        <w:rPr>
          <w:sz w:val="24"/>
          <w:szCs w:val="24"/>
        </w:rPr>
      </w:pPr>
      <w:r>
        <w:rPr>
          <w:i/>
          <w:sz w:val="24"/>
          <w:szCs w:val="24"/>
        </w:rPr>
        <w:t xml:space="preserve">Mafeking Road and Other Stories </w:t>
      </w:r>
      <w:r>
        <w:rPr>
          <w:sz w:val="24"/>
          <w:szCs w:val="24"/>
        </w:rPr>
        <w:t>(1998)</w:t>
      </w:r>
    </w:p>
    <w:p w:rsidR="008E69AC" w:rsidRDefault="008E69AC" w:rsidP="008E69AC">
      <w:pPr>
        <w:pStyle w:val="BodyText"/>
        <w:spacing w:after="0" w:line="360" w:lineRule="auto"/>
        <w:jc w:val="both"/>
        <w:rPr>
          <w:sz w:val="24"/>
          <w:szCs w:val="24"/>
          <w:lang w:val="en-GB"/>
        </w:rPr>
      </w:pPr>
      <w:proofErr w:type="spellStart"/>
      <w:r>
        <w:rPr>
          <w:i/>
          <w:sz w:val="24"/>
          <w:szCs w:val="24"/>
          <w:lang w:val="en-GB"/>
        </w:rPr>
        <w:t>Willemsdorp</w:t>
      </w:r>
      <w:proofErr w:type="spellEnd"/>
      <w:r w:rsidR="00997B2B">
        <w:rPr>
          <w:i/>
          <w:sz w:val="24"/>
          <w:szCs w:val="24"/>
          <w:lang w:val="en-GB"/>
        </w:rPr>
        <w:t xml:space="preserve"> </w:t>
      </w:r>
      <w:r>
        <w:rPr>
          <w:sz w:val="24"/>
          <w:szCs w:val="24"/>
          <w:lang w:val="en-GB"/>
        </w:rPr>
        <w:t>(1998)</w:t>
      </w:r>
    </w:p>
    <w:p w:rsidR="008E69AC" w:rsidRDefault="008E69AC" w:rsidP="008E69AC">
      <w:pPr>
        <w:pStyle w:val="BodyText"/>
        <w:spacing w:after="0" w:line="360" w:lineRule="auto"/>
        <w:jc w:val="both"/>
        <w:rPr>
          <w:sz w:val="24"/>
          <w:szCs w:val="24"/>
          <w:lang w:val="en-GB"/>
        </w:rPr>
      </w:pPr>
      <w:r>
        <w:rPr>
          <w:i/>
          <w:sz w:val="24"/>
          <w:szCs w:val="24"/>
          <w:lang w:val="en-GB"/>
        </w:rPr>
        <w:t xml:space="preserve">Cold Stone Jug </w:t>
      </w:r>
      <w:r>
        <w:rPr>
          <w:sz w:val="24"/>
          <w:szCs w:val="24"/>
          <w:lang w:val="en-GB"/>
        </w:rPr>
        <w:t>(1999)</w:t>
      </w:r>
    </w:p>
    <w:p w:rsidR="008E69AC" w:rsidRDefault="008E69AC" w:rsidP="008E69AC">
      <w:pPr>
        <w:pStyle w:val="BodyText"/>
        <w:spacing w:after="0" w:line="360" w:lineRule="auto"/>
        <w:jc w:val="both"/>
        <w:rPr>
          <w:sz w:val="24"/>
          <w:szCs w:val="24"/>
          <w:lang w:val="en-GB"/>
        </w:rPr>
      </w:pPr>
      <w:r>
        <w:rPr>
          <w:i/>
          <w:sz w:val="24"/>
          <w:szCs w:val="24"/>
          <w:lang w:val="en-GB"/>
        </w:rPr>
        <w:t xml:space="preserve">Idle Talk: </w:t>
      </w:r>
      <w:proofErr w:type="spellStart"/>
      <w:r>
        <w:rPr>
          <w:i/>
          <w:sz w:val="24"/>
          <w:szCs w:val="24"/>
          <w:lang w:val="en-GB"/>
        </w:rPr>
        <w:t>Voorkamer</w:t>
      </w:r>
      <w:proofErr w:type="spellEnd"/>
      <w:r>
        <w:rPr>
          <w:i/>
          <w:sz w:val="24"/>
          <w:szCs w:val="24"/>
          <w:lang w:val="en-GB"/>
        </w:rPr>
        <w:t xml:space="preserve"> Stories (I) </w:t>
      </w:r>
      <w:r>
        <w:rPr>
          <w:sz w:val="24"/>
          <w:szCs w:val="24"/>
          <w:lang w:val="en-GB"/>
        </w:rPr>
        <w:t>(1999)</w:t>
      </w:r>
    </w:p>
    <w:p w:rsidR="008E69AC" w:rsidRDefault="008E69AC" w:rsidP="008E69AC">
      <w:pPr>
        <w:pStyle w:val="BodyText"/>
        <w:spacing w:after="0" w:line="360" w:lineRule="auto"/>
        <w:jc w:val="both"/>
        <w:rPr>
          <w:sz w:val="24"/>
          <w:szCs w:val="24"/>
          <w:lang w:val="en-GB"/>
        </w:rPr>
      </w:pPr>
      <w:r>
        <w:rPr>
          <w:i/>
          <w:sz w:val="24"/>
          <w:szCs w:val="24"/>
          <w:lang w:val="en-GB"/>
        </w:rPr>
        <w:t>Jacaranda in the Night</w:t>
      </w:r>
      <w:r>
        <w:rPr>
          <w:sz w:val="24"/>
          <w:szCs w:val="24"/>
          <w:lang w:val="en-GB"/>
        </w:rPr>
        <w:t xml:space="preserve"> (2000)</w:t>
      </w:r>
    </w:p>
    <w:p w:rsidR="008E69AC" w:rsidRDefault="008E69AC" w:rsidP="008E69AC">
      <w:pPr>
        <w:pStyle w:val="BodyText"/>
        <w:spacing w:after="0" w:line="360" w:lineRule="auto"/>
        <w:jc w:val="both"/>
        <w:rPr>
          <w:sz w:val="24"/>
          <w:szCs w:val="24"/>
          <w:lang w:val="en-GB"/>
        </w:rPr>
      </w:pPr>
      <w:r>
        <w:rPr>
          <w:i/>
          <w:sz w:val="24"/>
          <w:szCs w:val="24"/>
          <w:lang w:val="en-GB"/>
        </w:rPr>
        <w:lastRenderedPageBreak/>
        <w:t>Old Transvaal Stories</w:t>
      </w:r>
      <w:r>
        <w:rPr>
          <w:sz w:val="24"/>
          <w:szCs w:val="24"/>
          <w:lang w:val="en-GB"/>
        </w:rPr>
        <w:t xml:space="preserve"> (2000)</w:t>
      </w:r>
    </w:p>
    <w:p w:rsidR="008E69AC" w:rsidRDefault="008E69AC" w:rsidP="008E69AC">
      <w:pPr>
        <w:pStyle w:val="BodyText"/>
        <w:spacing w:after="0" w:line="360" w:lineRule="auto"/>
        <w:jc w:val="both"/>
        <w:rPr>
          <w:sz w:val="24"/>
          <w:szCs w:val="24"/>
          <w:lang w:val="en-GB"/>
        </w:rPr>
      </w:pPr>
      <w:r>
        <w:rPr>
          <w:i/>
          <w:sz w:val="24"/>
          <w:szCs w:val="24"/>
          <w:lang w:val="en-GB"/>
        </w:rPr>
        <w:t>Seed-time and Harvest and Other Stories</w:t>
      </w:r>
      <w:r>
        <w:rPr>
          <w:sz w:val="24"/>
          <w:szCs w:val="24"/>
          <w:lang w:val="en-GB"/>
        </w:rPr>
        <w:t xml:space="preserve"> (2002)</w:t>
      </w:r>
    </w:p>
    <w:p w:rsidR="008E69AC" w:rsidRDefault="008E69AC" w:rsidP="008E69AC">
      <w:pPr>
        <w:pStyle w:val="BodyText"/>
        <w:spacing w:after="0" w:line="360" w:lineRule="auto"/>
        <w:jc w:val="both"/>
        <w:rPr>
          <w:sz w:val="24"/>
          <w:szCs w:val="24"/>
          <w:lang w:val="en-GB"/>
        </w:rPr>
      </w:pPr>
      <w:r>
        <w:rPr>
          <w:i/>
          <w:sz w:val="24"/>
          <w:szCs w:val="24"/>
          <w:lang w:val="en-GB"/>
        </w:rPr>
        <w:t>Unto Dust and Other Stories</w:t>
      </w:r>
      <w:r>
        <w:rPr>
          <w:sz w:val="24"/>
          <w:szCs w:val="24"/>
          <w:lang w:val="en-GB"/>
        </w:rPr>
        <w:t xml:space="preserve"> (2001)</w:t>
      </w:r>
    </w:p>
    <w:p w:rsidR="008E69AC" w:rsidRDefault="008E69AC" w:rsidP="008E69AC">
      <w:pPr>
        <w:pStyle w:val="BodyText"/>
        <w:spacing w:after="0" w:line="360" w:lineRule="auto"/>
        <w:jc w:val="both"/>
        <w:rPr>
          <w:sz w:val="24"/>
          <w:szCs w:val="24"/>
          <w:lang w:val="en-GB"/>
        </w:rPr>
      </w:pPr>
      <w:r>
        <w:rPr>
          <w:i/>
          <w:sz w:val="24"/>
          <w:szCs w:val="24"/>
          <w:lang w:val="en-GB"/>
        </w:rPr>
        <w:t>Wild Seed</w:t>
      </w:r>
      <w:r>
        <w:rPr>
          <w:sz w:val="24"/>
          <w:szCs w:val="24"/>
          <w:lang w:val="en-GB"/>
        </w:rPr>
        <w:t xml:space="preserve"> (2004)</w:t>
      </w:r>
    </w:p>
    <w:p w:rsidR="008E69AC" w:rsidRPr="00DB5873" w:rsidRDefault="008E69AC" w:rsidP="008E69AC">
      <w:pPr>
        <w:pStyle w:val="BodyText"/>
        <w:spacing w:after="0" w:line="360" w:lineRule="auto"/>
        <w:jc w:val="both"/>
        <w:rPr>
          <w:sz w:val="24"/>
          <w:szCs w:val="24"/>
          <w:lang w:val="en-GB"/>
        </w:rPr>
      </w:pPr>
      <w:r>
        <w:rPr>
          <w:i/>
          <w:sz w:val="24"/>
          <w:szCs w:val="24"/>
          <w:lang w:val="en-GB"/>
        </w:rPr>
        <w:t xml:space="preserve">Homecoming: </w:t>
      </w:r>
      <w:proofErr w:type="spellStart"/>
      <w:r>
        <w:rPr>
          <w:i/>
          <w:sz w:val="24"/>
          <w:szCs w:val="24"/>
          <w:lang w:val="en-GB"/>
        </w:rPr>
        <w:t>Voorkamer</w:t>
      </w:r>
      <w:proofErr w:type="spellEnd"/>
      <w:r>
        <w:rPr>
          <w:i/>
          <w:sz w:val="24"/>
          <w:szCs w:val="24"/>
          <w:lang w:val="en-GB"/>
        </w:rPr>
        <w:t xml:space="preserve"> Stories (II)</w:t>
      </w:r>
      <w:r>
        <w:rPr>
          <w:sz w:val="24"/>
          <w:szCs w:val="24"/>
          <w:lang w:val="en-GB"/>
        </w:rPr>
        <w:t xml:space="preserve"> (2005)</w:t>
      </w:r>
      <w:bookmarkStart w:id="0" w:name="_GoBack"/>
      <w:bookmarkEnd w:id="0"/>
    </w:p>
    <w:sectPr w:rsidR="008E69AC" w:rsidRPr="00DB5873" w:rsidSect="002D1167">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8E69AC"/>
    <w:rsid w:val="00055113"/>
    <w:rsid w:val="000D23A4"/>
    <w:rsid w:val="001B4352"/>
    <w:rsid w:val="001F0801"/>
    <w:rsid w:val="00291BAA"/>
    <w:rsid w:val="002C180F"/>
    <w:rsid w:val="002D1167"/>
    <w:rsid w:val="002D4BDA"/>
    <w:rsid w:val="005720D5"/>
    <w:rsid w:val="005B5445"/>
    <w:rsid w:val="005E0B28"/>
    <w:rsid w:val="006632A3"/>
    <w:rsid w:val="00665A3A"/>
    <w:rsid w:val="0078253F"/>
    <w:rsid w:val="007B42AA"/>
    <w:rsid w:val="007E4003"/>
    <w:rsid w:val="008D4F36"/>
    <w:rsid w:val="008E69AC"/>
    <w:rsid w:val="00997B2B"/>
    <w:rsid w:val="009B353F"/>
    <w:rsid w:val="00BA06F9"/>
    <w:rsid w:val="00CB6FF2"/>
    <w:rsid w:val="00CE1758"/>
    <w:rsid w:val="00D64EFE"/>
    <w:rsid w:val="00E766DC"/>
    <w:rsid w:val="00E872AA"/>
    <w:rsid w:val="00EA2038"/>
    <w:rsid w:val="00FB47DC"/>
    <w:rsid w:val="00FB5AF9"/>
    <w:rsid w:val="00FC1A24"/>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9AC"/>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E69AC"/>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8E69A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9AC"/>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E69AC"/>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8E69AC"/>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3591</Characters>
  <Application>Microsoft Office Word</Application>
  <DocSecurity>0</DocSecurity>
  <Lines>29</Lines>
  <Paragraphs>8</Paragraphs>
  <ScaleCrop>false</ScaleCrop>
  <Company>North West University</Company>
  <LinksUpToDate>false</LinksUpToDate>
  <CharactersWithSpaces>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Meihuizen</dc:creator>
  <cp:keywords/>
  <dc:description/>
  <cp:lastModifiedBy>Rina de Klerk</cp:lastModifiedBy>
  <cp:revision>2</cp:revision>
  <dcterms:created xsi:type="dcterms:W3CDTF">2012-08-29T14:10:00Z</dcterms:created>
  <dcterms:modified xsi:type="dcterms:W3CDTF">2012-08-29T14:10:00Z</dcterms:modified>
</cp:coreProperties>
</file>