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1F3E4E" w:rsidRDefault="00E43846" w:rsidP="004C5290">
      <w:pPr>
        <w:rPr>
          <w:color w:val="808080" w:themeColor="background1" w:themeShade="80"/>
        </w:rPr>
      </w:pPr>
      <w:proofErr w:type="spellStart"/>
      <w:r w:rsidRPr="001F3E4E">
        <w:rPr>
          <w:color w:val="808080" w:themeColor="background1" w:themeShade="80"/>
        </w:rPr>
        <w:t>Anneka</w:t>
      </w:r>
      <w:proofErr w:type="spellEnd"/>
      <w:r w:rsidRPr="001F3E4E">
        <w:rPr>
          <w:color w:val="808080" w:themeColor="background1" w:themeShade="80"/>
        </w:rPr>
        <w:t xml:space="preserve"> </w:t>
      </w:r>
      <w:proofErr w:type="spellStart"/>
      <w:r w:rsidRPr="001F3E4E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578CACCD" w:rsidR="00F1418C" w:rsidRPr="00CB57E8" w:rsidRDefault="00431B06" w:rsidP="00F1418C">
      <w:pPr>
        <w:ind w:left="360"/>
        <w:jc w:val="right"/>
      </w:pPr>
      <w:r>
        <w:t>328</w:t>
      </w:r>
      <w:r w:rsidR="00F1418C" w:rsidRPr="00170416">
        <w:t xml:space="preserve"> words</w:t>
      </w:r>
      <w:r w:rsidR="00E0061C" w:rsidRPr="00170416">
        <w:t xml:space="preserve"> 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29C5CE20" w:rsidR="009A5C95" w:rsidRPr="00CB57E8" w:rsidRDefault="00406B36" w:rsidP="004C5290">
      <w:pPr>
        <w:rPr>
          <w:b/>
        </w:rPr>
      </w:pPr>
      <w:bookmarkStart w:id="0" w:name="_GoBack"/>
      <w:proofErr w:type="spellStart"/>
      <w:r>
        <w:rPr>
          <w:b/>
        </w:rPr>
        <w:t>Nabaa</w:t>
      </w:r>
      <w:proofErr w:type="spellEnd"/>
      <w:r w:rsidR="0094298D">
        <w:rPr>
          <w:b/>
        </w:rPr>
        <w:t xml:space="preserve">, </w:t>
      </w:r>
      <w:proofErr w:type="spellStart"/>
      <w:r w:rsidR="0094298D">
        <w:rPr>
          <w:b/>
        </w:rPr>
        <w:t>Nazir</w:t>
      </w:r>
      <w:bookmarkEnd w:id="0"/>
      <w:proofErr w:type="spellEnd"/>
      <w:r w:rsidR="00F1418C" w:rsidRPr="00CB57E8">
        <w:rPr>
          <w:b/>
        </w:rPr>
        <w:t xml:space="preserve"> (</w:t>
      </w:r>
      <w:r w:rsidR="007A6E73" w:rsidRPr="00CB57E8">
        <w:rPr>
          <w:b/>
        </w:rPr>
        <w:t xml:space="preserve">Born </w:t>
      </w:r>
      <w:r w:rsidR="00C7382F">
        <w:rPr>
          <w:b/>
        </w:rPr>
        <w:t>Damascus, Syria, 1938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44BFF4D7" w14:textId="244DDABA" w:rsidR="00697D34" w:rsidRPr="00D25BBF" w:rsidRDefault="0012705D" w:rsidP="004C5290">
      <w:proofErr w:type="spellStart"/>
      <w:r w:rsidRPr="00D25BBF">
        <w:rPr>
          <w:rStyle w:val="apple-style-span"/>
        </w:rPr>
        <w:t>Nazir</w:t>
      </w:r>
      <w:proofErr w:type="spellEnd"/>
      <w:r w:rsidRPr="00D25BBF">
        <w:rPr>
          <w:rStyle w:val="apple-style-span"/>
        </w:rPr>
        <w:t xml:space="preserve"> </w:t>
      </w:r>
      <w:proofErr w:type="spellStart"/>
      <w:r w:rsidR="00C7382F" w:rsidRPr="00D25BBF">
        <w:rPr>
          <w:rStyle w:val="apple-style-span"/>
        </w:rPr>
        <w:t>Nabaa</w:t>
      </w:r>
      <w:proofErr w:type="spellEnd"/>
      <w:r w:rsidR="002C6F9D">
        <w:rPr>
          <w:rStyle w:val="apple-style-span"/>
        </w:rPr>
        <w:t xml:space="preserve">, a respected Syrian painter, made his </w:t>
      </w:r>
      <w:r w:rsidR="0034577B">
        <w:rPr>
          <w:rStyle w:val="apple-style-span"/>
        </w:rPr>
        <w:t>greatest</w:t>
      </w:r>
      <w:r w:rsidRPr="00D25BBF">
        <w:rPr>
          <w:rStyle w:val="apple-style-span"/>
        </w:rPr>
        <w:t xml:space="preserve"> </w:t>
      </w:r>
      <w:r w:rsidR="002C6F9D">
        <w:rPr>
          <w:rStyle w:val="apple-style-span"/>
        </w:rPr>
        <w:t xml:space="preserve">contributions to Arab modern art </w:t>
      </w:r>
      <w:r w:rsidRPr="00D25BBF">
        <w:rPr>
          <w:rStyle w:val="apple-style-span"/>
        </w:rPr>
        <w:t>in the 1960s and 1970s, when he contributed to the graph</w:t>
      </w:r>
      <w:r w:rsidR="002C6F9D">
        <w:rPr>
          <w:rStyle w:val="apple-style-span"/>
        </w:rPr>
        <w:t>ic identity</w:t>
      </w:r>
      <w:r w:rsidRPr="00D25BBF">
        <w:rPr>
          <w:rStyle w:val="apple-style-span"/>
        </w:rPr>
        <w:t xml:space="preserve"> of progressive </w:t>
      </w:r>
      <w:r w:rsidR="002C6F9D">
        <w:rPr>
          <w:rStyle w:val="apple-style-span"/>
        </w:rPr>
        <w:t xml:space="preserve">political </w:t>
      </w:r>
      <w:r w:rsidRPr="00D25BBF">
        <w:rPr>
          <w:rStyle w:val="apple-style-span"/>
        </w:rPr>
        <w:t>causes and the Palestinian liberation struggle. He</w:t>
      </w:r>
      <w:r w:rsidR="0034577B">
        <w:rPr>
          <w:rStyle w:val="apple-style-span"/>
        </w:rPr>
        <w:t xml:space="preserve"> </w:t>
      </w:r>
      <w:r w:rsidRPr="00D25BBF">
        <w:rPr>
          <w:rStyle w:val="apple-style-span"/>
        </w:rPr>
        <w:t xml:space="preserve">joined the </w:t>
      </w:r>
      <w:r w:rsidR="00D9236E">
        <w:rPr>
          <w:rStyle w:val="apple-style-span"/>
        </w:rPr>
        <w:t xml:space="preserve">Syrian </w:t>
      </w:r>
      <w:r w:rsidRPr="00D25BBF">
        <w:rPr>
          <w:rStyle w:val="apple-style-span"/>
        </w:rPr>
        <w:t xml:space="preserve">Communist Party in the </w:t>
      </w:r>
      <w:r w:rsidR="00D9236E">
        <w:rPr>
          <w:rStyle w:val="apple-style-span"/>
        </w:rPr>
        <w:t>1954</w:t>
      </w:r>
      <w:r w:rsidRPr="00D25BBF">
        <w:rPr>
          <w:rStyle w:val="apple-style-span"/>
        </w:rPr>
        <w:t xml:space="preserve"> and</w:t>
      </w:r>
      <w:r w:rsidR="0034577B">
        <w:rPr>
          <w:rStyle w:val="apple-style-span"/>
        </w:rPr>
        <w:t xml:space="preserve"> </w:t>
      </w:r>
      <w:r w:rsidR="00D9236E">
        <w:rPr>
          <w:rStyle w:val="apple-style-span"/>
        </w:rPr>
        <w:t xml:space="preserve">in 1959 </w:t>
      </w:r>
      <w:r w:rsidRPr="00D25BBF">
        <w:rPr>
          <w:rStyle w:val="apple-style-span"/>
        </w:rPr>
        <w:t xml:space="preserve">was briefly jailed for </w:t>
      </w:r>
      <w:r w:rsidR="00E47192">
        <w:rPr>
          <w:rStyle w:val="apple-style-span"/>
        </w:rPr>
        <w:t>t</w:t>
      </w:r>
      <w:r w:rsidRPr="00D25BBF">
        <w:rPr>
          <w:rStyle w:val="apple-style-span"/>
        </w:rPr>
        <w:t xml:space="preserve">his </w:t>
      </w:r>
      <w:r w:rsidR="00E47192">
        <w:rPr>
          <w:rStyle w:val="apple-style-span"/>
        </w:rPr>
        <w:t>affiliation</w:t>
      </w:r>
      <w:r w:rsidR="00D25BBF" w:rsidRPr="00D25BBF">
        <w:rPr>
          <w:rStyle w:val="apple-style-span"/>
        </w:rPr>
        <w:t xml:space="preserve">. After his release, </w:t>
      </w:r>
      <w:r w:rsidRPr="00D25BBF">
        <w:rPr>
          <w:rStyle w:val="apple-style-span"/>
        </w:rPr>
        <w:t>he traveled to Cairo</w:t>
      </w:r>
      <w:r w:rsidR="00E47192">
        <w:rPr>
          <w:rStyle w:val="apple-style-span"/>
        </w:rPr>
        <w:t xml:space="preserve"> </w:t>
      </w:r>
      <w:r w:rsidR="000A43D4">
        <w:rPr>
          <w:rStyle w:val="apple-style-span"/>
        </w:rPr>
        <w:t xml:space="preserve">on a fellowship </w:t>
      </w:r>
      <w:r w:rsidR="00E47192">
        <w:rPr>
          <w:rStyle w:val="apple-style-span"/>
        </w:rPr>
        <w:t>to study</w:t>
      </w:r>
      <w:r w:rsidRPr="00D25BBF">
        <w:rPr>
          <w:rStyle w:val="apple-style-span"/>
        </w:rPr>
        <w:t xml:space="preserve"> painting at the Faculty of Fine Arts</w:t>
      </w:r>
      <w:r w:rsidR="00E47192">
        <w:rPr>
          <w:rStyle w:val="apple-style-span"/>
        </w:rPr>
        <w:t>,</w:t>
      </w:r>
      <w:r w:rsidRPr="00D25BBF">
        <w:rPr>
          <w:rStyle w:val="apple-style-span"/>
        </w:rPr>
        <w:t xml:space="preserve"> </w:t>
      </w:r>
      <w:r w:rsidR="00D9236E">
        <w:rPr>
          <w:rStyle w:val="apple-style-span"/>
        </w:rPr>
        <w:t xml:space="preserve">there </w:t>
      </w:r>
      <w:r w:rsidR="00E47192">
        <w:rPr>
          <w:rStyle w:val="apple-style-span"/>
        </w:rPr>
        <w:t>developing</w:t>
      </w:r>
      <w:r w:rsidR="00D25BBF" w:rsidRPr="00D25BBF">
        <w:rPr>
          <w:rStyle w:val="apple-style-span"/>
        </w:rPr>
        <w:t xml:space="preserve"> a</w:t>
      </w:r>
      <w:r w:rsidRPr="00D25BBF">
        <w:rPr>
          <w:rStyle w:val="apple-style-span"/>
        </w:rPr>
        <w:t xml:space="preserve"> </w:t>
      </w:r>
      <w:r w:rsidR="002C6F9D">
        <w:rPr>
          <w:rStyle w:val="apple-style-span"/>
        </w:rPr>
        <w:t xml:space="preserve">heroic </w:t>
      </w:r>
      <w:r w:rsidR="00D25BBF" w:rsidRPr="00D25BBF">
        <w:rPr>
          <w:rStyle w:val="apple-style-span"/>
        </w:rPr>
        <w:t xml:space="preserve">realist style </w:t>
      </w:r>
      <w:r w:rsidR="00D9236E">
        <w:rPr>
          <w:rStyle w:val="apple-style-span"/>
        </w:rPr>
        <w:t>around</w:t>
      </w:r>
      <w:r w:rsidR="002C6F9D">
        <w:rPr>
          <w:rStyle w:val="apple-style-span"/>
        </w:rPr>
        <w:t xml:space="preserve"> social and </w:t>
      </w:r>
      <w:proofErr w:type="spellStart"/>
      <w:r w:rsidR="002C6F9D">
        <w:rPr>
          <w:rStyle w:val="apple-style-span"/>
        </w:rPr>
        <w:t>labo</w:t>
      </w:r>
      <w:r w:rsidR="001F3E4E">
        <w:rPr>
          <w:rStyle w:val="apple-style-span"/>
        </w:rPr>
        <w:t>u</w:t>
      </w:r>
      <w:r w:rsidR="002C6F9D">
        <w:rPr>
          <w:rStyle w:val="apple-style-span"/>
        </w:rPr>
        <w:t>r</w:t>
      </w:r>
      <w:proofErr w:type="spellEnd"/>
      <w:r w:rsidR="002C6F9D">
        <w:rPr>
          <w:rStyle w:val="apple-style-span"/>
        </w:rPr>
        <w:t xml:space="preserve"> themes</w:t>
      </w:r>
      <w:r w:rsidRPr="00D25BBF">
        <w:rPr>
          <w:rStyle w:val="apple-style-span"/>
        </w:rPr>
        <w:t>.</w:t>
      </w:r>
      <w:r w:rsidR="00D25BBF" w:rsidRPr="00D25BBF">
        <w:rPr>
          <w:rStyle w:val="apple-style-span"/>
        </w:rPr>
        <w:t xml:space="preserve"> After returning to </w:t>
      </w:r>
      <w:r w:rsidR="00C7382F" w:rsidRPr="00D25BBF">
        <w:rPr>
          <w:rStyle w:val="apple-style-span"/>
        </w:rPr>
        <w:t>Syria</w:t>
      </w:r>
      <w:r w:rsidR="0075301B">
        <w:rPr>
          <w:rStyle w:val="apple-style-span"/>
        </w:rPr>
        <w:t xml:space="preserve"> in 1964</w:t>
      </w:r>
      <w:r w:rsidR="00D25BBF" w:rsidRPr="00D25BBF">
        <w:rPr>
          <w:rStyle w:val="apple-style-span"/>
        </w:rPr>
        <w:t xml:space="preserve">, </w:t>
      </w:r>
      <w:proofErr w:type="spellStart"/>
      <w:r w:rsidR="002C6F9D">
        <w:rPr>
          <w:rStyle w:val="apple-style-span"/>
        </w:rPr>
        <w:t>Nabaa</w:t>
      </w:r>
      <w:proofErr w:type="spellEnd"/>
      <w:r w:rsidR="00D25BBF" w:rsidRPr="00D25BBF">
        <w:rPr>
          <w:rStyle w:val="apple-style-span"/>
        </w:rPr>
        <w:t xml:space="preserve"> taught drawing in rural schools</w:t>
      </w:r>
      <w:r w:rsidR="00AD6424">
        <w:rPr>
          <w:rStyle w:val="apple-style-span"/>
        </w:rPr>
        <w:t xml:space="preserve"> and work</w:t>
      </w:r>
      <w:r w:rsidR="00E47192">
        <w:rPr>
          <w:rStyle w:val="apple-style-span"/>
        </w:rPr>
        <w:t>ed</w:t>
      </w:r>
      <w:r w:rsidR="00AD6424" w:rsidRPr="00D25BBF">
        <w:rPr>
          <w:rStyle w:val="apple-style-span"/>
        </w:rPr>
        <w:t xml:space="preserve"> </w:t>
      </w:r>
      <w:r w:rsidR="00AD6424">
        <w:rPr>
          <w:rStyle w:val="apple-style-span"/>
        </w:rPr>
        <w:t xml:space="preserve">with </w:t>
      </w:r>
      <w:r w:rsidR="0075301B">
        <w:rPr>
          <w:rStyle w:val="apple-style-span"/>
        </w:rPr>
        <w:t>myth</w:t>
      </w:r>
      <w:r w:rsidR="00AD6424">
        <w:rPr>
          <w:rStyle w:val="apple-style-span"/>
        </w:rPr>
        <w:t xml:space="preserve"> and</w:t>
      </w:r>
      <w:r w:rsidR="001F3E4E">
        <w:rPr>
          <w:rStyle w:val="apple-style-span"/>
        </w:rPr>
        <w:t xml:space="preserve"> </w:t>
      </w:r>
      <w:proofErr w:type="spellStart"/>
      <w:r w:rsidR="001F3E4E">
        <w:rPr>
          <w:rStyle w:val="apple-style-span"/>
        </w:rPr>
        <w:t>folk</w:t>
      </w:r>
      <w:r w:rsidR="00AD6424" w:rsidRPr="00D25BBF">
        <w:rPr>
          <w:rStyle w:val="apple-style-span"/>
        </w:rPr>
        <w:t>life</w:t>
      </w:r>
      <w:proofErr w:type="spellEnd"/>
      <w:r w:rsidR="00AD6424">
        <w:rPr>
          <w:rStyle w:val="apple-style-span"/>
        </w:rPr>
        <w:t xml:space="preserve">. </w:t>
      </w:r>
      <w:r w:rsidR="00505138">
        <w:rPr>
          <w:rStyle w:val="apple-style-span"/>
        </w:rPr>
        <w:t>Moving</w:t>
      </w:r>
      <w:r w:rsidR="00D25BBF" w:rsidRPr="00D25BBF">
        <w:rPr>
          <w:rStyle w:val="apple-style-span"/>
        </w:rPr>
        <w:t xml:space="preserve"> to</w:t>
      </w:r>
      <w:r w:rsidR="00C7382F" w:rsidRPr="00D25BBF">
        <w:rPr>
          <w:rStyle w:val="apple-style-span"/>
        </w:rPr>
        <w:t xml:space="preserve"> Damascus</w:t>
      </w:r>
      <w:r w:rsidR="00D25BBF" w:rsidRPr="00D25BBF">
        <w:rPr>
          <w:rStyle w:val="apple-style-span"/>
        </w:rPr>
        <w:t xml:space="preserve"> in 1968</w:t>
      </w:r>
      <w:r w:rsidR="00C7382F" w:rsidRPr="00D25BBF">
        <w:rPr>
          <w:rStyle w:val="apple-style-span"/>
        </w:rPr>
        <w:t xml:space="preserve">, he </w:t>
      </w:r>
      <w:r w:rsidR="00D25BBF" w:rsidRPr="00D25BBF">
        <w:rPr>
          <w:rStyle w:val="apple-style-span"/>
        </w:rPr>
        <w:t>worked as an</w:t>
      </w:r>
      <w:r w:rsidR="00C7382F" w:rsidRPr="00D25BBF">
        <w:rPr>
          <w:rStyle w:val="apple-style-span"/>
        </w:rPr>
        <w:t xml:space="preserve"> illustrator and </w:t>
      </w:r>
      <w:r w:rsidR="00D25BBF" w:rsidRPr="00D25BBF">
        <w:rPr>
          <w:rStyle w:val="apple-style-span"/>
        </w:rPr>
        <w:t xml:space="preserve">became involved in </w:t>
      </w:r>
      <w:r w:rsidR="00310C92">
        <w:rPr>
          <w:rStyle w:val="apple-style-span"/>
        </w:rPr>
        <w:t xml:space="preserve">creative </w:t>
      </w:r>
      <w:r w:rsidR="002C6F9D">
        <w:rPr>
          <w:rStyle w:val="apple-style-span"/>
        </w:rPr>
        <w:t>projects</w:t>
      </w:r>
      <w:r w:rsidR="00117077">
        <w:rPr>
          <w:rStyle w:val="apple-style-span"/>
        </w:rPr>
        <w:t xml:space="preserve"> in support of political</w:t>
      </w:r>
      <w:r w:rsidR="00D25BBF" w:rsidRPr="00D25BBF">
        <w:rPr>
          <w:rStyle w:val="apple-style-span"/>
        </w:rPr>
        <w:t xml:space="preserve"> </w:t>
      </w:r>
      <w:proofErr w:type="spellStart"/>
      <w:r w:rsidR="001F3E4E">
        <w:rPr>
          <w:rStyle w:val="apple-style-span"/>
        </w:rPr>
        <w:t>mobilis</w:t>
      </w:r>
      <w:r w:rsidR="002C6F9D">
        <w:rPr>
          <w:rStyle w:val="apple-style-span"/>
        </w:rPr>
        <w:t>ation</w:t>
      </w:r>
      <w:proofErr w:type="spellEnd"/>
      <w:r w:rsidR="00310C92">
        <w:rPr>
          <w:rStyle w:val="apple-style-span"/>
        </w:rPr>
        <w:t>, including</w:t>
      </w:r>
      <w:r w:rsidR="007641A4">
        <w:rPr>
          <w:rStyle w:val="apple-style-span"/>
        </w:rPr>
        <w:t xml:space="preserve"> poster design, puppet</w:t>
      </w:r>
      <w:r w:rsidR="00310C92">
        <w:rPr>
          <w:rStyle w:val="apple-style-span"/>
        </w:rPr>
        <w:t xml:space="preserve"> </w:t>
      </w:r>
      <w:r w:rsidR="001F3E4E">
        <w:rPr>
          <w:rStyle w:val="apple-style-span"/>
        </w:rPr>
        <w:t>theatre</w:t>
      </w:r>
      <w:r w:rsidR="007641A4">
        <w:rPr>
          <w:rStyle w:val="apple-style-span"/>
        </w:rPr>
        <w:t>, fine art painting, and art criticism</w:t>
      </w:r>
      <w:r w:rsidR="00C7382F" w:rsidRPr="00D25BBF">
        <w:rPr>
          <w:rStyle w:val="apple-style-span"/>
        </w:rPr>
        <w:t>. Between 19</w:t>
      </w:r>
      <w:r w:rsidR="00505138">
        <w:rPr>
          <w:rStyle w:val="apple-style-span"/>
        </w:rPr>
        <w:t>71 and 1975</w:t>
      </w:r>
      <w:r w:rsidR="00C7382F" w:rsidRPr="00D25BBF">
        <w:rPr>
          <w:rStyle w:val="apple-style-span"/>
        </w:rPr>
        <w:t xml:space="preserve">, </w:t>
      </w:r>
      <w:proofErr w:type="spellStart"/>
      <w:r w:rsidR="00C7382F" w:rsidRPr="00D25BBF">
        <w:rPr>
          <w:rStyle w:val="apple-style-span"/>
        </w:rPr>
        <w:t>Nabaa</w:t>
      </w:r>
      <w:proofErr w:type="spellEnd"/>
      <w:r w:rsidR="00C7382F" w:rsidRPr="00D25BBF">
        <w:rPr>
          <w:rStyle w:val="apple-style-span"/>
        </w:rPr>
        <w:t xml:space="preserve"> </w:t>
      </w:r>
      <w:r w:rsidR="00505138">
        <w:rPr>
          <w:rStyle w:val="apple-style-span"/>
        </w:rPr>
        <w:t>studied in</w:t>
      </w:r>
      <w:r w:rsidR="00C7382F" w:rsidRPr="00D25BBF">
        <w:rPr>
          <w:rStyle w:val="apple-style-span"/>
        </w:rPr>
        <w:t xml:space="preserve"> </w:t>
      </w:r>
      <w:r w:rsidR="00505138">
        <w:rPr>
          <w:rStyle w:val="apple-style-span"/>
        </w:rPr>
        <w:t>Paris</w:t>
      </w:r>
      <w:r w:rsidR="00C7382F" w:rsidRPr="00D25BBF">
        <w:rPr>
          <w:rStyle w:val="apple-style-span"/>
        </w:rPr>
        <w:t xml:space="preserve"> </w:t>
      </w:r>
      <w:r w:rsidR="000A43D4">
        <w:rPr>
          <w:rStyle w:val="apple-style-span"/>
        </w:rPr>
        <w:t>at</w:t>
      </w:r>
      <w:r w:rsidR="00C7382F" w:rsidRPr="00D25BBF">
        <w:rPr>
          <w:rStyle w:val="apple-style-span"/>
        </w:rPr>
        <w:t xml:space="preserve"> the Academy of Fine Arts. </w:t>
      </w:r>
      <w:r w:rsidR="00D25BBF">
        <w:rPr>
          <w:rStyle w:val="apple-style-span"/>
        </w:rPr>
        <w:t>Upon his return,</w:t>
      </w:r>
      <w:r w:rsidR="00C7382F" w:rsidRPr="00D25BBF">
        <w:rPr>
          <w:rStyle w:val="apple-style-span"/>
        </w:rPr>
        <w:t xml:space="preserve"> </w:t>
      </w:r>
      <w:r w:rsidR="00D25BBF">
        <w:rPr>
          <w:rStyle w:val="apple-style-span"/>
        </w:rPr>
        <w:t xml:space="preserve">he </w:t>
      </w:r>
      <w:r w:rsidR="00BE2723">
        <w:rPr>
          <w:rStyle w:val="apple-style-span"/>
        </w:rPr>
        <w:t>joined</w:t>
      </w:r>
      <w:r w:rsidR="00D25BBF">
        <w:rPr>
          <w:rStyle w:val="apple-style-span"/>
        </w:rPr>
        <w:t xml:space="preserve"> the</w:t>
      </w:r>
      <w:r w:rsidR="00BE2723">
        <w:rPr>
          <w:rStyle w:val="apple-style-span"/>
        </w:rPr>
        <w:t xml:space="preserve"> faculty of the</w:t>
      </w:r>
      <w:r w:rsidR="00D25BBF">
        <w:rPr>
          <w:rStyle w:val="apple-style-span"/>
        </w:rPr>
        <w:t xml:space="preserve"> College of </w:t>
      </w:r>
      <w:r w:rsidR="00C7382F" w:rsidRPr="00D25BBF">
        <w:rPr>
          <w:rStyle w:val="apple-style-span"/>
        </w:rPr>
        <w:t xml:space="preserve">Fine Arts in Damascus. </w:t>
      </w:r>
      <w:r w:rsidR="00310C92">
        <w:rPr>
          <w:rStyle w:val="apple-style-span"/>
        </w:rPr>
        <w:t xml:space="preserve">His later </w:t>
      </w:r>
      <w:r w:rsidR="00E47192">
        <w:rPr>
          <w:rStyle w:val="apple-style-span"/>
        </w:rPr>
        <w:t>painting</w:t>
      </w:r>
      <w:r w:rsidR="00310C92">
        <w:rPr>
          <w:rStyle w:val="apple-style-span"/>
        </w:rPr>
        <w:t>s</w:t>
      </w:r>
      <w:r w:rsidR="00C7382F" w:rsidRPr="00D25BBF">
        <w:rPr>
          <w:rStyle w:val="apple-style-span"/>
        </w:rPr>
        <w:t xml:space="preserve"> </w:t>
      </w:r>
      <w:r w:rsidR="00310C92">
        <w:rPr>
          <w:rStyle w:val="apple-style-span"/>
        </w:rPr>
        <w:t xml:space="preserve">became more fantastical, </w:t>
      </w:r>
      <w:r w:rsidR="00C7382F" w:rsidRPr="00D25BBF">
        <w:rPr>
          <w:rStyle w:val="apple-style-span"/>
        </w:rPr>
        <w:t>combining goddess figures wit</w:t>
      </w:r>
      <w:r w:rsidR="00310C92">
        <w:rPr>
          <w:rStyle w:val="apple-style-span"/>
        </w:rPr>
        <w:t>h</w:t>
      </w:r>
      <w:r w:rsidR="00E47192">
        <w:rPr>
          <w:rStyle w:val="apple-style-span"/>
        </w:rPr>
        <w:t xml:space="preserve"> still </w:t>
      </w:r>
      <w:proofErr w:type="spellStart"/>
      <w:r w:rsidR="00E47192">
        <w:rPr>
          <w:rStyle w:val="apple-style-span"/>
        </w:rPr>
        <w:t>lifes</w:t>
      </w:r>
      <w:proofErr w:type="spellEnd"/>
      <w:r w:rsidR="00E47192">
        <w:rPr>
          <w:rStyle w:val="apple-style-span"/>
        </w:rPr>
        <w:t xml:space="preserve"> of</w:t>
      </w:r>
      <w:r w:rsidR="00310C92">
        <w:rPr>
          <w:rStyle w:val="apple-style-span"/>
        </w:rPr>
        <w:t xml:space="preserve"> fruits, tapestries, </w:t>
      </w:r>
      <w:r w:rsidR="00E47192">
        <w:rPr>
          <w:rStyle w:val="apple-style-span"/>
        </w:rPr>
        <w:t xml:space="preserve">and </w:t>
      </w:r>
      <w:proofErr w:type="spellStart"/>
      <w:r w:rsidR="00E47192">
        <w:rPr>
          <w:rStyle w:val="apple-style-span"/>
        </w:rPr>
        <w:t>jewel</w:t>
      </w:r>
      <w:r w:rsidR="001F3E4E">
        <w:rPr>
          <w:rStyle w:val="apple-style-span"/>
        </w:rPr>
        <w:t>l</w:t>
      </w:r>
      <w:r w:rsidR="00E47192">
        <w:rPr>
          <w:rStyle w:val="apple-style-span"/>
        </w:rPr>
        <w:t>ry</w:t>
      </w:r>
      <w:proofErr w:type="spellEnd"/>
      <w:r w:rsidR="00C7382F" w:rsidRPr="00D25BBF">
        <w:rPr>
          <w:rStyle w:val="apple-style-span"/>
        </w:rPr>
        <w:t xml:space="preserve">. </w:t>
      </w:r>
      <w:r w:rsidR="00310C92">
        <w:rPr>
          <w:rStyle w:val="apple-style-span"/>
        </w:rPr>
        <w:t>He also developed</w:t>
      </w:r>
      <w:r w:rsidR="00AD6424">
        <w:rPr>
          <w:rStyle w:val="apple-style-span"/>
        </w:rPr>
        <w:t xml:space="preserve"> a parallel corpus of</w:t>
      </w:r>
      <w:r w:rsidR="00310C92">
        <w:rPr>
          <w:rStyle w:val="apple-style-span"/>
        </w:rPr>
        <w:t xml:space="preserve"> abstract paintings </w:t>
      </w:r>
      <w:r w:rsidR="00AD6424">
        <w:rPr>
          <w:rStyle w:val="apple-style-span"/>
        </w:rPr>
        <w:t>based on</w:t>
      </w:r>
      <w:r w:rsidR="00310C92">
        <w:rPr>
          <w:rStyle w:val="apple-style-span"/>
        </w:rPr>
        <w:t xml:space="preserve"> </w:t>
      </w:r>
      <w:r w:rsidR="00AD6424">
        <w:rPr>
          <w:rStyle w:val="apple-style-span"/>
        </w:rPr>
        <w:t>the exploration of</w:t>
      </w:r>
      <w:r w:rsidR="00310C92">
        <w:rPr>
          <w:rStyle w:val="apple-style-span"/>
        </w:rPr>
        <w:t xml:space="preserve"> texture and colo</w:t>
      </w:r>
      <w:r w:rsidR="001F3E4E">
        <w:rPr>
          <w:rStyle w:val="apple-style-span"/>
        </w:rPr>
        <w:t>u</w:t>
      </w:r>
      <w:r w:rsidR="00310C92">
        <w:rPr>
          <w:rStyle w:val="apple-style-span"/>
        </w:rPr>
        <w:t>r.</w:t>
      </w: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540539B" w14:textId="232D761F" w:rsidR="00C7382F" w:rsidRDefault="006927BA" w:rsidP="00C7382F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22193EE8" w14:textId="77777777" w:rsidR="00C7382F" w:rsidRPr="00C7382F" w:rsidRDefault="00C7382F" w:rsidP="00C7382F">
      <w:pPr>
        <w:rPr>
          <w:rFonts w:eastAsia="Cambria"/>
          <w:b/>
          <w:color w:val="000000"/>
        </w:rPr>
      </w:pPr>
    </w:p>
    <w:p w14:paraId="458A48B1" w14:textId="3AA7D9B9" w:rsidR="004E087C" w:rsidRPr="00C7382F" w:rsidRDefault="00C7382F" w:rsidP="00C7382F">
      <w:pPr>
        <w:rPr>
          <w:rFonts w:ascii="Times" w:eastAsiaTheme="minorEastAsia" w:hAnsi="Times"/>
          <w:sz w:val="20"/>
          <w:szCs w:val="20"/>
        </w:rPr>
      </w:pPr>
      <w:proofErr w:type="spellStart"/>
      <w:r w:rsidRPr="00C7382F">
        <w:rPr>
          <w:rFonts w:eastAsiaTheme="minorEastAsia"/>
          <w:color w:val="000000"/>
        </w:rPr>
        <w:t>Abdelke</w:t>
      </w:r>
      <w:proofErr w:type="spellEnd"/>
      <w:r w:rsidRPr="00C7382F">
        <w:rPr>
          <w:rFonts w:eastAsiaTheme="minorEastAsia"/>
          <w:color w:val="000000"/>
        </w:rPr>
        <w:t xml:space="preserve">, Youssef and </w:t>
      </w:r>
      <w:proofErr w:type="spellStart"/>
      <w:r w:rsidRPr="00C7382F">
        <w:rPr>
          <w:rFonts w:eastAsiaTheme="minorEastAsia"/>
          <w:color w:val="000000"/>
        </w:rPr>
        <w:t>Nazir</w:t>
      </w:r>
      <w:proofErr w:type="spellEnd"/>
      <w:r w:rsidRPr="00C7382F">
        <w:rPr>
          <w:rFonts w:eastAsiaTheme="minorEastAsia"/>
          <w:color w:val="000000"/>
        </w:rPr>
        <w:t xml:space="preserve"> </w:t>
      </w:r>
      <w:proofErr w:type="spellStart"/>
      <w:r w:rsidRPr="00C7382F">
        <w:rPr>
          <w:rFonts w:eastAsiaTheme="minorEastAsia"/>
          <w:color w:val="000000"/>
        </w:rPr>
        <w:t>Nabaa</w:t>
      </w:r>
      <w:proofErr w:type="spellEnd"/>
      <w:r>
        <w:rPr>
          <w:rFonts w:eastAsiaTheme="minorEastAsia"/>
          <w:color w:val="000000"/>
        </w:rPr>
        <w:t xml:space="preserve"> (2009)</w:t>
      </w:r>
      <w:r w:rsidRPr="00C7382F">
        <w:rPr>
          <w:rFonts w:eastAsiaTheme="minorEastAsia"/>
          <w:color w:val="000000"/>
        </w:rPr>
        <w:t xml:space="preserve"> </w:t>
      </w:r>
      <w:r w:rsidRPr="00C7382F">
        <w:rPr>
          <w:rFonts w:eastAsiaTheme="minorEastAsia"/>
          <w:i/>
          <w:iCs/>
          <w:color w:val="000000"/>
        </w:rPr>
        <w:t>An Eye on the World...An Eye on the Soul</w:t>
      </w:r>
      <w:r>
        <w:rPr>
          <w:rFonts w:eastAsiaTheme="minorEastAsia"/>
          <w:color w:val="000000"/>
        </w:rPr>
        <w:t>,</w:t>
      </w:r>
      <w:r w:rsidRPr="00C7382F">
        <w:rPr>
          <w:rFonts w:eastAsiaTheme="minorEastAsia"/>
          <w:color w:val="000000"/>
        </w:rPr>
        <w:t xml:space="preserve"> Damascus: </w:t>
      </w:r>
      <w:proofErr w:type="spellStart"/>
      <w:r w:rsidRPr="00C7382F">
        <w:rPr>
          <w:rFonts w:eastAsiaTheme="minorEastAsia"/>
          <w:color w:val="000000"/>
        </w:rPr>
        <w:t>Tajalliyat</w:t>
      </w:r>
      <w:proofErr w:type="spellEnd"/>
      <w:r w:rsidRPr="00C7382F">
        <w:rPr>
          <w:rFonts w:eastAsiaTheme="minorEastAsia"/>
          <w:color w:val="000000"/>
        </w:rPr>
        <w:t xml:space="preserve"> Gallery.</w:t>
      </w:r>
      <w:r>
        <w:rPr>
          <w:rFonts w:eastAsiaTheme="minorEastAsia"/>
          <w:color w:val="000000"/>
        </w:rPr>
        <w:t xml:space="preserve"> (Contributor’s comment: monograph with autobiographical commentary published on the occasion of a monographic exhibition in Damascus)</w:t>
      </w:r>
      <w:r w:rsidR="009663C8">
        <w:rPr>
          <w:rFonts w:eastAsiaTheme="minorEastAsia"/>
          <w:color w:val="000000"/>
        </w:rPr>
        <w:t>.</w:t>
      </w:r>
    </w:p>
    <w:p w14:paraId="3F3D0674" w14:textId="77777777" w:rsidR="00C7382F" w:rsidRDefault="00C7382F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Mouna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>
        <w:rPr>
          <w:rFonts w:ascii="Times New Roman" w:eastAsia="Times New Roman" w:hAnsi="Times New Roman" w:cs="Times New Roman"/>
          <w:sz w:val="24"/>
        </w:rPr>
        <w:t xml:space="preserve"> (1998)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</w:t>
      </w:r>
      <w:r w:rsidR="004E087C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D774F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3BC782D1" w14:textId="77777777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C4D57F0" w14:textId="4CB3FF3D" w:rsidR="00825A36" w:rsidRDefault="004E087C" w:rsidP="004E087C">
      <w:pPr>
        <w:pStyle w:val="Normal1"/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</w:rPr>
        <w:t>Lenssen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Anneka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(2013) ‘T</w:t>
      </w:r>
      <w:r w:rsidR="00825A36">
        <w:rPr>
          <w:rFonts w:ascii="Times New Roman" w:eastAsia="Times New Roman" w:hAnsi="Times New Roman" w:cs="Times New Roman"/>
          <w:sz w:val="24"/>
        </w:rPr>
        <w:t>he Plasticity of the Syrian Avant-Garde, 1964-1970</w:t>
      </w:r>
      <w:r>
        <w:rPr>
          <w:rFonts w:ascii="Times New Roman" w:eastAsia="Times New Roman" w:hAnsi="Times New Roman" w:cs="Times New Roman"/>
          <w:sz w:val="24"/>
        </w:rPr>
        <w:t>’,</w:t>
      </w:r>
      <w:r w:rsidR="00825A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25A36">
        <w:rPr>
          <w:rFonts w:ascii="Times New Roman" w:eastAsia="Times New Roman" w:hAnsi="Times New Roman" w:cs="Times New Roman"/>
          <w:i/>
          <w:sz w:val="24"/>
        </w:rPr>
        <w:t>ARTMargins</w:t>
      </w:r>
      <w:proofErr w:type="spellEnd"/>
      <w:r w:rsidR="00825A3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25A36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825A36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)</w:t>
      </w:r>
      <w:r w:rsidR="00825A36">
        <w:rPr>
          <w:rFonts w:ascii="Times New Roman" w:eastAsia="Times New Roman" w:hAnsi="Times New Roman" w:cs="Times New Roman"/>
          <w:sz w:val="24"/>
        </w:rPr>
        <w:t>: 43–70.</w:t>
      </w:r>
      <w:r w:rsidR="00460E2F">
        <w:rPr>
          <w:rFonts w:ascii="Times New Roman" w:eastAsia="Times New Roman" w:hAnsi="Times New Roman" w:cs="Times New Roman"/>
          <w:sz w:val="24"/>
        </w:rPr>
        <w:t xml:space="preserve"> (Contributor’s comment: discusses </w:t>
      </w:r>
      <w:proofErr w:type="spellStart"/>
      <w:r w:rsidR="00460E2F">
        <w:rPr>
          <w:rFonts w:ascii="Times New Roman" w:eastAsia="Times New Roman" w:hAnsi="Times New Roman" w:cs="Times New Roman"/>
          <w:sz w:val="24"/>
        </w:rPr>
        <w:t>Hammad’s</w:t>
      </w:r>
      <w:proofErr w:type="spellEnd"/>
      <w:r w:rsidR="00460E2F">
        <w:rPr>
          <w:rFonts w:ascii="Times New Roman" w:eastAsia="Times New Roman" w:hAnsi="Times New Roman" w:cs="Times New Roman"/>
          <w:sz w:val="24"/>
        </w:rPr>
        <w:t xml:space="preserve"> early abstract paintings in relation to international stylistic currents and political tensions in Syria).</w:t>
      </w:r>
    </w:p>
    <w:p w14:paraId="786A39C1" w14:textId="77777777" w:rsidR="004E087C" w:rsidRDefault="004E087C" w:rsidP="004E087C"/>
    <w:p w14:paraId="109EABE5" w14:textId="7744549F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sz w:val="24"/>
        </w:rPr>
        <w:t>Sharīf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Tāriq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(1972) </w:t>
      </w:r>
      <w:proofErr w:type="spellStart"/>
      <w:r>
        <w:rPr>
          <w:rFonts w:ascii="Times New Roman" w:eastAsia="Times New Roman" w:hAnsi="Times New Roman" w:cs="Times New Roman"/>
          <w:sz w:val="24"/>
        </w:rPr>
        <w:t>ʿ</w:t>
      </w:r>
      <w:r>
        <w:rPr>
          <w:rFonts w:ascii="Times New Roman" w:eastAsia="Times New Roman" w:hAnsi="Times New Roman" w:cs="Times New Roman"/>
          <w:i/>
          <w:sz w:val="24"/>
        </w:rPr>
        <w:t>Ishrūn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Fannānan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Suria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(Ten Artists from Syria)</w:t>
      </w:r>
      <w:r w:rsidR="00001EDF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Damascus, Syria</w:t>
      </w:r>
      <w:r w:rsidR="00001EDF">
        <w:rPr>
          <w:rFonts w:ascii="Times New Roman" w:eastAsia="Times New Roman" w:hAnsi="Times New Roman" w:cs="Times New Roman"/>
          <w:sz w:val="24"/>
        </w:rPr>
        <w:t>: Ministry of Culture</w:t>
      </w:r>
      <w:r>
        <w:rPr>
          <w:rFonts w:ascii="Times New Roman" w:eastAsia="Times New Roman" w:hAnsi="Times New Roman" w:cs="Times New Roman"/>
          <w:sz w:val="24"/>
        </w:rPr>
        <w:t>.</w:t>
      </w:r>
      <w:r w:rsidR="00460E2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460E2F">
        <w:rPr>
          <w:rFonts w:ascii="Times New Roman" w:eastAsia="Times New Roman" w:hAnsi="Times New Roman" w:cs="Times New Roman"/>
          <w:sz w:val="24"/>
        </w:rPr>
        <w:t xml:space="preserve">(Contributor’s comment: Includes a chapter on </w:t>
      </w:r>
      <w:proofErr w:type="spellStart"/>
      <w:r w:rsidR="00460E2F">
        <w:rPr>
          <w:rFonts w:ascii="Times New Roman" w:eastAsia="Times New Roman" w:hAnsi="Times New Roman" w:cs="Times New Roman"/>
          <w:sz w:val="24"/>
        </w:rPr>
        <w:t>Hammad</w:t>
      </w:r>
      <w:proofErr w:type="spellEnd"/>
      <w:r w:rsidR="00460E2F">
        <w:rPr>
          <w:rFonts w:ascii="Times New Roman" w:eastAsia="Times New Roman" w:hAnsi="Times New Roman" w:cs="Times New Roman"/>
          <w:sz w:val="24"/>
        </w:rPr>
        <w:t>, with a detailed reading of his artistic practice up until 1972)</w:t>
      </w:r>
      <w:r w:rsidR="00170416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136F608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A3F461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8701667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F183C8C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FD77325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E420338" w14:textId="77777777" w:rsidR="0044709D" w:rsidRDefault="0044709D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3D39BBE4" w14:textId="17209F16" w:rsidR="00170416" w:rsidRDefault="00170416" w:rsidP="004E087C">
      <w:pPr>
        <w:pStyle w:val="Normal1"/>
        <w:widowControl w:val="0"/>
        <w:spacing w:line="240" w:lineRule="auto"/>
        <w:rPr>
          <w:rFonts w:eastAsia="Cambria"/>
          <w:b/>
        </w:rPr>
      </w:pPr>
      <w:proofErr w:type="spellStart"/>
      <w:r>
        <w:rPr>
          <w:rFonts w:eastAsia="Cambria"/>
          <w:b/>
        </w:rPr>
        <w:t>Paratextual</w:t>
      </w:r>
      <w:proofErr w:type="spellEnd"/>
      <w:r>
        <w:rPr>
          <w:rFonts w:eastAsia="Cambria"/>
          <w:b/>
        </w:rPr>
        <w:t xml:space="preserve"> material</w:t>
      </w:r>
    </w:p>
    <w:p w14:paraId="5D761C18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70D1B2A" w14:textId="502CFDC0" w:rsidR="0044709D" w:rsidRDefault="0044709D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eastAsia="en-US"/>
        </w:rPr>
        <w:drawing>
          <wp:inline distT="0" distB="0" distL="0" distR="0" wp14:anchorId="690F8A29" wp14:editId="324DF623">
            <wp:extent cx="5486400" cy="508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3888 cop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6943" w14:textId="77777777" w:rsidR="0044709D" w:rsidRDefault="0044709D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7820F1C" w14:textId="00056010" w:rsidR="00825A36" w:rsidRPr="006061D9" w:rsidRDefault="006061D9" w:rsidP="006061D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Nazir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Nabaa</w:t>
      </w:r>
      <w:proofErr w:type="spellEnd"/>
      <w:r>
        <w:rPr>
          <w:rFonts w:ascii="Times New Roman" w:eastAsia="Times New Roman" w:hAnsi="Times New Roman" w:cs="Times New Roman"/>
          <w:sz w:val="24"/>
        </w:rPr>
        <w:t>, preparatory sketch</w:t>
      </w:r>
      <w:r w:rsidR="00A47172">
        <w:rPr>
          <w:rFonts w:ascii="Times New Roman" w:eastAsia="Times New Roman" w:hAnsi="Times New Roman" w:cs="Times New Roman"/>
          <w:sz w:val="24"/>
        </w:rPr>
        <w:t xml:space="preserve"> for graduation project</w:t>
      </w:r>
      <w:r>
        <w:rPr>
          <w:rFonts w:ascii="Times New Roman" w:eastAsia="Times New Roman" w:hAnsi="Times New Roman" w:cs="Times New Roman"/>
          <w:sz w:val="24"/>
        </w:rPr>
        <w:t>, 1964, marker on paper, 29x26cm.</w:t>
      </w:r>
    </w:p>
    <w:p w14:paraId="423A2E9C" w14:textId="77777777" w:rsidR="00170416" w:rsidRDefault="00170416"/>
    <w:p w14:paraId="5F9F1A64" w14:textId="6740738C" w:rsidR="009663C8" w:rsidRPr="00C7382F" w:rsidRDefault="009663C8" w:rsidP="009663C8">
      <w:pPr>
        <w:rPr>
          <w:rFonts w:ascii="Times" w:eastAsiaTheme="minorEastAsia" w:hAnsi="Times"/>
          <w:sz w:val="20"/>
          <w:szCs w:val="20"/>
        </w:rPr>
      </w:pPr>
      <w:r>
        <w:rPr>
          <w:rFonts w:eastAsiaTheme="minorEastAsia"/>
          <w:color w:val="000000"/>
        </w:rPr>
        <w:t xml:space="preserve">Source: Artist’s collection. Reproduced in </w:t>
      </w:r>
      <w:r w:rsidRPr="00C7382F">
        <w:rPr>
          <w:rFonts w:eastAsiaTheme="minorEastAsia"/>
          <w:color w:val="000000"/>
        </w:rPr>
        <w:t xml:space="preserve">Youssef </w:t>
      </w:r>
      <w:proofErr w:type="spellStart"/>
      <w:r>
        <w:rPr>
          <w:rFonts w:eastAsiaTheme="minorEastAsia"/>
          <w:color w:val="000000"/>
        </w:rPr>
        <w:t>Abdelke</w:t>
      </w:r>
      <w:proofErr w:type="spellEnd"/>
      <w:r>
        <w:rPr>
          <w:rFonts w:eastAsiaTheme="minorEastAsia"/>
          <w:color w:val="000000"/>
        </w:rPr>
        <w:t xml:space="preserve"> </w:t>
      </w:r>
      <w:r w:rsidRPr="00C7382F">
        <w:rPr>
          <w:rFonts w:eastAsiaTheme="minorEastAsia"/>
          <w:color w:val="000000"/>
        </w:rPr>
        <w:t xml:space="preserve">and </w:t>
      </w:r>
      <w:proofErr w:type="spellStart"/>
      <w:r w:rsidRPr="00C7382F">
        <w:rPr>
          <w:rFonts w:eastAsiaTheme="minorEastAsia"/>
          <w:color w:val="000000"/>
        </w:rPr>
        <w:t>Nazir</w:t>
      </w:r>
      <w:proofErr w:type="spellEnd"/>
      <w:r w:rsidRPr="00C7382F">
        <w:rPr>
          <w:rFonts w:eastAsiaTheme="minorEastAsia"/>
          <w:color w:val="000000"/>
        </w:rPr>
        <w:t xml:space="preserve"> </w:t>
      </w:r>
      <w:proofErr w:type="spellStart"/>
      <w:r w:rsidRPr="00C7382F">
        <w:rPr>
          <w:rFonts w:eastAsiaTheme="minorEastAsia"/>
          <w:color w:val="000000"/>
        </w:rPr>
        <w:t>Nabaa</w:t>
      </w:r>
      <w:proofErr w:type="spellEnd"/>
      <w:r>
        <w:rPr>
          <w:rFonts w:eastAsiaTheme="minorEastAsia"/>
          <w:color w:val="000000"/>
        </w:rPr>
        <w:t xml:space="preserve"> (2009)</w:t>
      </w:r>
      <w:r w:rsidRPr="00C7382F">
        <w:rPr>
          <w:rFonts w:eastAsiaTheme="minorEastAsia"/>
          <w:color w:val="000000"/>
        </w:rPr>
        <w:t xml:space="preserve"> </w:t>
      </w:r>
      <w:r w:rsidRPr="00C7382F">
        <w:rPr>
          <w:rFonts w:eastAsiaTheme="minorEastAsia"/>
          <w:i/>
          <w:iCs/>
          <w:color w:val="000000"/>
        </w:rPr>
        <w:t>An Eye on the World...An Eye on the Soul</w:t>
      </w:r>
      <w:r>
        <w:rPr>
          <w:rFonts w:eastAsiaTheme="minorEastAsia"/>
          <w:color w:val="000000"/>
        </w:rPr>
        <w:t>,</w:t>
      </w:r>
      <w:r w:rsidRPr="00C7382F">
        <w:rPr>
          <w:rFonts w:eastAsiaTheme="minorEastAsia"/>
          <w:color w:val="000000"/>
        </w:rPr>
        <w:t xml:space="preserve"> Damascus: </w:t>
      </w:r>
      <w:proofErr w:type="spellStart"/>
      <w:r w:rsidRPr="00C7382F">
        <w:rPr>
          <w:rFonts w:eastAsiaTheme="minorEastAsia"/>
          <w:color w:val="000000"/>
        </w:rPr>
        <w:t>Tajalliyat</w:t>
      </w:r>
      <w:proofErr w:type="spellEnd"/>
      <w:r w:rsidRPr="00C7382F">
        <w:rPr>
          <w:rFonts w:eastAsiaTheme="minorEastAsia"/>
          <w:color w:val="000000"/>
        </w:rPr>
        <w:t xml:space="preserve"> Gallery.</w:t>
      </w:r>
      <w:r>
        <w:rPr>
          <w:rFonts w:eastAsiaTheme="minorEastAsia"/>
          <w:color w:val="000000"/>
        </w:rPr>
        <w:t xml:space="preserve"> </w:t>
      </w: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6C33A" w14:textId="77777777" w:rsidR="007E6DCA" w:rsidRDefault="007E6DCA" w:rsidP="00761F62">
      <w:r>
        <w:separator/>
      </w:r>
    </w:p>
  </w:endnote>
  <w:endnote w:type="continuationSeparator" w:id="0">
    <w:p w14:paraId="2CE5A98D" w14:textId="77777777" w:rsidR="007E6DCA" w:rsidRDefault="007E6DCA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Californian FB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C3F42" w14:textId="77777777" w:rsidR="007E6DCA" w:rsidRDefault="007E6DCA" w:rsidP="00761F62">
      <w:r>
        <w:separator/>
      </w:r>
    </w:p>
  </w:footnote>
  <w:footnote w:type="continuationSeparator" w:id="0">
    <w:p w14:paraId="28CE0672" w14:textId="77777777" w:rsidR="007E6DCA" w:rsidRDefault="007E6DCA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0A43D4"/>
    <w:rsid w:val="00117077"/>
    <w:rsid w:val="0012705D"/>
    <w:rsid w:val="00170416"/>
    <w:rsid w:val="00175DF5"/>
    <w:rsid w:val="001F3E4E"/>
    <w:rsid w:val="002C6F9D"/>
    <w:rsid w:val="00310C92"/>
    <w:rsid w:val="0034577B"/>
    <w:rsid w:val="003C6726"/>
    <w:rsid w:val="003D4B00"/>
    <w:rsid w:val="00406B36"/>
    <w:rsid w:val="00431B06"/>
    <w:rsid w:val="0044709D"/>
    <w:rsid w:val="00460E2F"/>
    <w:rsid w:val="004C231B"/>
    <w:rsid w:val="004C5290"/>
    <w:rsid w:val="004E087C"/>
    <w:rsid w:val="004E5996"/>
    <w:rsid w:val="00505138"/>
    <w:rsid w:val="005A0E08"/>
    <w:rsid w:val="005C5510"/>
    <w:rsid w:val="006061D9"/>
    <w:rsid w:val="00657758"/>
    <w:rsid w:val="006927BA"/>
    <w:rsid w:val="00697D34"/>
    <w:rsid w:val="006D2F6B"/>
    <w:rsid w:val="00740F3F"/>
    <w:rsid w:val="0075301B"/>
    <w:rsid w:val="00761F62"/>
    <w:rsid w:val="007641A4"/>
    <w:rsid w:val="007867C7"/>
    <w:rsid w:val="007A6E73"/>
    <w:rsid w:val="007E6DCA"/>
    <w:rsid w:val="00825A36"/>
    <w:rsid w:val="00865C48"/>
    <w:rsid w:val="009178AF"/>
    <w:rsid w:val="0094298D"/>
    <w:rsid w:val="009663C8"/>
    <w:rsid w:val="009977DE"/>
    <w:rsid w:val="009A5C95"/>
    <w:rsid w:val="00A2363A"/>
    <w:rsid w:val="00A47172"/>
    <w:rsid w:val="00A91725"/>
    <w:rsid w:val="00AB37D8"/>
    <w:rsid w:val="00AD6424"/>
    <w:rsid w:val="00B67F4D"/>
    <w:rsid w:val="00BE2723"/>
    <w:rsid w:val="00C24245"/>
    <w:rsid w:val="00C67DCD"/>
    <w:rsid w:val="00C7382F"/>
    <w:rsid w:val="00CB57E8"/>
    <w:rsid w:val="00D016B9"/>
    <w:rsid w:val="00D03E8A"/>
    <w:rsid w:val="00D112A6"/>
    <w:rsid w:val="00D25BBF"/>
    <w:rsid w:val="00D774F2"/>
    <w:rsid w:val="00D9236E"/>
    <w:rsid w:val="00E0061C"/>
    <w:rsid w:val="00E43846"/>
    <w:rsid w:val="00E47192"/>
    <w:rsid w:val="00EA2A0B"/>
    <w:rsid w:val="00F1418C"/>
    <w:rsid w:val="00F26E64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semiHidden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semiHidden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Kevin Tunnicliffe</cp:lastModifiedBy>
  <cp:revision>2</cp:revision>
  <dcterms:created xsi:type="dcterms:W3CDTF">2015-06-25T18:34:00Z</dcterms:created>
  <dcterms:modified xsi:type="dcterms:W3CDTF">2015-06-25T18:34:00Z</dcterms:modified>
</cp:coreProperties>
</file>