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D10C96" w:rsidP="00D10C96">
                <w:r>
                  <w:t>Mark</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D10C96" w:rsidP="00D10C96">
                <w:r>
                  <w:t>D.</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D10C96" w:rsidP="00D10C96">
                <w:proofErr w:type="spellStart"/>
                <w:r>
                  <w:t>Luce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911E11" w:rsidP="00911E11">
                <w:r w:rsidRPr="00911E11">
                  <w:rPr>
                    <w:lang w:val="en-US"/>
                  </w:rPr>
                  <w:t>Al-</w:t>
                </w:r>
                <w:proofErr w:type="spellStart"/>
                <w:r w:rsidRPr="00911E11">
                  <w:rPr>
                    <w:lang w:val="en-US"/>
                  </w:rPr>
                  <w:t>Adab</w:t>
                </w:r>
                <w:proofErr w:type="spellEnd"/>
                <w:r w:rsidRPr="00911E11">
                  <w:rPr>
                    <w:lang w:val="en-US"/>
                  </w:rPr>
                  <w:t xml:space="preserve"> (1953 – 2013)</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911E11" w:rsidRDefault="00911E11" w:rsidP="00911E11">
                <w:pPr>
                  <w:widowControl w:val="0"/>
                  <w:autoSpaceDE w:val="0"/>
                  <w:autoSpaceDN w:val="0"/>
                  <w:adjustRightInd w:val="0"/>
                  <w:rPr>
                    <w:lang w:eastAsia="ja-JP"/>
                  </w:rPr>
                </w:pPr>
                <w:r>
                  <w:rPr>
                    <w:lang w:eastAsia="ja-JP"/>
                  </w:rPr>
                  <w:t xml:space="preserve">The literary journal </w:t>
                </w:r>
                <w:r w:rsidRPr="001767CE">
                  <w:rPr>
                    <w:i/>
                    <w:lang w:eastAsia="ja-JP"/>
                  </w:rPr>
                  <w:t>Al-</w:t>
                </w:r>
                <w:proofErr w:type="spellStart"/>
                <w:r w:rsidRPr="001767CE">
                  <w:rPr>
                    <w:i/>
                    <w:lang w:eastAsia="ja-JP"/>
                  </w:rPr>
                  <w:t>Adab</w:t>
                </w:r>
                <w:proofErr w:type="spellEnd"/>
                <w:r>
                  <w:rPr>
                    <w:lang w:eastAsia="ja-JP"/>
                  </w:rPr>
                  <w:t xml:space="preserve"> was established in Beirut in 1953. This avant-garde journal was open to all forms of literary experimentation and to all views on poetry, fiction and drama. </w:t>
                </w:r>
                <w:r w:rsidRPr="001767CE">
                  <w:rPr>
                    <w:i/>
                    <w:lang w:eastAsia="ja-JP"/>
                  </w:rPr>
                  <w:t>Al-</w:t>
                </w:r>
                <w:proofErr w:type="spellStart"/>
                <w:r w:rsidRPr="001767CE">
                  <w:rPr>
                    <w:i/>
                    <w:lang w:eastAsia="ja-JP"/>
                  </w:rPr>
                  <w:t>Adab</w:t>
                </w:r>
                <w:proofErr w:type="spellEnd"/>
                <w:r>
                  <w:rPr>
                    <w:lang w:eastAsia="ja-JP"/>
                  </w:rPr>
                  <w:t xml:space="preserve"> advocated for a combination of existential and pan-Arab ideas and was dedicated to the concept of ‘commitment literature’ (</w:t>
                </w:r>
                <w:r w:rsidRPr="00A527FF">
                  <w:rPr>
                    <w:i/>
                    <w:lang w:eastAsia="ja-JP"/>
                  </w:rPr>
                  <w:t>al-</w:t>
                </w:r>
                <w:proofErr w:type="spellStart"/>
                <w:r w:rsidRPr="00A527FF">
                  <w:rPr>
                    <w:i/>
                    <w:lang w:eastAsia="ja-JP"/>
                  </w:rPr>
                  <w:t>adab</w:t>
                </w:r>
                <w:proofErr w:type="spellEnd"/>
                <w:r w:rsidRPr="00A527FF">
                  <w:rPr>
                    <w:i/>
                    <w:lang w:eastAsia="ja-JP"/>
                  </w:rPr>
                  <w:t xml:space="preserve"> al-</w:t>
                </w:r>
                <w:proofErr w:type="spellStart"/>
                <w:r w:rsidRPr="00A527FF">
                  <w:rPr>
                    <w:i/>
                    <w:lang w:eastAsia="ja-JP"/>
                  </w:rPr>
                  <w:t>multazim</w:t>
                </w:r>
                <w:proofErr w:type="spellEnd"/>
                <w:r>
                  <w:rPr>
                    <w:lang w:eastAsia="ja-JP"/>
                  </w:rPr>
                  <w:t>) or literary commitment (</w:t>
                </w:r>
                <w:proofErr w:type="spellStart"/>
                <w:r>
                  <w:rPr>
                    <w:i/>
                    <w:lang w:eastAsia="ja-JP"/>
                  </w:rPr>
                  <w:t>iltizam</w:t>
                </w:r>
                <w:proofErr w:type="spellEnd"/>
                <w:r>
                  <w:rPr>
                    <w:i/>
                    <w:lang w:eastAsia="ja-JP"/>
                  </w:rPr>
                  <w:t xml:space="preserve"> al-</w:t>
                </w:r>
                <w:proofErr w:type="spellStart"/>
                <w:r w:rsidRPr="009D2ED7">
                  <w:rPr>
                    <w:lang w:eastAsia="ja-JP"/>
                  </w:rPr>
                  <w:t>adab</w:t>
                </w:r>
                <w:proofErr w:type="spellEnd"/>
                <w:r>
                  <w:rPr>
                    <w:lang w:eastAsia="ja-JP"/>
                  </w:rPr>
                  <w:t xml:space="preserve">). It was heavily influenced by Jean Paul Sartre and existentialism. </w:t>
                </w:r>
              </w:p>
              <w:p w:rsidR="00911E11" w:rsidRDefault="00911E11" w:rsidP="00911E11">
                <w:pPr>
                  <w:widowControl w:val="0"/>
                  <w:autoSpaceDE w:val="0"/>
                  <w:autoSpaceDN w:val="0"/>
                  <w:adjustRightInd w:val="0"/>
                  <w:rPr>
                    <w:lang w:eastAsia="ja-JP"/>
                  </w:rPr>
                </w:pPr>
              </w:p>
              <w:p w:rsidR="00E85A05" w:rsidRDefault="00911E11" w:rsidP="00911E11">
                <w:r>
                  <w:rPr>
                    <w:lang w:eastAsia="ja-JP"/>
                  </w:rPr>
                  <w:t xml:space="preserve">The magazine promoted Arab nationalism, committed literature, free verse, avant-garde criticism and neo-realism. It demanded that writers and poets take social responsibility and professed that literature must play an emancipatory role in nation building. </w:t>
                </w:r>
                <w:r w:rsidRPr="001767CE">
                  <w:rPr>
                    <w:i/>
                    <w:lang w:eastAsia="ja-JP"/>
                  </w:rPr>
                  <w:t>Al-</w:t>
                </w:r>
                <w:proofErr w:type="spellStart"/>
                <w:r w:rsidRPr="001767CE">
                  <w:rPr>
                    <w:i/>
                    <w:lang w:eastAsia="ja-JP"/>
                  </w:rPr>
                  <w:t>Adab</w:t>
                </w:r>
                <w:proofErr w:type="spellEnd"/>
                <w:r>
                  <w:rPr>
                    <w:lang w:eastAsia="ja-JP"/>
                  </w:rPr>
                  <w:t xml:space="preserve"> </w:t>
                </w:r>
                <w:r w:rsidRPr="00CA151E">
                  <w:rPr>
                    <w:lang w:eastAsia="ja-JP"/>
                  </w:rPr>
                  <w:t>played a pioneering role</w:t>
                </w:r>
                <w:r>
                  <w:rPr>
                    <w:lang w:eastAsia="ja-JP"/>
                  </w:rPr>
                  <w:t xml:space="preserve"> in mo</w:t>
                </w:r>
                <w:r>
                  <w:rPr>
                    <w:lang w:eastAsia="ja-JP"/>
                  </w:rPr>
                  <w:t>u</w:t>
                </w:r>
                <w:r w:rsidRPr="00CA151E">
                  <w:rPr>
                    <w:lang w:eastAsia="ja-JP"/>
                  </w:rPr>
                  <w:t>ld</w:t>
                </w:r>
                <w:r>
                  <w:rPr>
                    <w:lang w:eastAsia="ja-JP"/>
                  </w:rPr>
                  <w:t>ing</w:t>
                </w:r>
                <w:r w:rsidRPr="00CA151E">
                  <w:rPr>
                    <w:lang w:eastAsia="ja-JP"/>
                  </w:rPr>
                  <w:t xml:space="preserve"> opinion and encourag</w:t>
                </w:r>
                <w:r>
                  <w:rPr>
                    <w:lang w:eastAsia="ja-JP"/>
                  </w:rPr>
                  <w:t>ing</w:t>
                </w:r>
                <w:r w:rsidRPr="00CA151E">
                  <w:rPr>
                    <w:lang w:eastAsia="ja-JP"/>
                  </w:rPr>
                  <w:t xml:space="preserve"> the exploration of </w:t>
                </w:r>
                <w:r>
                  <w:rPr>
                    <w:lang w:eastAsia="ja-JP"/>
                  </w:rPr>
                  <w:t xml:space="preserve">new forms of literary invention. More than any other publication, it </w:t>
                </w:r>
                <w:r w:rsidRPr="00CA151E">
                  <w:rPr>
                    <w:lang w:eastAsia="ja-JP"/>
                  </w:rPr>
                  <w:t>transformed literary criticism into a creative mode in itself</w:t>
                </w:r>
                <w:r>
                  <w:rPr>
                    <w:lang w:eastAsia="ja-JP"/>
                  </w:rPr>
                  <w:t xml:space="preserve">. Before </w:t>
                </w:r>
                <w:r>
                  <w:rPr>
                    <w:i/>
                    <w:lang w:eastAsia="ja-JP"/>
                  </w:rPr>
                  <w:t>A</w:t>
                </w:r>
                <w:r w:rsidRPr="001767CE">
                  <w:rPr>
                    <w:i/>
                    <w:lang w:eastAsia="ja-JP"/>
                  </w:rPr>
                  <w:t>l-</w:t>
                </w:r>
                <w:proofErr w:type="spellStart"/>
                <w:r w:rsidRPr="001767CE">
                  <w:rPr>
                    <w:i/>
                    <w:lang w:eastAsia="ja-JP"/>
                  </w:rPr>
                  <w:t>Adab</w:t>
                </w:r>
                <w:proofErr w:type="spellEnd"/>
                <w:r w:rsidRPr="00CA151E">
                  <w:rPr>
                    <w:lang w:eastAsia="ja-JP"/>
                  </w:rPr>
                  <w:t xml:space="preserve">, </w:t>
                </w:r>
                <w:r>
                  <w:rPr>
                    <w:lang w:eastAsia="ja-JP"/>
                  </w:rPr>
                  <w:t xml:space="preserve">this type </w:t>
                </w:r>
                <w:r w:rsidRPr="00CA151E">
                  <w:rPr>
                    <w:lang w:eastAsia="ja-JP"/>
                  </w:rPr>
                  <w:t>of</w:t>
                </w:r>
                <w:r>
                  <w:rPr>
                    <w:lang w:eastAsia="ja-JP"/>
                  </w:rPr>
                  <w:t xml:space="preserve"> </w:t>
                </w:r>
                <w:r w:rsidRPr="00CA151E">
                  <w:rPr>
                    <w:lang w:eastAsia="ja-JP"/>
                  </w:rPr>
                  <w:t xml:space="preserve">criticism </w:t>
                </w:r>
                <w:r>
                  <w:rPr>
                    <w:lang w:eastAsia="ja-JP"/>
                  </w:rPr>
                  <w:t>had not existed in the Arab world.</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150988919"/>
                  <w:placeholder>
                    <w:docPart w:val="2D983F631A1846CA99DFE43988C0FBB5"/>
                  </w:placeholder>
                </w:sdtPr>
                <w:sdtContent>
                  <w:p w:rsidR="00911E11" w:rsidRDefault="00911E11" w:rsidP="00911E11">
                    <w:pPr>
                      <w:widowControl w:val="0"/>
                      <w:autoSpaceDE w:val="0"/>
                      <w:autoSpaceDN w:val="0"/>
                      <w:adjustRightInd w:val="0"/>
                      <w:rPr>
                        <w:lang w:eastAsia="ja-JP"/>
                      </w:rPr>
                    </w:pPr>
                    <w:r>
                      <w:rPr>
                        <w:lang w:eastAsia="ja-JP"/>
                      </w:rPr>
                      <w:t xml:space="preserve">The literary journal </w:t>
                    </w:r>
                    <w:r w:rsidR="00FA62DC">
                      <w:rPr>
                        <w:i/>
                        <w:lang w:eastAsia="ja-JP"/>
                      </w:rPr>
                      <w:t>a</w:t>
                    </w:r>
                    <w:r w:rsidRPr="001767CE">
                      <w:rPr>
                        <w:i/>
                        <w:lang w:eastAsia="ja-JP"/>
                      </w:rPr>
                      <w:t>l-</w:t>
                    </w:r>
                    <w:proofErr w:type="spellStart"/>
                    <w:r w:rsidRPr="001767CE">
                      <w:rPr>
                        <w:i/>
                        <w:lang w:eastAsia="ja-JP"/>
                      </w:rPr>
                      <w:t>Adab</w:t>
                    </w:r>
                    <w:proofErr w:type="spellEnd"/>
                    <w:r>
                      <w:rPr>
                        <w:lang w:eastAsia="ja-JP"/>
                      </w:rPr>
                      <w:t xml:space="preserve"> was established in Beirut in 1953. This avant-garde journal was open to all forms of literary experimentation and to all views on poetry, fiction and drama. </w:t>
                    </w:r>
                    <w:r w:rsidRPr="001767CE">
                      <w:rPr>
                        <w:i/>
                        <w:lang w:eastAsia="ja-JP"/>
                      </w:rPr>
                      <w:t>Al-</w:t>
                    </w:r>
                    <w:proofErr w:type="spellStart"/>
                    <w:r w:rsidRPr="001767CE">
                      <w:rPr>
                        <w:i/>
                        <w:lang w:eastAsia="ja-JP"/>
                      </w:rPr>
                      <w:t>Adab</w:t>
                    </w:r>
                    <w:proofErr w:type="spellEnd"/>
                    <w:r>
                      <w:rPr>
                        <w:lang w:eastAsia="ja-JP"/>
                      </w:rPr>
                      <w:t xml:space="preserve"> advocated for a combination of existential and pan-Arab ideas and was dedicated to the concept of ‘commitment literature’ (</w:t>
                    </w:r>
                    <w:r w:rsidRPr="00A527FF">
                      <w:rPr>
                        <w:i/>
                        <w:lang w:eastAsia="ja-JP"/>
                      </w:rPr>
                      <w:t>al-</w:t>
                    </w:r>
                    <w:proofErr w:type="spellStart"/>
                    <w:r w:rsidRPr="00A527FF">
                      <w:rPr>
                        <w:i/>
                        <w:lang w:eastAsia="ja-JP"/>
                      </w:rPr>
                      <w:t>adab</w:t>
                    </w:r>
                    <w:proofErr w:type="spellEnd"/>
                    <w:r w:rsidRPr="00A527FF">
                      <w:rPr>
                        <w:i/>
                        <w:lang w:eastAsia="ja-JP"/>
                      </w:rPr>
                      <w:t xml:space="preserve"> al-</w:t>
                    </w:r>
                    <w:proofErr w:type="spellStart"/>
                    <w:r w:rsidRPr="00A527FF">
                      <w:rPr>
                        <w:i/>
                        <w:lang w:eastAsia="ja-JP"/>
                      </w:rPr>
                      <w:t>multazim</w:t>
                    </w:r>
                    <w:proofErr w:type="spellEnd"/>
                    <w:r>
                      <w:rPr>
                        <w:lang w:eastAsia="ja-JP"/>
                      </w:rPr>
                      <w:t>) or literary commitment (</w:t>
                    </w:r>
                    <w:proofErr w:type="spellStart"/>
                    <w:r>
                      <w:rPr>
                        <w:i/>
                        <w:lang w:eastAsia="ja-JP"/>
                      </w:rPr>
                      <w:t>iltizam</w:t>
                    </w:r>
                    <w:proofErr w:type="spellEnd"/>
                    <w:r>
                      <w:rPr>
                        <w:i/>
                        <w:lang w:eastAsia="ja-JP"/>
                      </w:rPr>
                      <w:t xml:space="preserve"> al-</w:t>
                    </w:r>
                    <w:proofErr w:type="spellStart"/>
                    <w:r w:rsidRPr="009D2ED7">
                      <w:rPr>
                        <w:lang w:eastAsia="ja-JP"/>
                      </w:rPr>
                      <w:t>adab</w:t>
                    </w:r>
                    <w:proofErr w:type="spellEnd"/>
                    <w:r>
                      <w:rPr>
                        <w:lang w:eastAsia="ja-JP"/>
                      </w:rPr>
                      <w:t xml:space="preserve">). It was heavily influenced by Jean Paul Sartre and existentialism. </w:t>
                    </w:r>
                  </w:p>
                  <w:p w:rsidR="00911E11" w:rsidRDefault="00911E11" w:rsidP="00911E11">
                    <w:pPr>
                      <w:widowControl w:val="0"/>
                      <w:autoSpaceDE w:val="0"/>
                      <w:autoSpaceDN w:val="0"/>
                      <w:adjustRightInd w:val="0"/>
                      <w:rPr>
                        <w:lang w:eastAsia="ja-JP"/>
                      </w:rPr>
                    </w:pPr>
                  </w:p>
                  <w:p w:rsidR="00911E11" w:rsidRDefault="00911E11" w:rsidP="00911E11">
                    <w:r>
                      <w:rPr>
                        <w:lang w:eastAsia="ja-JP"/>
                      </w:rPr>
                      <w:t xml:space="preserve">The magazine promoted Arab nationalism, committed literature, free verse, avant-garde criticism and neo-realism. It demanded that writers and poets take social responsibility and professed that literature must play an emancipatory role in nation building. </w:t>
                    </w:r>
                    <w:r w:rsidRPr="001767CE">
                      <w:rPr>
                        <w:i/>
                        <w:lang w:eastAsia="ja-JP"/>
                      </w:rPr>
                      <w:t>Al-</w:t>
                    </w:r>
                    <w:proofErr w:type="spellStart"/>
                    <w:r w:rsidRPr="001767CE">
                      <w:rPr>
                        <w:i/>
                        <w:lang w:eastAsia="ja-JP"/>
                      </w:rPr>
                      <w:t>Adab</w:t>
                    </w:r>
                    <w:proofErr w:type="spellEnd"/>
                    <w:r>
                      <w:rPr>
                        <w:lang w:eastAsia="ja-JP"/>
                      </w:rPr>
                      <w:t xml:space="preserve"> </w:t>
                    </w:r>
                    <w:r w:rsidRPr="00CA151E">
                      <w:rPr>
                        <w:lang w:eastAsia="ja-JP"/>
                      </w:rPr>
                      <w:t>played a pioneering role</w:t>
                    </w:r>
                    <w:r>
                      <w:rPr>
                        <w:lang w:eastAsia="ja-JP"/>
                      </w:rPr>
                      <w:t xml:space="preserve"> in mou</w:t>
                    </w:r>
                    <w:r w:rsidRPr="00CA151E">
                      <w:rPr>
                        <w:lang w:eastAsia="ja-JP"/>
                      </w:rPr>
                      <w:t>ld</w:t>
                    </w:r>
                    <w:r>
                      <w:rPr>
                        <w:lang w:eastAsia="ja-JP"/>
                      </w:rPr>
                      <w:t>ing</w:t>
                    </w:r>
                    <w:r w:rsidRPr="00CA151E">
                      <w:rPr>
                        <w:lang w:eastAsia="ja-JP"/>
                      </w:rPr>
                      <w:t xml:space="preserve"> opinion and encourag</w:t>
                    </w:r>
                    <w:r>
                      <w:rPr>
                        <w:lang w:eastAsia="ja-JP"/>
                      </w:rPr>
                      <w:t>ing</w:t>
                    </w:r>
                    <w:r w:rsidRPr="00CA151E">
                      <w:rPr>
                        <w:lang w:eastAsia="ja-JP"/>
                      </w:rPr>
                      <w:t xml:space="preserve"> the exploration of </w:t>
                    </w:r>
                    <w:r>
                      <w:rPr>
                        <w:lang w:eastAsia="ja-JP"/>
                      </w:rPr>
                      <w:t xml:space="preserve">new forms of literary invention. More than any other publication, it </w:t>
                    </w:r>
                    <w:r w:rsidRPr="00CA151E">
                      <w:rPr>
                        <w:lang w:eastAsia="ja-JP"/>
                      </w:rPr>
                      <w:t>transformed literary criticism into a creative mode in itself</w:t>
                    </w:r>
                    <w:r>
                      <w:rPr>
                        <w:lang w:eastAsia="ja-JP"/>
                      </w:rPr>
                      <w:t xml:space="preserve">. Before </w:t>
                    </w:r>
                    <w:r w:rsidR="00FA62DC">
                      <w:rPr>
                        <w:i/>
                        <w:lang w:eastAsia="ja-JP"/>
                      </w:rPr>
                      <w:t>a</w:t>
                    </w:r>
                    <w:r w:rsidRPr="001767CE">
                      <w:rPr>
                        <w:i/>
                        <w:lang w:eastAsia="ja-JP"/>
                      </w:rPr>
                      <w:t>l-</w:t>
                    </w:r>
                    <w:proofErr w:type="spellStart"/>
                    <w:r w:rsidRPr="001767CE">
                      <w:rPr>
                        <w:i/>
                        <w:lang w:eastAsia="ja-JP"/>
                      </w:rPr>
                      <w:t>Adab</w:t>
                    </w:r>
                    <w:proofErr w:type="spellEnd"/>
                    <w:r w:rsidRPr="00CA151E">
                      <w:rPr>
                        <w:lang w:eastAsia="ja-JP"/>
                      </w:rPr>
                      <w:t xml:space="preserve">, </w:t>
                    </w:r>
                    <w:r>
                      <w:rPr>
                        <w:lang w:eastAsia="ja-JP"/>
                      </w:rPr>
                      <w:t xml:space="preserve">this type </w:t>
                    </w:r>
                    <w:r w:rsidRPr="00CA151E">
                      <w:rPr>
                        <w:lang w:eastAsia="ja-JP"/>
                      </w:rPr>
                      <w:t>of</w:t>
                    </w:r>
                    <w:r>
                      <w:rPr>
                        <w:lang w:eastAsia="ja-JP"/>
                      </w:rPr>
                      <w:t xml:space="preserve"> </w:t>
                    </w:r>
                    <w:r w:rsidRPr="00CA151E">
                      <w:rPr>
                        <w:lang w:eastAsia="ja-JP"/>
                      </w:rPr>
                      <w:t xml:space="preserve">criticism </w:t>
                    </w:r>
                    <w:r>
                      <w:rPr>
                        <w:lang w:eastAsia="ja-JP"/>
                      </w:rPr>
                      <w:t>had not existed in the Arab world.</w:t>
                    </w:r>
                  </w:p>
                </w:sdtContent>
              </w:sdt>
              <w:p w:rsidR="00911E11" w:rsidRDefault="00911E11" w:rsidP="00911E11"/>
              <w:p w:rsidR="00FF6EC5" w:rsidRDefault="00FF6EC5" w:rsidP="00FF6EC5">
                <w:pPr>
                  <w:keepNext/>
                </w:pPr>
                <w:r>
                  <w:t xml:space="preserve">File: </w:t>
                </w:r>
                <w:proofErr w:type="spellStart"/>
                <w:r w:rsidRPr="00FF6EC5">
                  <w:t>Suhayl</w:t>
                </w:r>
                <w:proofErr w:type="spellEnd"/>
                <w:r w:rsidRPr="00FF6EC5">
                  <w:t xml:space="preserve"> Idris (1923-2008)</w:t>
                </w:r>
                <w:r>
                  <w:t>.jpg</w:t>
                </w:r>
              </w:p>
              <w:p w:rsidR="00FF6EC5" w:rsidRDefault="00FF6EC5" w:rsidP="00FF6EC5">
                <w:pPr>
                  <w:pStyle w:val="Caption"/>
                </w:pPr>
                <w:proofErr w:type="spellStart"/>
                <w:r>
                  <w:t>Suhayl</w:t>
                </w:r>
                <w:proofErr w:type="spellEnd"/>
                <w:r>
                  <w:t xml:space="preserve"> Idris (1923-2008) </w:t>
                </w:r>
                <w:fldSimple w:instr=" SEQ Suhayl_Idris_(1923-2008) \* ARABIC ">
                  <w:r>
                    <w:rPr>
                      <w:noProof/>
                    </w:rPr>
                    <w:t>1</w:t>
                  </w:r>
                </w:fldSimple>
              </w:p>
              <w:p w:rsidR="00FF6EC5" w:rsidRPr="00FF6EC5" w:rsidRDefault="00FF6EC5" w:rsidP="00FF6EC5">
                <w:r>
                  <w:t>Source: Cannot find link to image online.</w:t>
                </w:r>
                <w:bookmarkStart w:id="0" w:name="_GoBack"/>
                <w:bookmarkEnd w:id="0"/>
              </w:p>
              <w:p w:rsidR="00FF6EC5" w:rsidRDefault="00FF6EC5" w:rsidP="00911E11"/>
              <w:p w:rsidR="00911E11" w:rsidRDefault="00911E11" w:rsidP="00911E11">
                <w:pPr>
                  <w:widowControl w:val="0"/>
                  <w:autoSpaceDE w:val="0"/>
                  <w:autoSpaceDN w:val="0"/>
                  <w:adjustRightInd w:val="0"/>
                  <w:rPr>
                    <w:color w:val="333333"/>
                    <w:lang w:eastAsia="ja-JP"/>
                  </w:rPr>
                </w:pPr>
                <w:r>
                  <w:rPr>
                    <w:lang w:eastAsia="ja-JP"/>
                  </w:rPr>
                  <w:t xml:space="preserve">The Lebanese novelist and short story writer, </w:t>
                </w:r>
                <w:proofErr w:type="spellStart"/>
                <w:r w:rsidRPr="00CA151E">
                  <w:rPr>
                    <w:lang w:eastAsia="ja-JP"/>
                  </w:rPr>
                  <w:t>Suhayl</w:t>
                </w:r>
                <w:proofErr w:type="spellEnd"/>
                <w:r w:rsidRPr="00CA151E">
                  <w:rPr>
                    <w:lang w:eastAsia="ja-JP"/>
                  </w:rPr>
                  <w:t xml:space="preserve"> </w:t>
                </w:r>
                <w:proofErr w:type="spellStart"/>
                <w:r w:rsidRPr="00CA151E">
                  <w:rPr>
                    <w:lang w:eastAsia="ja-JP"/>
                  </w:rPr>
                  <w:t>Idrīs</w:t>
                </w:r>
                <w:proofErr w:type="spellEnd"/>
                <w:r>
                  <w:rPr>
                    <w:lang w:eastAsia="ja-JP"/>
                  </w:rPr>
                  <w:t xml:space="preserve"> founded </w:t>
                </w:r>
                <w:r>
                  <w:rPr>
                    <w:i/>
                    <w:lang w:eastAsia="ja-JP"/>
                  </w:rPr>
                  <w:t>a</w:t>
                </w:r>
                <w:r w:rsidRPr="001767CE">
                  <w:rPr>
                    <w:i/>
                    <w:lang w:eastAsia="ja-JP"/>
                  </w:rPr>
                  <w:t>l-</w:t>
                </w:r>
                <w:proofErr w:type="spellStart"/>
                <w:r w:rsidRPr="001767CE">
                  <w:rPr>
                    <w:i/>
                    <w:lang w:eastAsia="ja-JP"/>
                  </w:rPr>
                  <w:t>Adab</w:t>
                </w:r>
                <w:proofErr w:type="spellEnd"/>
                <w:r>
                  <w:rPr>
                    <w:lang w:eastAsia="ja-JP"/>
                  </w:rPr>
                  <w:t xml:space="preserve"> in Beirut in 1953. </w:t>
                </w:r>
                <w:r w:rsidRPr="00CA151E">
                  <w:rPr>
                    <w:lang w:eastAsia="ja-JP"/>
                  </w:rPr>
                  <w:t>In 1956</w:t>
                </w:r>
                <w:r>
                  <w:rPr>
                    <w:lang w:eastAsia="ja-JP"/>
                  </w:rPr>
                  <w:t xml:space="preserve">, </w:t>
                </w:r>
                <w:proofErr w:type="spellStart"/>
                <w:r w:rsidRPr="00CA151E">
                  <w:rPr>
                    <w:lang w:eastAsia="ja-JP"/>
                  </w:rPr>
                  <w:t>Idrīs</w:t>
                </w:r>
                <w:proofErr w:type="spellEnd"/>
                <w:r w:rsidRPr="00CA151E">
                  <w:rPr>
                    <w:lang w:eastAsia="ja-JP"/>
                  </w:rPr>
                  <w:t xml:space="preserve"> </w:t>
                </w:r>
                <w:r>
                  <w:rPr>
                    <w:lang w:eastAsia="ja-JP"/>
                  </w:rPr>
                  <w:t>established</w:t>
                </w:r>
                <w:r w:rsidRPr="00CA151E">
                  <w:rPr>
                    <w:lang w:eastAsia="ja-JP"/>
                  </w:rPr>
                  <w:t xml:space="preserve"> his own publishing house, </w:t>
                </w:r>
                <w:r w:rsidRPr="00FA62DC">
                  <w:rPr>
                    <w:lang w:eastAsia="ja-JP"/>
                  </w:rPr>
                  <w:t>Dar al-</w:t>
                </w:r>
                <w:proofErr w:type="spellStart"/>
                <w:r w:rsidRPr="00FA62DC">
                  <w:rPr>
                    <w:lang w:eastAsia="ja-JP"/>
                  </w:rPr>
                  <w:t>Adab</w:t>
                </w:r>
                <w:proofErr w:type="spellEnd"/>
                <w:r w:rsidRPr="00FA62DC">
                  <w:rPr>
                    <w:lang w:eastAsia="ja-JP"/>
                  </w:rPr>
                  <w:t>,</w:t>
                </w:r>
                <w:r w:rsidRPr="00CA151E">
                  <w:rPr>
                    <w:lang w:eastAsia="ja-JP"/>
                  </w:rPr>
                  <w:t xml:space="preserve"> </w:t>
                </w:r>
                <w:r w:rsidRPr="00CA151E">
                  <w:rPr>
                    <w:lang w:eastAsia="ja-JP"/>
                  </w:rPr>
                  <w:t>which</w:t>
                </w:r>
                <w:r w:rsidRPr="00CA151E">
                  <w:rPr>
                    <w:lang w:eastAsia="ja-JP"/>
                  </w:rPr>
                  <w:t xml:space="preserve"> bec</w:t>
                </w:r>
                <w:r>
                  <w:rPr>
                    <w:lang w:eastAsia="ja-JP"/>
                  </w:rPr>
                  <w:t>a</w:t>
                </w:r>
                <w:r w:rsidRPr="00CA151E">
                  <w:rPr>
                    <w:lang w:eastAsia="ja-JP"/>
                  </w:rPr>
                  <w:t>me one of</w:t>
                </w:r>
                <w:r>
                  <w:rPr>
                    <w:lang w:eastAsia="ja-JP"/>
                  </w:rPr>
                  <w:t xml:space="preserve"> </w:t>
                </w:r>
                <w:r w:rsidRPr="00CA151E">
                  <w:rPr>
                    <w:lang w:eastAsia="ja-JP"/>
                  </w:rPr>
                  <w:t xml:space="preserve">the most important </w:t>
                </w:r>
                <w:r w:rsidRPr="00197372">
                  <w:rPr>
                    <w:color w:val="333333"/>
                    <w:lang w:eastAsia="ja-JP"/>
                  </w:rPr>
                  <w:t>publishing house</w:t>
                </w:r>
                <w:r>
                  <w:rPr>
                    <w:color w:val="333333"/>
                    <w:lang w:eastAsia="ja-JP"/>
                  </w:rPr>
                  <w:t>s</w:t>
                </w:r>
                <w:r w:rsidRPr="00CA151E">
                  <w:rPr>
                    <w:lang w:eastAsia="ja-JP"/>
                  </w:rPr>
                  <w:t xml:space="preserve"> in its field.</w:t>
                </w:r>
                <w:r>
                  <w:rPr>
                    <w:lang w:eastAsia="ja-JP"/>
                  </w:rPr>
                  <w:t xml:space="preserve"> It is now</w:t>
                </w:r>
                <w:r w:rsidRPr="00197372">
                  <w:rPr>
                    <w:color w:val="333333"/>
                    <w:lang w:eastAsia="ja-JP"/>
                  </w:rPr>
                  <w:t xml:space="preserve"> run by </w:t>
                </w:r>
                <w:r>
                  <w:rPr>
                    <w:color w:val="333333"/>
                    <w:lang w:eastAsia="ja-JP"/>
                  </w:rPr>
                  <w:t>his so</w:t>
                </w:r>
                <w:r>
                  <w:rPr>
                    <w:color w:val="333333"/>
                    <w:lang w:eastAsia="ja-JP"/>
                  </w:rPr>
                  <w:t xml:space="preserve">n </w:t>
                </w:r>
                <w:proofErr w:type="spellStart"/>
                <w:r>
                  <w:rPr>
                    <w:color w:val="333333"/>
                    <w:lang w:eastAsia="ja-JP"/>
                  </w:rPr>
                  <w:t>Samah</w:t>
                </w:r>
                <w:proofErr w:type="spellEnd"/>
                <w:r>
                  <w:rPr>
                    <w:color w:val="333333"/>
                    <w:lang w:eastAsia="ja-JP"/>
                  </w:rPr>
                  <w:t xml:space="preserve"> and daughter Rana and remains</w:t>
                </w:r>
                <w:r w:rsidRPr="00197372">
                  <w:rPr>
                    <w:color w:val="333333"/>
                    <w:lang w:eastAsia="ja-JP"/>
                  </w:rPr>
                  <w:t xml:space="preserve"> one of the</w:t>
                </w:r>
                <w:r>
                  <w:rPr>
                    <w:color w:val="333333"/>
                    <w:lang w:eastAsia="ja-JP"/>
                  </w:rPr>
                  <w:t xml:space="preserve"> </w:t>
                </w:r>
                <w:r w:rsidRPr="00197372">
                  <w:rPr>
                    <w:color w:val="333333"/>
                    <w:lang w:eastAsia="ja-JP"/>
                  </w:rPr>
                  <w:t>major fiction publishers in the Arab world.</w:t>
                </w:r>
              </w:p>
              <w:p w:rsidR="00911E11" w:rsidRPr="00CE28C3" w:rsidRDefault="00911E11" w:rsidP="00911E11">
                <w:pPr>
                  <w:widowControl w:val="0"/>
                  <w:autoSpaceDE w:val="0"/>
                  <w:autoSpaceDN w:val="0"/>
                  <w:adjustRightInd w:val="0"/>
                  <w:rPr>
                    <w:color w:val="333333"/>
                    <w:lang w:eastAsia="ja-JP"/>
                  </w:rPr>
                </w:pPr>
              </w:p>
              <w:p w:rsidR="00911E11" w:rsidRDefault="00911E11" w:rsidP="00911E11">
                <w:pPr>
                  <w:widowControl w:val="0"/>
                  <w:autoSpaceDE w:val="0"/>
                  <w:autoSpaceDN w:val="0"/>
                  <w:adjustRightInd w:val="0"/>
                  <w:rPr>
                    <w:lang w:eastAsia="ja-JP"/>
                  </w:rPr>
                </w:pPr>
                <w:r>
                  <w:rPr>
                    <w:lang w:eastAsia="ja-JP"/>
                  </w:rPr>
                  <w:t xml:space="preserve">Idris began the monthly literary journal </w:t>
                </w:r>
                <w:r w:rsidR="00FA62DC">
                  <w:rPr>
                    <w:i/>
                    <w:lang w:eastAsia="ja-JP"/>
                  </w:rPr>
                  <w:t>a</w:t>
                </w:r>
                <w:r w:rsidRPr="001767CE">
                  <w:rPr>
                    <w:i/>
                    <w:lang w:eastAsia="ja-JP"/>
                  </w:rPr>
                  <w:t>l-</w:t>
                </w:r>
                <w:proofErr w:type="spellStart"/>
                <w:r w:rsidRPr="001767CE">
                  <w:rPr>
                    <w:i/>
                    <w:lang w:eastAsia="ja-JP"/>
                  </w:rPr>
                  <w:t>Adab</w:t>
                </w:r>
                <w:proofErr w:type="spellEnd"/>
                <w:r>
                  <w:rPr>
                    <w:lang w:eastAsia="ja-JP"/>
                  </w:rPr>
                  <w:t xml:space="preserve"> as a commitment to creative work, criticism and the evaluation of contemporary literature. Its first issue advocated for a combination of existential and pan-Arab ideas within the concept of ‘commitment literature’ (</w:t>
                </w:r>
                <w:r w:rsidRPr="001767CE">
                  <w:rPr>
                    <w:i/>
                    <w:lang w:eastAsia="ja-JP"/>
                  </w:rPr>
                  <w:t>al-</w:t>
                </w:r>
                <w:proofErr w:type="spellStart"/>
                <w:r w:rsidRPr="001767CE">
                  <w:rPr>
                    <w:i/>
                    <w:lang w:eastAsia="ja-JP"/>
                  </w:rPr>
                  <w:t>adab</w:t>
                </w:r>
                <w:proofErr w:type="spellEnd"/>
                <w:r w:rsidRPr="001767CE">
                  <w:rPr>
                    <w:i/>
                    <w:lang w:eastAsia="ja-JP"/>
                  </w:rPr>
                  <w:t xml:space="preserve"> al-</w:t>
                </w:r>
                <w:proofErr w:type="spellStart"/>
                <w:r w:rsidRPr="001767CE">
                  <w:rPr>
                    <w:i/>
                    <w:lang w:eastAsia="ja-JP"/>
                  </w:rPr>
                  <w:t>multazim</w:t>
                </w:r>
                <w:proofErr w:type="spellEnd"/>
                <w:r>
                  <w:rPr>
                    <w:lang w:eastAsia="ja-JP"/>
                  </w:rPr>
                  <w:t>) or literary commitment (</w:t>
                </w:r>
                <w:proofErr w:type="spellStart"/>
                <w:r w:rsidRPr="001767CE">
                  <w:rPr>
                    <w:lang w:eastAsia="ja-JP"/>
                  </w:rPr>
                  <w:t>iltizam</w:t>
                </w:r>
                <w:proofErr w:type="spellEnd"/>
                <w:r w:rsidRPr="001767CE">
                  <w:rPr>
                    <w:lang w:eastAsia="ja-JP"/>
                  </w:rPr>
                  <w:t xml:space="preserve"> al-</w:t>
                </w:r>
                <w:proofErr w:type="spellStart"/>
                <w:r w:rsidRPr="001767CE">
                  <w:rPr>
                    <w:lang w:eastAsia="ja-JP"/>
                  </w:rPr>
                  <w:t>adab</w:t>
                </w:r>
                <w:proofErr w:type="spellEnd"/>
                <w:r>
                  <w:rPr>
                    <w:lang w:eastAsia="ja-JP"/>
                  </w:rPr>
                  <w:t xml:space="preserve">). </w:t>
                </w:r>
                <w:r w:rsidR="00FA62DC">
                  <w:rPr>
                    <w:lang w:eastAsia="ja-JP"/>
                  </w:rPr>
                  <w:t>H</w:t>
                </w:r>
                <w:r>
                  <w:rPr>
                    <w:lang w:eastAsia="ja-JP"/>
                  </w:rPr>
                  <w:t>eavily</w:t>
                </w:r>
                <w:r w:rsidR="00FA62DC">
                  <w:rPr>
                    <w:lang w:eastAsia="ja-JP"/>
                  </w:rPr>
                  <w:t xml:space="preserve"> influenced by Jean Paul Sartre, i</w:t>
                </w:r>
                <w:r>
                  <w:rPr>
                    <w:lang w:eastAsia="ja-JP"/>
                  </w:rPr>
                  <w:t>t demanded that writers and poets take responsibility within their society and profess that literature must play a liberating role in nation building.</w:t>
                </w:r>
              </w:p>
              <w:p w:rsidR="00911E11" w:rsidRDefault="00911E11" w:rsidP="00911E11">
                <w:pPr>
                  <w:widowControl w:val="0"/>
                  <w:autoSpaceDE w:val="0"/>
                  <w:autoSpaceDN w:val="0"/>
                  <w:adjustRightInd w:val="0"/>
                  <w:rPr>
                    <w:lang w:eastAsia="ja-JP"/>
                  </w:rPr>
                </w:pPr>
              </w:p>
              <w:p w:rsidR="00FA62DC" w:rsidRDefault="00FA62DC" w:rsidP="00FA62DC">
                <w:pPr>
                  <w:keepNext/>
                  <w:widowControl w:val="0"/>
                  <w:autoSpaceDE w:val="0"/>
                  <w:autoSpaceDN w:val="0"/>
                  <w:adjustRightInd w:val="0"/>
                  <w:rPr>
                    <w:lang w:eastAsia="ja-JP"/>
                  </w:rPr>
                </w:pPr>
                <w:r>
                  <w:rPr>
                    <w:lang w:eastAsia="ja-JP"/>
                  </w:rPr>
                  <w:t xml:space="preserve">File: </w:t>
                </w:r>
                <w:r w:rsidRPr="00FA62DC">
                  <w:rPr>
                    <w:lang w:eastAsia="ja-JP"/>
                  </w:rPr>
                  <w:t>Cover of al-</w:t>
                </w:r>
                <w:proofErr w:type="spellStart"/>
                <w:r w:rsidRPr="00FA62DC">
                  <w:rPr>
                    <w:lang w:eastAsia="ja-JP"/>
                  </w:rPr>
                  <w:t>Adab</w:t>
                </w:r>
                <w:proofErr w:type="spellEnd"/>
                <w:r w:rsidRPr="00FA62DC">
                  <w:rPr>
                    <w:lang w:eastAsia="ja-JP"/>
                  </w:rPr>
                  <w:t xml:space="preserve"> (Jean Paul Sartre)</w:t>
                </w:r>
                <w:r>
                  <w:rPr>
                    <w:lang w:eastAsia="ja-JP"/>
                  </w:rPr>
                  <w:t>.jpg</w:t>
                </w:r>
              </w:p>
              <w:p w:rsidR="00FA62DC" w:rsidRDefault="00FA62DC" w:rsidP="00FA62DC">
                <w:pPr>
                  <w:pStyle w:val="Caption"/>
                </w:pPr>
                <w:r>
                  <w:t>Cover of al-</w:t>
                </w:r>
                <w:proofErr w:type="spellStart"/>
                <w:r>
                  <w:t>Adab</w:t>
                </w:r>
                <w:proofErr w:type="spellEnd"/>
                <w:r>
                  <w:t xml:space="preserve"> (Jean Paul Sartre) </w:t>
                </w:r>
                <w:fldSimple w:instr=" SEQ Cover_of_al-Adab_(Jean_Paul_Sartre) \* ARABIC ">
                  <w:r>
                    <w:rPr>
                      <w:noProof/>
                    </w:rPr>
                    <w:t>1</w:t>
                  </w:r>
                </w:fldSimple>
              </w:p>
              <w:p w:rsidR="00FA62DC" w:rsidRDefault="00FA62DC" w:rsidP="00FA62DC">
                <w:r>
                  <w:t>Source: Cannot find link to image online.</w:t>
                </w:r>
              </w:p>
              <w:p w:rsidR="00FA62DC" w:rsidRPr="00FA62DC" w:rsidRDefault="00FA62DC" w:rsidP="00FA62DC"/>
              <w:p w:rsidR="00911E11" w:rsidRDefault="00911E11" w:rsidP="00911E11">
                <w:pPr>
                  <w:widowControl w:val="0"/>
                  <w:autoSpaceDE w:val="0"/>
                  <w:autoSpaceDN w:val="0"/>
                  <w:adjustRightInd w:val="0"/>
                  <w:rPr>
                    <w:b/>
                    <w:lang w:eastAsia="ja-JP"/>
                  </w:rPr>
                </w:pPr>
                <w:r>
                  <w:rPr>
                    <w:lang w:eastAsia="ja-JP"/>
                  </w:rPr>
                  <w:t xml:space="preserve">The name </w:t>
                </w:r>
                <w:r>
                  <w:rPr>
                    <w:i/>
                    <w:lang w:eastAsia="ja-JP"/>
                  </w:rPr>
                  <w:t>A</w:t>
                </w:r>
                <w:r w:rsidRPr="001767CE">
                  <w:rPr>
                    <w:i/>
                    <w:lang w:eastAsia="ja-JP"/>
                  </w:rPr>
                  <w:t>l-</w:t>
                </w:r>
                <w:proofErr w:type="spellStart"/>
                <w:r w:rsidRPr="001767CE">
                  <w:rPr>
                    <w:i/>
                    <w:lang w:eastAsia="ja-JP"/>
                  </w:rPr>
                  <w:t>Adab</w:t>
                </w:r>
                <w:proofErr w:type="spellEnd"/>
                <w:r>
                  <w:rPr>
                    <w:lang w:eastAsia="ja-JP"/>
                  </w:rPr>
                  <w:t xml:space="preserve"> comes from the term </w:t>
                </w:r>
                <w:proofErr w:type="spellStart"/>
                <w:r w:rsidRPr="001767CE">
                  <w:rPr>
                    <w:i/>
                    <w:lang w:eastAsia="ja-JP"/>
                  </w:rPr>
                  <w:t>adab</w:t>
                </w:r>
                <w:proofErr w:type="spellEnd"/>
                <w:r>
                  <w:rPr>
                    <w:lang w:eastAsia="ja-JP"/>
                  </w:rPr>
                  <w:t>, for a genre which simplistically defined here, encompassed writings concerned with politeness or good conduct. However, within the context of the Arab renaissance or awakening (</w:t>
                </w:r>
                <w:r w:rsidRPr="00DC4D81">
                  <w:rPr>
                    <w:i/>
                    <w:lang w:eastAsia="ja-JP"/>
                  </w:rPr>
                  <w:t>al-</w:t>
                </w:r>
                <w:proofErr w:type="spellStart"/>
                <w:r>
                  <w:rPr>
                    <w:i/>
                    <w:lang w:eastAsia="ja-JP"/>
                  </w:rPr>
                  <w:t>nahda</w:t>
                </w:r>
                <w:proofErr w:type="spellEnd"/>
                <w:r>
                  <w:rPr>
                    <w:i/>
                    <w:lang w:eastAsia="ja-JP"/>
                  </w:rPr>
                  <w:t xml:space="preserve"> </w:t>
                </w:r>
                <w:r>
                  <w:rPr>
                    <w:lang w:eastAsia="ja-JP"/>
                  </w:rPr>
                  <w:t>in the late 19</w:t>
                </w:r>
                <w:r w:rsidRPr="00DC4D81">
                  <w:rPr>
                    <w:vertAlign w:val="superscript"/>
                    <w:lang w:eastAsia="ja-JP"/>
                  </w:rPr>
                  <w:t>th</w:t>
                </w:r>
                <w:r>
                  <w:rPr>
                    <w:lang w:eastAsia="ja-JP"/>
                  </w:rPr>
                  <w:t xml:space="preserve"> through the early 20</w:t>
                </w:r>
                <w:r w:rsidRPr="00DC4D81">
                  <w:rPr>
                    <w:vertAlign w:val="superscript"/>
                    <w:lang w:eastAsia="ja-JP"/>
                  </w:rPr>
                  <w:t>th</w:t>
                </w:r>
                <w:r>
                  <w:rPr>
                    <w:lang w:eastAsia="ja-JP"/>
                  </w:rPr>
                  <w:t xml:space="preserve"> century) it corresponds to literature in English or the French ‘</w:t>
                </w:r>
                <w:proofErr w:type="spellStart"/>
                <w:r>
                  <w:rPr>
                    <w:lang w:eastAsia="ja-JP"/>
                  </w:rPr>
                  <w:t>litterature</w:t>
                </w:r>
                <w:proofErr w:type="spellEnd"/>
                <w:r>
                  <w:rPr>
                    <w:lang w:eastAsia="ja-JP"/>
                  </w:rPr>
                  <w:t>.’</w:t>
                </w:r>
                <w:r>
                  <w:rPr>
                    <w:lang w:eastAsia="ja-JP"/>
                  </w:rPr>
                  <w:br/>
                </w:r>
              </w:p>
              <w:p w:rsidR="00911E11" w:rsidRDefault="00911E11" w:rsidP="00FA62DC">
                <w:pPr>
                  <w:pStyle w:val="Heading1"/>
                  <w:rPr>
                    <w:lang w:eastAsia="ja-JP"/>
                  </w:rPr>
                </w:pPr>
                <w:r>
                  <w:rPr>
                    <w:lang w:eastAsia="ja-JP"/>
                  </w:rPr>
                  <w:t>Avant-garde Role</w:t>
                </w:r>
              </w:p>
              <w:p w:rsidR="00911E11" w:rsidRDefault="00911E11" w:rsidP="00911E11">
                <w:pPr>
                  <w:widowControl w:val="0"/>
                  <w:autoSpaceDE w:val="0"/>
                  <w:autoSpaceDN w:val="0"/>
                  <w:adjustRightInd w:val="0"/>
                  <w:rPr>
                    <w:lang w:eastAsia="ja-JP"/>
                  </w:rPr>
                </w:pPr>
                <w:r>
                  <w:rPr>
                    <w:lang w:eastAsia="ja-JP"/>
                  </w:rPr>
                  <w:t xml:space="preserve">Arab nationalism and Nasser’s coup </w:t>
                </w:r>
                <w:r>
                  <w:rPr>
                    <w:lang w:eastAsia="ja-JP"/>
                  </w:rPr>
                  <w:t>d’état</w:t>
                </w:r>
                <w:r>
                  <w:rPr>
                    <w:lang w:eastAsia="ja-JP"/>
                  </w:rPr>
                  <w:t xml:space="preserve"> in Egypt ushered in messages of unity and calls for pan-Arabism. In Lebanon, the political, social and cultural freedom of the post-World War II era made it a haven for Arab poets and writers. This intellectual environment allowed Arab writers throughout the Arab world to have a voice. Beirut surpassed</w:t>
                </w:r>
                <w:r>
                  <w:rPr>
                    <w:lang w:eastAsia="ja-JP"/>
                  </w:rPr>
                  <w:t xml:space="preserve"> Cairo as the centre</w:t>
                </w:r>
                <w:r>
                  <w:rPr>
                    <w:lang w:eastAsia="ja-JP"/>
                  </w:rPr>
                  <w:t xml:space="preserve"> of Arab intellectualism. M</w:t>
                </w:r>
                <w:r w:rsidRPr="00CA151E">
                  <w:rPr>
                    <w:lang w:eastAsia="ja-JP"/>
                  </w:rPr>
                  <w:t>any of the most important contemporary Arab authors published their first efforts in</w:t>
                </w:r>
                <w:r>
                  <w:rPr>
                    <w:lang w:eastAsia="ja-JP"/>
                  </w:rPr>
                  <w:t xml:space="preserve"> </w:t>
                </w:r>
                <w:r w:rsidR="00FA62DC">
                  <w:rPr>
                    <w:i/>
                    <w:lang w:eastAsia="ja-JP"/>
                  </w:rPr>
                  <w:t>a</w:t>
                </w:r>
                <w:r w:rsidRPr="00D372A5">
                  <w:rPr>
                    <w:i/>
                    <w:lang w:eastAsia="ja-JP"/>
                  </w:rPr>
                  <w:t>l-</w:t>
                </w:r>
                <w:proofErr w:type="spellStart"/>
                <w:r w:rsidRPr="00D372A5">
                  <w:rPr>
                    <w:i/>
                    <w:lang w:eastAsia="ja-JP"/>
                  </w:rPr>
                  <w:t>Adab</w:t>
                </w:r>
                <w:proofErr w:type="spellEnd"/>
                <w:r w:rsidRPr="00CA151E">
                  <w:rPr>
                    <w:lang w:eastAsia="ja-JP"/>
                  </w:rPr>
                  <w:t>.</w:t>
                </w:r>
                <w:r>
                  <w:rPr>
                    <w:lang w:eastAsia="ja-JP"/>
                  </w:rPr>
                  <w:t xml:space="preserve"> Idris </w:t>
                </w:r>
                <w:r w:rsidRPr="00CA151E">
                  <w:rPr>
                    <w:lang w:eastAsia="ja-JP"/>
                  </w:rPr>
                  <w:t>enlist</w:t>
                </w:r>
                <w:r>
                  <w:rPr>
                    <w:lang w:eastAsia="ja-JP"/>
                  </w:rPr>
                  <w:t>ed</w:t>
                </w:r>
                <w:r w:rsidRPr="00CA151E">
                  <w:rPr>
                    <w:lang w:eastAsia="ja-JP"/>
                  </w:rPr>
                  <w:t xml:space="preserve"> young Arab writers and</w:t>
                </w:r>
                <w:r>
                  <w:rPr>
                    <w:lang w:eastAsia="ja-JP"/>
                  </w:rPr>
                  <w:t xml:space="preserve"> promoted </w:t>
                </w:r>
                <w:r w:rsidRPr="00CA151E">
                  <w:rPr>
                    <w:lang w:eastAsia="ja-JP"/>
                  </w:rPr>
                  <w:t xml:space="preserve">progressive nationalist thought. </w:t>
                </w:r>
              </w:p>
              <w:p w:rsidR="00911E11" w:rsidRDefault="00911E11" w:rsidP="00911E11">
                <w:pPr>
                  <w:widowControl w:val="0"/>
                  <w:autoSpaceDE w:val="0"/>
                  <w:autoSpaceDN w:val="0"/>
                  <w:adjustRightInd w:val="0"/>
                  <w:rPr>
                    <w:lang w:eastAsia="ja-JP"/>
                  </w:rPr>
                </w:pPr>
              </w:p>
              <w:p w:rsidR="00911E11" w:rsidRPr="00CA151E" w:rsidRDefault="00911E11" w:rsidP="00911E11">
                <w:pPr>
                  <w:widowControl w:val="0"/>
                  <w:autoSpaceDE w:val="0"/>
                  <w:autoSpaceDN w:val="0"/>
                  <w:adjustRightInd w:val="0"/>
                  <w:rPr>
                    <w:lang w:eastAsia="ja-JP"/>
                  </w:rPr>
                </w:pPr>
                <w:r>
                  <w:rPr>
                    <w:lang w:eastAsia="ja-JP"/>
                  </w:rPr>
                  <w:t>Throughout</w:t>
                </w:r>
                <w:r w:rsidRPr="00CA151E">
                  <w:rPr>
                    <w:lang w:eastAsia="ja-JP"/>
                  </w:rPr>
                  <w:t xml:space="preserve"> the 1950s and 1960s </w:t>
                </w:r>
                <w:r>
                  <w:rPr>
                    <w:lang w:eastAsia="ja-JP"/>
                  </w:rPr>
                  <w:t>an</w:t>
                </w:r>
                <w:r w:rsidRPr="00CA151E">
                  <w:rPr>
                    <w:lang w:eastAsia="ja-JP"/>
                  </w:rPr>
                  <w:t xml:space="preserve"> existentialist spirit influenced discussions</w:t>
                </w:r>
                <w:r>
                  <w:rPr>
                    <w:lang w:eastAsia="ja-JP"/>
                  </w:rPr>
                  <w:t xml:space="preserve"> </w:t>
                </w:r>
                <w:r w:rsidRPr="00CA151E">
                  <w:rPr>
                    <w:lang w:eastAsia="ja-JP"/>
                  </w:rPr>
                  <w:t xml:space="preserve">concerning humanism, the freedom of the intellectual, political engagement, and, </w:t>
                </w:r>
                <w:r>
                  <w:rPr>
                    <w:lang w:eastAsia="ja-JP"/>
                  </w:rPr>
                  <w:t>commitment lit</w:t>
                </w:r>
                <w:r w:rsidRPr="00CA151E">
                  <w:rPr>
                    <w:lang w:eastAsia="ja-JP"/>
                  </w:rPr>
                  <w:t>erature.</w:t>
                </w:r>
                <w:r>
                  <w:rPr>
                    <w:lang w:eastAsia="ja-JP"/>
                  </w:rPr>
                  <w:t xml:space="preserve"> Fierce </w:t>
                </w:r>
                <w:r w:rsidRPr="00CA151E">
                  <w:rPr>
                    <w:lang w:eastAsia="ja-JP"/>
                  </w:rPr>
                  <w:t xml:space="preserve">debates </w:t>
                </w:r>
                <w:r>
                  <w:rPr>
                    <w:lang w:eastAsia="ja-JP"/>
                  </w:rPr>
                  <w:t xml:space="preserve">rages </w:t>
                </w:r>
                <w:r w:rsidRPr="00CA151E">
                  <w:rPr>
                    <w:lang w:eastAsia="ja-JP"/>
                  </w:rPr>
                  <w:t xml:space="preserve">between </w:t>
                </w:r>
                <w:r w:rsidRPr="0069090C">
                  <w:rPr>
                    <w:i/>
                    <w:lang w:eastAsia="ja-JP"/>
                  </w:rPr>
                  <w:t>al-</w:t>
                </w:r>
                <w:proofErr w:type="spellStart"/>
                <w:r w:rsidRPr="0069090C">
                  <w:rPr>
                    <w:i/>
                    <w:lang w:eastAsia="ja-JP"/>
                  </w:rPr>
                  <w:t>Adab</w:t>
                </w:r>
                <w:proofErr w:type="spellEnd"/>
                <w:r>
                  <w:rPr>
                    <w:lang w:eastAsia="ja-JP"/>
                  </w:rPr>
                  <w:t xml:space="preserve"> </w:t>
                </w:r>
                <w:r w:rsidRPr="00CA151E">
                  <w:rPr>
                    <w:lang w:eastAsia="ja-JP"/>
                  </w:rPr>
                  <w:t xml:space="preserve">and </w:t>
                </w:r>
                <w:proofErr w:type="spellStart"/>
                <w:r w:rsidRPr="00CA151E">
                  <w:rPr>
                    <w:i/>
                    <w:iCs/>
                    <w:lang w:eastAsia="ja-JP"/>
                  </w:rPr>
                  <w:t>Shi</w:t>
                </w:r>
                <w:r w:rsidRPr="00CA151E">
                  <w:rPr>
                    <w:rFonts w:ascii="Microsoft Sans Serif" w:hAnsi="Microsoft Sans Serif" w:cs="Microsoft Sans Serif"/>
                    <w:i/>
                    <w:iCs/>
                    <w:lang w:eastAsia="ja-JP"/>
                  </w:rPr>
                  <w:t>ʿ</w:t>
                </w:r>
                <w:r w:rsidRPr="00CA151E">
                  <w:rPr>
                    <w:i/>
                    <w:iCs/>
                    <w:lang w:eastAsia="ja-JP"/>
                  </w:rPr>
                  <w:t>r</w:t>
                </w:r>
                <w:proofErr w:type="spellEnd"/>
                <w:r w:rsidRPr="00CA151E">
                  <w:rPr>
                    <w:lang w:eastAsia="ja-JP"/>
                  </w:rPr>
                  <w:t xml:space="preserve"> </w:t>
                </w:r>
                <w:r>
                  <w:rPr>
                    <w:lang w:eastAsia="ja-JP"/>
                  </w:rPr>
                  <w:t xml:space="preserve">(1957), </w:t>
                </w:r>
                <w:r w:rsidRPr="00CA151E">
                  <w:rPr>
                    <w:lang w:eastAsia="ja-JP"/>
                  </w:rPr>
                  <w:t>the literary journal fou</w:t>
                </w:r>
                <w:r>
                  <w:rPr>
                    <w:lang w:eastAsia="ja-JP"/>
                  </w:rPr>
                  <w:t xml:space="preserve">nded by </w:t>
                </w:r>
                <w:proofErr w:type="spellStart"/>
                <w:r>
                  <w:rPr>
                    <w:lang w:eastAsia="ja-JP"/>
                  </w:rPr>
                  <w:t>Yūsuf</w:t>
                </w:r>
                <w:proofErr w:type="spellEnd"/>
                <w:r>
                  <w:rPr>
                    <w:lang w:eastAsia="ja-JP"/>
                  </w:rPr>
                  <w:t xml:space="preserve"> al-</w:t>
                </w:r>
                <w:proofErr w:type="spellStart"/>
                <w:r>
                  <w:rPr>
                    <w:lang w:eastAsia="ja-JP"/>
                  </w:rPr>
                  <w:t>Khāl</w:t>
                </w:r>
                <w:proofErr w:type="spellEnd"/>
                <w:r>
                  <w:rPr>
                    <w:lang w:eastAsia="ja-JP"/>
                  </w:rPr>
                  <w:t xml:space="preserve"> (1917–87). </w:t>
                </w:r>
                <w:proofErr w:type="spellStart"/>
                <w:r>
                  <w:rPr>
                    <w:i/>
                    <w:lang w:eastAsia="ja-JP"/>
                  </w:rPr>
                  <w:t>Shi’r</w:t>
                </w:r>
                <w:proofErr w:type="spellEnd"/>
                <w:r>
                  <w:rPr>
                    <w:i/>
                    <w:lang w:eastAsia="ja-JP"/>
                  </w:rPr>
                  <w:t xml:space="preserve"> </w:t>
                </w:r>
                <w:r w:rsidRPr="00CA151E">
                  <w:rPr>
                    <w:lang w:eastAsia="ja-JP"/>
                  </w:rPr>
                  <w:t>encouraged</w:t>
                </w:r>
                <w:r>
                  <w:rPr>
                    <w:lang w:eastAsia="ja-JP"/>
                  </w:rPr>
                  <w:t xml:space="preserve"> </w:t>
                </w:r>
                <w:r w:rsidRPr="00CA151E">
                  <w:rPr>
                    <w:lang w:eastAsia="ja-JP"/>
                  </w:rPr>
                  <w:t>modernity in Arabic poetry,</w:t>
                </w:r>
                <w:r>
                  <w:rPr>
                    <w:lang w:eastAsia="ja-JP"/>
                  </w:rPr>
                  <w:t xml:space="preserve"> and together both </w:t>
                </w:r>
                <w:r w:rsidRPr="0069090C">
                  <w:rPr>
                    <w:i/>
                    <w:lang w:eastAsia="ja-JP"/>
                  </w:rPr>
                  <w:t>al-</w:t>
                </w:r>
                <w:proofErr w:type="spellStart"/>
                <w:r w:rsidRPr="0069090C">
                  <w:rPr>
                    <w:i/>
                    <w:lang w:eastAsia="ja-JP"/>
                  </w:rPr>
                  <w:t>Adab</w:t>
                </w:r>
                <w:proofErr w:type="spellEnd"/>
                <w:r>
                  <w:rPr>
                    <w:lang w:eastAsia="ja-JP"/>
                  </w:rPr>
                  <w:t xml:space="preserve"> </w:t>
                </w:r>
                <w:r w:rsidRPr="00CA151E">
                  <w:rPr>
                    <w:lang w:eastAsia="ja-JP"/>
                  </w:rPr>
                  <w:t xml:space="preserve">and </w:t>
                </w:r>
                <w:proofErr w:type="spellStart"/>
                <w:r w:rsidRPr="00CA151E">
                  <w:rPr>
                    <w:i/>
                    <w:iCs/>
                    <w:lang w:eastAsia="ja-JP"/>
                  </w:rPr>
                  <w:t>Shi</w:t>
                </w:r>
                <w:r w:rsidRPr="00CA151E">
                  <w:rPr>
                    <w:rFonts w:ascii="Microsoft Sans Serif" w:hAnsi="Microsoft Sans Serif" w:cs="Microsoft Sans Serif"/>
                    <w:i/>
                    <w:iCs/>
                    <w:lang w:eastAsia="ja-JP"/>
                  </w:rPr>
                  <w:t>ʿ</w:t>
                </w:r>
                <w:r w:rsidRPr="00CA151E">
                  <w:rPr>
                    <w:i/>
                    <w:iCs/>
                    <w:lang w:eastAsia="ja-JP"/>
                  </w:rPr>
                  <w:t>r</w:t>
                </w:r>
                <w:proofErr w:type="spellEnd"/>
                <w:r w:rsidRPr="00CA151E">
                  <w:rPr>
                    <w:lang w:eastAsia="ja-JP"/>
                  </w:rPr>
                  <w:t xml:space="preserve"> constitute</w:t>
                </w:r>
                <w:r>
                  <w:rPr>
                    <w:lang w:eastAsia="ja-JP"/>
                  </w:rPr>
                  <w:t>d</w:t>
                </w:r>
                <w:r w:rsidRPr="00CA151E">
                  <w:rPr>
                    <w:lang w:eastAsia="ja-JP"/>
                  </w:rPr>
                  <w:t xml:space="preserve"> an i</w:t>
                </w:r>
                <w:r>
                  <w:rPr>
                    <w:lang w:eastAsia="ja-JP"/>
                  </w:rPr>
                  <w:t>nnovative and i</w:t>
                </w:r>
                <w:r w:rsidRPr="00CA151E">
                  <w:rPr>
                    <w:lang w:eastAsia="ja-JP"/>
                  </w:rPr>
                  <w:t>mportant chapter in the history of</w:t>
                </w:r>
                <w:r>
                  <w:rPr>
                    <w:lang w:eastAsia="ja-JP"/>
                  </w:rPr>
                  <w:t xml:space="preserve"> contemporary Arabic literature, expressing </w:t>
                </w:r>
                <w:r w:rsidRPr="00CA151E">
                  <w:rPr>
                    <w:lang w:eastAsia="ja-JP"/>
                  </w:rPr>
                  <w:t xml:space="preserve">political struggles, </w:t>
                </w:r>
                <w:r>
                  <w:rPr>
                    <w:lang w:eastAsia="ja-JP"/>
                  </w:rPr>
                  <w:t xml:space="preserve">expanding </w:t>
                </w:r>
                <w:r w:rsidRPr="00CA151E">
                  <w:rPr>
                    <w:lang w:eastAsia="ja-JP"/>
                  </w:rPr>
                  <w:t>modes of artistic expression, and</w:t>
                </w:r>
                <w:r>
                  <w:rPr>
                    <w:lang w:eastAsia="ja-JP"/>
                  </w:rPr>
                  <w:t xml:space="preserve"> promoting</w:t>
                </w:r>
                <w:r w:rsidRPr="00CA151E">
                  <w:rPr>
                    <w:lang w:eastAsia="ja-JP"/>
                  </w:rPr>
                  <w:t xml:space="preserve"> literary theory. </w:t>
                </w:r>
              </w:p>
              <w:p w:rsidR="00911E11" w:rsidRDefault="00911E11" w:rsidP="00911E11">
                <w:pPr>
                  <w:widowControl w:val="0"/>
                  <w:autoSpaceDE w:val="0"/>
                  <w:autoSpaceDN w:val="0"/>
                  <w:adjustRightInd w:val="0"/>
                  <w:rPr>
                    <w:lang w:eastAsia="ja-JP"/>
                  </w:rPr>
                </w:pPr>
              </w:p>
              <w:p w:rsidR="00911E11" w:rsidRPr="00CA151E" w:rsidRDefault="00911E11" w:rsidP="00911E11">
                <w:pPr>
                  <w:widowControl w:val="0"/>
                  <w:autoSpaceDE w:val="0"/>
                  <w:autoSpaceDN w:val="0"/>
                  <w:adjustRightInd w:val="0"/>
                  <w:rPr>
                    <w:lang w:eastAsia="ja-JP"/>
                  </w:rPr>
                </w:pPr>
                <w:r>
                  <w:rPr>
                    <w:lang w:eastAsia="ja-JP"/>
                  </w:rPr>
                  <w:t xml:space="preserve">Unlike </w:t>
                </w:r>
                <w:proofErr w:type="spellStart"/>
                <w:r w:rsidRPr="002404BC">
                  <w:rPr>
                    <w:i/>
                    <w:lang w:eastAsia="ja-JP"/>
                  </w:rPr>
                  <w:t>Shi’r</w:t>
                </w:r>
                <w:proofErr w:type="spellEnd"/>
                <w:r>
                  <w:rPr>
                    <w:lang w:eastAsia="ja-JP"/>
                  </w:rPr>
                  <w:t xml:space="preserve"> that was dedicated to poetry, </w:t>
                </w:r>
                <w:r w:rsidR="00FA62DC">
                  <w:rPr>
                    <w:i/>
                    <w:lang w:eastAsia="ja-JP"/>
                  </w:rPr>
                  <w:t>a</w:t>
                </w:r>
                <w:r w:rsidRPr="00620A6C">
                  <w:rPr>
                    <w:i/>
                    <w:lang w:eastAsia="ja-JP"/>
                  </w:rPr>
                  <w:t>l</w:t>
                </w:r>
                <w:r w:rsidRPr="0069090C">
                  <w:rPr>
                    <w:i/>
                    <w:lang w:eastAsia="ja-JP"/>
                  </w:rPr>
                  <w:t>-</w:t>
                </w:r>
                <w:proofErr w:type="spellStart"/>
                <w:r w:rsidRPr="0069090C">
                  <w:rPr>
                    <w:i/>
                    <w:lang w:eastAsia="ja-JP"/>
                  </w:rPr>
                  <w:t>Adab</w:t>
                </w:r>
                <w:proofErr w:type="spellEnd"/>
                <w:r>
                  <w:rPr>
                    <w:lang w:eastAsia="ja-JP"/>
                  </w:rPr>
                  <w:t xml:space="preserve"> was open to all genres of literature and to all views on poetry, fiction and drama. The magazine pioneered the promotion of avant-garde criticism, neo-realism, and all forms of literary experimentation and mo</w:t>
                </w:r>
                <w:r w:rsidR="00FA62DC">
                  <w:rPr>
                    <w:lang w:eastAsia="ja-JP"/>
                  </w:rPr>
                  <w:t>u</w:t>
                </w:r>
                <w:r>
                  <w:rPr>
                    <w:lang w:eastAsia="ja-JP"/>
                  </w:rPr>
                  <w:t xml:space="preserve">lded </w:t>
                </w:r>
                <w:r w:rsidRPr="00CA151E">
                  <w:rPr>
                    <w:lang w:eastAsia="ja-JP"/>
                  </w:rPr>
                  <w:t>opinion</w:t>
                </w:r>
                <w:r>
                  <w:rPr>
                    <w:lang w:eastAsia="ja-JP"/>
                  </w:rPr>
                  <w:t xml:space="preserve">. </w:t>
                </w:r>
                <w:r w:rsidRPr="00CA151E">
                  <w:rPr>
                    <w:lang w:eastAsia="ja-JP"/>
                  </w:rPr>
                  <w:t>The review contributed to the development</w:t>
                </w:r>
                <w:r>
                  <w:rPr>
                    <w:lang w:eastAsia="ja-JP"/>
                  </w:rPr>
                  <w:t xml:space="preserve"> </w:t>
                </w:r>
                <w:r w:rsidRPr="00CA151E">
                  <w:rPr>
                    <w:lang w:eastAsia="ja-JP"/>
                  </w:rPr>
                  <w:t>of a new critical language and, more than any other periodical, transformed literary criticism into a creative mode in itself, a concept of</w:t>
                </w:r>
                <w:r>
                  <w:rPr>
                    <w:lang w:eastAsia="ja-JP"/>
                  </w:rPr>
                  <w:t xml:space="preserve"> </w:t>
                </w:r>
                <w:r w:rsidRPr="00CA151E">
                  <w:rPr>
                    <w:lang w:eastAsia="ja-JP"/>
                  </w:rPr>
                  <w:t>criticism that had not existed in so explicit a form before the advent of</w:t>
                </w:r>
                <w:r>
                  <w:rPr>
                    <w:lang w:eastAsia="ja-JP"/>
                  </w:rPr>
                  <w:t xml:space="preserve"> </w:t>
                </w:r>
                <w:r>
                  <w:rPr>
                    <w:i/>
                    <w:lang w:eastAsia="ja-JP"/>
                  </w:rPr>
                  <w:t>A</w:t>
                </w:r>
                <w:r w:rsidRPr="002404BC">
                  <w:rPr>
                    <w:i/>
                    <w:lang w:eastAsia="ja-JP"/>
                  </w:rPr>
                  <w:t>l-</w:t>
                </w:r>
                <w:proofErr w:type="spellStart"/>
                <w:r w:rsidRPr="002404BC">
                  <w:rPr>
                    <w:i/>
                    <w:lang w:eastAsia="ja-JP"/>
                  </w:rPr>
                  <w:t>Adab</w:t>
                </w:r>
                <w:proofErr w:type="spellEnd"/>
                <w:r>
                  <w:rPr>
                    <w:lang w:eastAsia="ja-JP"/>
                  </w:rPr>
                  <w:t>.</w:t>
                </w:r>
              </w:p>
              <w:p w:rsidR="00911E11" w:rsidRDefault="00911E11" w:rsidP="00911E11">
                <w:pPr>
                  <w:widowControl w:val="0"/>
                  <w:autoSpaceDE w:val="0"/>
                  <w:autoSpaceDN w:val="0"/>
                  <w:adjustRightInd w:val="0"/>
                  <w:rPr>
                    <w:lang w:eastAsia="ja-JP"/>
                  </w:rPr>
                </w:pPr>
              </w:p>
              <w:p w:rsidR="00911E11" w:rsidRPr="00D372A5" w:rsidRDefault="00911E11" w:rsidP="00911E11">
                <w:pPr>
                  <w:pStyle w:val="Heading1"/>
                  <w:rPr>
                    <w:lang w:eastAsia="ja-JP"/>
                  </w:rPr>
                </w:pPr>
                <w:r>
                  <w:rPr>
                    <w:lang w:eastAsia="ja-JP"/>
                  </w:rPr>
                  <w:t>Forum for Literary Debate</w:t>
                </w:r>
              </w:p>
              <w:p w:rsidR="00911E11" w:rsidRPr="00D10C96" w:rsidRDefault="00911E11" w:rsidP="00911E11">
                <w:pPr>
                  <w:widowControl w:val="0"/>
                  <w:autoSpaceDE w:val="0"/>
                  <w:autoSpaceDN w:val="0"/>
                  <w:adjustRightInd w:val="0"/>
                  <w:rPr>
                    <w:lang w:eastAsia="ja-JP"/>
                  </w:rPr>
                </w:pPr>
                <w:r w:rsidRPr="00D10C96">
                  <w:rPr>
                    <w:i/>
                    <w:lang w:eastAsia="ja-JP"/>
                  </w:rPr>
                  <w:t>Al-</w:t>
                </w:r>
                <w:proofErr w:type="spellStart"/>
                <w:r w:rsidRPr="00D10C96">
                  <w:rPr>
                    <w:i/>
                    <w:lang w:eastAsia="ja-JP"/>
                  </w:rPr>
                  <w:t>Adab</w:t>
                </w:r>
                <w:proofErr w:type="spellEnd"/>
                <w:r w:rsidRPr="00D10C96">
                  <w:rPr>
                    <w:lang w:eastAsia="ja-JP"/>
                  </w:rPr>
                  <w:t xml:space="preserve"> was dedicated to Arab unity and solidarity in its struggle for freedom and innovation. Its issues often concentrated on one form or topic and its forum section was focused on discussions, debates, and criticism of works pre</w:t>
                </w:r>
                <w:r w:rsidR="00FA62DC" w:rsidRPr="00D10C96">
                  <w:rPr>
                    <w:lang w:eastAsia="ja-JP"/>
                  </w:rPr>
                  <w:t>sented in the previous issues. In the 1950’s, t</w:t>
                </w:r>
                <w:r w:rsidRPr="00D10C96">
                  <w:rPr>
                    <w:lang w:eastAsia="ja-JP"/>
                  </w:rPr>
                  <w:t>his format was popular and stimulated much discussion and debate.</w:t>
                </w:r>
              </w:p>
              <w:p w:rsidR="00911E11" w:rsidRPr="00D10C96" w:rsidRDefault="00911E11" w:rsidP="00911E11">
                <w:pPr>
                  <w:widowControl w:val="0"/>
                  <w:autoSpaceDE w:val="0"/>
                  <w:autoSpaceDN w:val="0"/>
                  <w:adjustRightInd w:val="0"/>
                  <w:rPr>
                    <w:lang w:eastAsia="ja-JP"/>
                  </w:rPr>
                </w:pPr>
              </w:p>
              <w:p w:rsidR="00911E11" w:rsidRPr="00D10C96" w:rsidRDefault="00911E11" w:rsidP="00911E11">
                <w:pPr>
                  <w:widowControl w:val="0"/>
                  <w:autoSpaceDE w:val="0"/>
                  <w:autoSpaceDN w:val="0"/>
                  <w:adjustRightInd w:val="0"/>
                  <w:rPr>
                    <w:lang w:eastAsia="ja-JP"/>
                  </w:rPr>
                </w:pPr>
                <w:r w:rsidRPr="00D10C96">
                  <w:rPr>
                    <w:lang w:eastAsia="ja-JP"/>
                  </w:rPr>
                  <w:t xml:space="preserve">The magazine crusaded to stimulate and popularize literature as opposed to maintaining a standard for creativity and as a result, it was more intent on being a public popular platform. </w:t>
                </w:r>
                <w:r w:rsidRPr="00D10C96">
                  <w:rPr>
                    <w:lang w:eastAsia="ja-JP"/>
                  </w:rPr>
                  <w:lastRenderedPageBreak/>
                  <w:t xml:space="preserve">Salma </w:t>
                </w:r>
                <w:proofErr w:type="spellStart"/>
                <w:r w:rsidRPr="00D10C96">
                  <w:rPr>
                    <w:lang w:eastAsia="ja-JP"/>
                  </w:rPr>
                  <w:t>Jayyusi</w:t>
                </w:r>
                <w:proofErr w:type="spellEnd"/>
                <w:r w:rsidRPr="00D10C96">
                  <w:rPr>
                    <w:lang w:eastAsia="ja-JP"/>
                  </w:rPr>
                  <w:t xml:space="preserve"> states that the January 1955 issue on modern poetry is perhaps the best collection of articles on the history of modern Arabic poetry in most of the Arab countries ever published in one volume.</w:t>
                </w:r>
              </w:p>
              <w:p w:rsidR="00911E11" w:rsidRPr="00D10C96" w:rsidRDefault="00911E11" w:rsidP="00911E11">
                <w:pPr>
                  <w:widowControl w:val="0"/>
                  <w:autoSpaceDE w:val="0"/>
                  <w:autoSpaceDN w:val="0"/>
                  <w:adjustRightInd w:val="0"/>
                  <w:rPr>
                    <w:lang w:eastAsia="ja-JP"/>
                  </w:rPr>
                </w:pPr>
              </w:p>
              <w:p w:rsidR="00911E11" w:rsidRPr="00D10C96" w:rsidRDefault="00911E11" w:rsidP="00911E11">
                <w:pPr>
                  <w:widowControl w:val="0"/>
                  <w:autoSpaceDE w:val="0"/>
                  <w:autoSpaceDN w:val="0"/>
                  <w:adjustRightInd w:val="0"/>
                  <w:rPr>
                    <w:lang w:eastAsia="ja-JP"/>
                  </w:rPr>
                </w:pPr>
                <w:r w:rsidRPr="00D10C96">
                  <w:rPr>
                    <w:lang w:eastAsia="ja-JP"/>
                  </w:rPr>
                  <w:t>The Arab defeat in 1967 and the subsequent Civil War (1975-1990) touched the</w:t>
                </w:r>
                <w:r w:rsidRPr="00D10C96">
                  <w:rPr>
                    <w:lang w:eastAsia="ja-JP"/>
                  </w:rPr>
                  <w:t xml:space="preserve"> </w:t>
                </w:r>
                <w:r w:rsidRPr="00D10C96">
                  <w:rPr>
                    <w:lang w:eastAsia="ja-JP"/>
                  </w:rPr>
                  <w:t xml:space="preserve">deepest </w:t>
                </w:r>
                <w:r w:rsidRPr="00D10C96">
                  <w:rPr>
                    <w:lang w:eastAsia="ja-JP"/>
                  </w:rPr>
                  <w:t>fibre</w:t>
                </w:r>
                <w:r w:rsidRPr="00D10C96">
                  <w:rPr>
                    <w:lang w:eastAsia="ja-JP"/>
                  </w:rPr>
                  <w:t xml:space="preserve">s of the Lebanese society. The Palestinian question and the Lebanese civil war forced </w:t>
                </w:r>
                <w:r w:rsidRPr="00D10C96">
                  <w:rPr>
                    <w:i/>
                    <w:lang w:eastAsia="ja-JP"/>
                  </w:rPr>
                  <w:t>A</w:t>
                </w:r>
                <w:r w:rsidRPr="00D10C96">
                  <w:rPr>
                    <w:i/>
                    <w:lang w:eastAsia="ja-JP"/>
                  </w:rPr>
                  <w:t>l-</w:t>
                </w:r>
                <w:proofErr w:type="spellStart"/>
                <w:r w:rsidRPr="00D10C96">
                  <w:rPr>
                    <w:i/>
                    <w:lang w:eastAsia="ja-JP"/>
                  </w:rPr>
                  <w:t>Adab</w:t>
                </w:r>
                <w:proofErr w:type="spellEnd"/>
                <w:r w:rsidRPr="00D10C96">
                  <w:rPr>
                    <w:i/>
                    <w:lang w:eastAsia="ja-JP"/>
                  </w:rPr>
                  <w:t xml:space="preserve"> </w:t>
                </w:r>
                <w:r w:rsidRPr="00D10C96">
                  <w:rPr>
                    <w:lang w:eastAsia="ja-JP"/>
                  </w:rPr>
                  <w:t xml:space="preserve">to address the sense of crisis and alienation experienced by Arab intellectuals and to elaborate a ‘criticism of defeat.’ Nationalistic literary criticism was transformed into a form of criticism based on revolutionary sentiment. </w:t>
                </w:r>
                <w:proofErr w:type="spellStart"/>
                <w:r w:rsidRPr="00D10C96">
                  <w:rPr>
                    <w:lang w:eastAsia="ja-JP"/>
                  </w:rPr>
                  <w:t>Suhayl</w:t>
                </w:r>
                <w:proofErr w:type="spellEnd"/>
                <w:r w:rsidRPr="00D10C96">
                  <w:rPr>
                    <w:lang w:eastAsia="ja-JP"/>
                  </w:rPr>
                  <w:t xml:space="preserve"> </w:t>
                </w:r>
                <w:bookmarkStart w:id="1" w:name="OLE_LINK5"/>
                <w:bookmarkStart w:id="2" w:name="OLE_LINK6"/>
                <w:proofErr w:type="spellStart"/>
                <w:r w:rsidRPr="00D10C96">
                  <w:rPr>
                    <w:lang w:eastAsia="ja-JP"/>
                  </w:rPr>
                  <w:t>Idrīs</w:t>
                </w:r>
                <w:proofErr w:type="spellEnd"/>
                <w:r w:rsidRPr="00D10C96">
                  <w:rPr>
                    <w:lang w:eastAsia="ja-JP"/>
                  </w:rPr>
                  <w:t xml:space="preserve"> </w:t>
                </w:r>
                <w:bookmarkEnd w:id="1"/>
                <w:bookmarkEnd w:id="2"/>
                <w:r w:rsidRPr="00D10C96">
                  <w:rPr>
                    <w:lang w:eastAsia="ja-JP"/>
                  </w:rPr>
                  <w:t>encouraged the development of the combative writer within the cultural and literary scene. The war was omnipresent in everything that was written, from political novels, prophetic novels or the surrealistic stories of the political activist writers.</w:t>
                </w:r>
              </w:p>
              <w:p w:rsidR="00911E11" w:rsidRDefault="00911E11" w:rsidP="00911E11">
                <w:pPr>
                  <w:widowControl w:val="0"/>
                  <w:autoSpaceDE w:val="0"/>
                  <w:autoSpaceDN w:val="0"/>
                  <w:adjustRightInd w:val="0"/>
                  <w:rPr>
                    <w:lang w:eastAsia="ja-JP"/>
                  </w:rPr>
                </w:pPr>
              </w:p>
              <w:p w:rsidR="00911E11" w:rsidRPr="000A7B92" w:rsidRDefault="00911E11" w:rsidP="00911E11">
                <w:pPr>
                  <w:pStyle w:val="Heading1"/>
                  <w:rPr>
                    <w:lang w:eastAsia="ja-JP"/>
                  </w:rPr>
                </w:pPr>
                <w:r w:rsidRPr="000A7B92">
                  <w:rPr>
                    <w:lang w:eastAsia="ja-JP"/>
                  </w:rPr>
                  <w:t>Al-</w:t>
                </w:r>
                <w:proofErr w:type="spellStart"/>
                <w:r w:rsidRPr="000A7B92">
                  <w:rPr>
                    <w:lang w:eastAsia="ja-JP"/>
                  </w:rPr>
                  <w:t>Adab</w:t>
                </w:r>
                <w:proofErr w:type="spellEnd"/>
                <w:r w:rsidRPr="000A7B92">
                  <w:rPr>
                    <w:i/>
                    <w:iCs/>
                    <w:lang w:eastAsia="ja-JP"/>
                  </w:rPr>
                  <w:t xml:space="preserve"> </w:t>
                </w:r>
                <w:r w:rsidRPr="000A7B92">
                  <w:rPr>
                    <w:lang w:eastAsia="ja-JP"/>
                  </w:rPr>
                  <w:t xml:space="preserve">under </w:t>
                </w:r>
                <w:proofErr w:type="spellStart"/>
                <w:r w:rsidRPr="000A7B92">
                  <w:rPr>
                    <w:lang w:eastAsia="ja-JP"/>
                  </w:rPr>
                  <w:t>Samah</w:t>
                </w:r>
                <w:proofErr w:type="spellEnd"/>
                <w:r w:rsidRPr="000A7B92">
                  <w:rPr>
                    <w:lang w:eastAsia="ja-JP"/>
                  </w:rPr>
                  <w:t xml:space="preserve"> Idris</w:t>
                </w:r>
              </w:p>
              <w:p w:rsidR="00911E11" w:rsidRPr="00D10C96" w:rsidRDefault="00911E11" w:rsidP="00911E11">
                <w:pPr>
                  <w:widowControl w:val="0"/>
                  <w:autoSpaceDE w:val="0"/>
                  <w:autoSpaceDN w:val="0"/>
                  <w:adjustRightInd w:val="0"/>
                  <w:rPr>
                    <w:lang w:eastAsia="ja-JP"/>
                  </w:rPr>
                </w:pPr>
                <w:bookmarkStart w:id="3" w:name="OLE_LINK3"/>
                <w:bookmarkStart w:id="4" w:name="OLE_LINK4"/>
                <w:proofErr w:type="spellStart"/>
                <w:r w:rsidRPr="00D10C96">
                  <w:rPr>
                    <w:lang w:eastAsia="ja-JP"/>
                  </w:rPr>
                  <w:t>Suhayl</w:t>
                </w:r>
                <w:proofErr w:type="spellEnd"/>
                <w:r w:rsidRPr="00D10C96">
                  <w:rPr>
                    <w:lang w:eastAsia="ja-JP"/>
                  </w:rPr>
                  <w:t xml:space="preserve"> </w:t>
                </w:r>
                <w:bookmarkEnd w:id="3"/>
                <w:bookmarkEnd w:id="4"/>
                <w:proofErr w:type="spellStart"/>
                <w:r w:rsidRPr="00D10C96">
                  <w:rPr>
                    <w:lang w:eastAsia="ja-JP"/>
                  </w:rPr>
                  <w:t>Idrīs</w:t>
                </w:r>
                <w:proofErr w:type="spellEnd"/>
                <w:r w:rsidRPr="00D10C96">
                  <w:rPr>
                    <w:lang w:eastAsia="ja-JP"/>
                  </w:rPr>
                  <w:t xml:space="preserve"> remained the chief editor of </w:t>
                </w:r>
                <w:r w:rsidRPr="00D10C96">
                  <w:rPr>
                    <w:i/>
                    <w:lang w:eastAsia="ja-JP"/>
                  </w:rPr>
                  <w:t>al-</w:t>
                </w:r>
                <w:proofErr w:type="spellStart"/>
                <w:r w:rsidRPr="00D10C96">
                  <w:rPr>
                    <w:i/>
                    <w:lang w:eastAsia="ja-JP"/>
                  </w:rPr>
                  <w:t>Adab</w:t>
                </w:r>
                <w:proofErr w:type="spellEnd"/>
                <w:r w:rsidRPr="00D10C96">
                  <w:rPr>
                    <w:lang w:eastAsia="ja-JP"/>
                  </w:rPr>
                  <w:t xml:space="preserve"> until 1991 when his son </w:t>
                </w:r>
                <w:proofErr w:type="spellStart"/>
                <w:r w:rsidRPr="00D10C96">
                  <w:rPr>
                    <w:lang w:eastAsia="ja-JP"/>
                  </w:rPr>
                  <w:t>Samah</w:t>
                </w:r>
                <w:proofErr w:type="spellEnd"/>
                <w:r w:rsidRPr="00D10C96">
                  <w:rPr>
                    <w:lang w:eastAsia="ja-JP"/>
                  </w:rPr>
                  <w:t xml:space="preserve"> </w:t>
                </w:r>
                <w:proofErr w:type="spellStart"/>
                <w:r w:rsidRPr="00D10C96">
                  <w:rPr>
                    <w:lang w:eastAsia="ja-JP"/>
                  </w:rPr>
                  <w:t>Idrīs</w:t>
                </w:r>
                <w:proofErr w:type="spellEnd"/>
                <w:r w:rsidRPr="00D10C96">
                  <w:rPr>
                    <w:lang w:eastAsia="ja-JP"/>
                  </w:rPr>
                  <w:t xml:space="preserve"> replaced him. </w:t>
                </w:r>
                <w:proofErr w:type="spellStart"/>
                <w:r w:rsidRPr="00D10C96">
                  <w:rPr>
                    <w:lang w:eastAsia="ja-JP"/>
                  </w:rPr>
                  <w:t>Samah</w:t>
                </w:r>
                <w:proofErr w:type="spellEnd"/>
                <w:r w:rsidRPr="00D10C96">
                  <w:rPr>
                    <w:lang w:eastAsia="ja-JP"/>
                  </w:rPr>
                  <w:t xml:space="preserve"> is an author of </w:t>
                </w:r>
                <w:r w:rsidRPr="00D10C96">
                  <w:t xml:space="preserve">two books on literary criticism, and fourteen books for children and young adults. He is an activist and was dedicated to </w:t>
                </w:r>
                <w:r w:rsidRPr="00D10C96">
                  <w:rPr>
                    <w:i/>
                    <w:lang w:eastAsia="ja-JP"/>
                  </w:rPr>
                  <w:t>al-</w:t>
                </w:r>
                <w:proofErr w:type="spellStart"/>
                <w:r w:rsidRPr="00D10C96">
                  <w:rPr>
                    <w:i/>
                    <w:lang w:eastAsia="ja-JP"/>
                  </w:rPr>
                  <w:t>Adab</w:t>
                </w:r>
                <w:r w:rsidRPr="00D10C96">
                  <w:rPr>
                    <w:lang w:eastAsia="ja-JP"/>
                  </w:rPr>
                  <w:t>’s</w:t>
                </w:r>
                <w:proofErr w:type="spellEnd"/>
                <w:r w:rsidRPr="00D10C96">
                  <w:rPr>
                    <w:lang w:eastAsia="ja-JP"/>
                  </w:rPr>
                  <w:t xml:space="preserve"> mission.</w:t>
                </w:r>
              </w:p>
              <w:p w:rsidR="00B16187" w:rsidRPr="00D10C96" w:rsidRDefault="00B16187" w:rsidP="00911E11">
                <w:pPr>
                  <w:widowControl w:val="0"/>
                  <w:autoSpaceDE w:val="0"/>
                  <w:autoSpaceDN w:val="0"/>
                  <w:adjustRightInd w:val="0"/>
                  <w:rPr>
                    <w:lang w:eastAsia="ja-JP"/>
                  </w:rPr>
                </w:pPr>
              </w:p>
              <w:p w:rsidR="00B16187" w:rsidRPr="00D10C96" w:rsidRDefault="00B16187" w:rsidP="00B16187">
                <w:pPr>
                  <w:keepNext/>
                  <w:widowControl w:val="0"/>
                  <w:autoSpaceDE w:val="0"/>
                  <w:autoSpaceDN w:val="0"/>
                  <w:adjustRightInd w:val="0"/>
                </w:pPr>
                <w:r w:rsidRPr="00D10C96">
                  <w:rPr>
                    <w:lang w:eastAsia="ja-JP"/>
                  </w:rPr>
                  <w:t>File: Last edition of al-</w:t>
                </w:r>
                <w:proofErr w:type="spellStart"/>
                <w:r w:rsidRPr="00D10C96">
                  <w:rPr>
                    <w:lang w:eastAsia="ja-JP"/>
                  </w:rPr>
                  <w:t>Adab</w:t>
                </w:r>
                <w:proofErr w:type="spellEnd"/>
                <w:r w:rsidRPr="00D10C96">
                  <w:rPr>
                    <w:lang w:eastAsia="ja-JP"/>
                  </w:rPr>
                  <w:t>, 2012.jpg</w:t>
                </w:r>
              </w:p>
              <w:p w:rsidR="00B16187" w:rsidRDefault="00B16187" w:rsidP="00B16187">
                <w:pPr>
                  <w:pStyle w:val="Caption"/>
                </w:pPr>
                <w:r>
                  <w:t>Last edition of al-</w:t>
                </w:r>
                <w:proofErr w:type="spellStart"/>
                <w:r>
                  <w:t>Adab</w:t>
                </w:r>
                <w:proofErr w:type="spellEnd"/>
                <w:r>
                  <w:t xml:space="preserve">, 2012 </w:t>
                </w:r>
                <w:fldSimple w:instr=" SEQ Last_edition_of_al-Adab,_2012 \* ARABIC ">
                  <w:r>
                    <w:rPr>
                      <w:noProof/>
                    </w:rPr>
                    <w:t>1</w:t>
                  </w:r>
                </w:fldSimple>
              </w:p>
              <w:p w:rsidR="00B16187" w:rsidRPr="00B16187" w:rsidRDefault="00B16187" w:rsidP="00B16187">
                <w:r>
                  <w:t>Source: Cannot find link to image online.</w:t>
                </w:r>
              </w:p>
              <w:p w:rsidR="00911E11" w:rsidRDefault="00911E11" w:rsidP="00911E11">
                <w:pPr>
                  <w:widowControl w:val="0"/>
                  <w:autoSpaceDE w:val="0"/>
                  <w:autoSpaceDN w:val="0"/>
                  <w:adjustRightInd w:val="0"/>
                  <w:rPr>
                    <w:lang w:eastAsia="ja-JP"/>
                  </w:rPr>
                </w:pPr>
              </w:p>
              <w:p w:rsidR="003F0D73" w:rsidRDefault="00911E11" w:rsidP="00911E11">
                <w:pPr>
                  <w:widowControl w:val="0"/>
                  <w:autoSpaceDE w:val="0"/>
                  <w:autoSpaceDN w:val="0"/>
                  <w:adjustRightInd w:val="0"/>
                  <w:rPr>
                    <w:lang w:eastAsia="ja-JP"/>
                  </w:rPr>
                </w:pPr>
                <w:r>
                  <w:rPr>
                    <w:lang w:eastAsia="ja-JP"/>
                  </w:rPr>
                  <w:t xml:space="preserve">After sixty years, </w:t>
                </w:r>
                <w:r>
                  <w:rPr>
                    <w:i/>
                    <w:lang w:eastAsia="ja-JP"/>
                  </w:rPr>
                  <w:t>a</w:t>
                </w:r>
                <w:r w:rsidRPr="00C95DFC">
                  <w:rPr>
                    <w:i/>
                    <w:lang w:eastAsia="ja-JP"/>
                  </w:rPr>
                  <w:t>l-</w:t>
                </w:r>
                <w:proofErr w:type="spellStart"/>
                <w:r w:rsidRPr="00C95DFC">
                  <w:rPr>
                    <w:i/>
                    <w:lang w:eastAsia="ja-JP"/>
                  </w:rPr>
                  <w:t>Adab</w:t>
                </w:r>
                <w:proofErr w:type="spellEnd"/>
                <w:r>
                  <w:rPr>
                    <w:lang w:eastAsia="ja-JP"/>
                  </w:rPr>
                  <w:t xml:space="preserve"> ended publication in 2012 due to financial difficulties</w:t>
                </w:r>
                <w:r>
                  <w:rPr>
                    <w:lang w:eastAsia="ja-JP"/>
                  </w:rPr>
                  <w:t>.</w:t>
                </w:r>
                <w:r>
                  <w:rPr>
                    <w:lang w:eastAsia="ja-JP"/>
                  </w:rPr>
                  <w:t xml:space="preserve"> </w:t>
                </w:r>
                <w:proofErr w:type="spellStart"/>
                <w:r>
                  <w:rPr>
                    <w:lang w:eastAsia="ja-JP"/>
                  </w:rPr>
                  <w:t>Samah</w:t>
                </w:r>
                <w:proofErr w:type="spellEnd"/>
                <w:r>
                  <w:rPr>
                    <w:lang w:eastAsia="ja-JP"/>
                  </w:rPr>
                  <w:t>, writing the magazine’s last editorial, retained its revolutionary stance. He asked whether an ‘independent, activist, free, contentious and angry’ publication could go unpunished into ‘the kingdoms of oppression and the republics of killing.’</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B16187" w:rsidRDefault="00B16187" w:rsidP="00911E11">
                <w:pPr>
                  <w:widowControl w:val="0"/>
                  <w:autoSpaceDE w:val="0"/>
                  <w:autoSpaceDN w:val="0"/>
                  <w:adjustRightInd w:val="0"/>
                </w:pPr>
                <w:sdt>
                  <w:sdtPr>
                    <w:id w:val="-1965485519"/>
                    <w:citation/>
                  </w:sdtPr>
                  <w:sdtContent>
                    <w:r>
                      <w:fldChar w:fldCharType="begin"/>
                    </w:r>
                    <w:r>
                      <w:rPr>
                        <w:lang w:val="en-CA" w:eastAsia="ja-JP"/>
                      </w:rPr>
                      <w:instrText xml:space="preserve"> CITATION Badawi93 \l 4105 </w:instrText>
                    </w:r>
                    <w:r>
                      <w:fldChar w:fldCharType="separate"/>
                    </w:r>
                    <w:r>
                      <w:rPr>
                        <w:noProof/>
                        <w:lang w:val="en-CA" w:eastAsia="ja-JP"/>
                      </w:rPr>
                      <w:t xml:space="preserve"> </w:t>
                    </w:r>
                    <w:r w:rsidRPr="00B16187">
                      <w:rPr>
                        <w:noProof/>
                        <w:lang w:val="en-CA" w:eastAsia="ja-JP"/>
                      </w:rPr>
                      <w:t>(Badawi)</w:t>
                    </w:r>
                    <w:r>
                      <w:fldChar w:fldCharType="end"/>
                    </w:r>
                  </w:sdtContent>
                </w:sdt>
              </w:p>
              <w:p w:rsidR="00911E11" w:rsidRDefault="00B16187" w:rsidP="00911E11">
                <w:pPr>
                  <w:widowControl w:val="0"/>
                  <w:autoSpaceDE w:val="0"/>
                  <w:autoSpaceDN w:val="0"/>
                  <w:adjustRightInd w:val="0"/>
                  <w:rPr>
                    <w:lang w:eastAsia="ja-JP"/>
                  </w:rPr>
                </w:pPr>
                <w:sdt>
                  <w:sdtPr>
                    <w:rPr>
                      <w:lang w:eastAsia="ja-JP"/>
                    </w:rPr>
                    <w:id w:val="-1699609735"/>
                    <w:citation/>
                  </w:sdtPr>
                  <w:sdtContent>
                    <w:r>
                      <w:rPr>
                        <w:lang w:eastAsia="ja-JP"/>
                      </w:rPr>
                      <w:fldChar w:fldCharType="begin"/>
                    </w:r>
                    <w:r>
                      <w:rPr>
                        <w:lang w:val="en-CA" w:eastAsia="ja-JP"/>
                      </w:rPr>
                      <w:instrText xml:space="preserve"> CITATION Allen91 \l 4105 </w:instrText>
                    </w:r>
                    <w:r>
                      <w:rPr>
                        <w:lang w:eastAsia="ja-JP"/>
                      </w:rPr>
                      <w:fldChar w:fldCharType="separate"/>
                    </w:r>
                    <w:r w:rsidRPr="00B16187">
                      <w:rPr>
                        <w:noProof/>
                        <w:lang w:val="en-CA" w:eastAsia="ja-JP"/>
                      </w:rPr>
                      <w:t>(Allen)</w:t>
                    </w:r>
                    <w:r>
                      <w:rPr>
                        <w:lang w:eastAsia="ja-JP"/>
                      </w:rPr>
                      <w:fldChar w:fldCharType="end"/>
                    </w:r>
                  </w:sdtContent>
                </w:sdt>
              </w:p>
              <w:p w:rsidR="00911E11" w:rsidRDefault="00D24549" w:rsidP="00911E11">
                <w:pPr>
                  <w:widowControl w:val="0"/>
                  <w:autoSpaceDE w:val="0"/>
                  <w:autoSpaceDN w:val="0"/>
                  <w:adjustRightInd w:val="0"/>
                  <w:rPr>
                    <w:lang w:eastAsia="ja-JP"/>
                  </w:rPr>
                </w:pPr>
                <w:sdt>
                  <w:sdtPr>
                    <w:rPr>
                      <w:lang w:eastAsia="ja-JP"/>
                    </w:rPr>
                    <w:id w:val="-764689261"/>
                    <w:citation/>
                  </w:sdtPr>
                  <w:sdtContent>
                    <w:r>
                      <w:rPr>
                        <w:lang w:eastAsia="ja-JP"/>
                      </w:rPr>
                      <w:fldChar w:fldCharType="begin"/>
                    </w:r>
                    <w:r>
                      <w:rPr>
                        <w:lang w:val="en-CA" w:eastAsia="ja-JP"/>
                      </w:rPr>
                      <w:instrText xml:space="preserve"> CITATION Jayyusi77 \l 4105 </w:instrText>
                    </w:r>
                    <w:r>
                      <w:rPr>
                        <w:lang w:eastAsia="ja-JP"/>
                      </w:rPr>
                      <w:fldChar w:fldCharType="separate"/>
                    </w:r>
                    <w:r w:rsidRPr="00D24549">
                      <w:rPr>
                        <w:noProof/>
                        <w:lang w:val="en-CA" w:eastAsia="ja-JP"/>
                      </w:rPr>
                      <w:t>(Jayyusi)</w:t>
                    </w:r>
                    <w:r>
                      <w:rPr>
                        <w:lang w:eastAsia="ja-JP"/>
                      </w:rPr>
                      <w:fldChar w:fldCharType="end"/>
                    </w:r>
                  </w:sdtContent>
                </w:sdt>
              </w:p>
              <w:p w:rsidR="00911E11" w:rsidRDefault="00D24549" w:rsidP="00911E11">
                <w:pPr>
                  <w:widowControl w:val="0"/>
                  <w:autoSpaceDE w:val="0"/>
                  <w:autoSpaceDN w:val="0"/>
                  <w:adjustRightInd w:val="0"/>
                  <w:rPr>
                    <w:lang w:eastAsia="ja-JP"/>
                  </w:rPr>
                </w:pPr>
                <w:sdt>
                  <w:sdtPr>
                    <w:rPr>
                      <w:lang w:eastAsia="ja-JP"/>
                    </w:rPr>
                    <w:id w:val="-46987483"/>
                    <w:citation/>
                  </w:sdtPr>
                  <w:sdtContent>
                    <w:r>
                      <w:rPr>
                        <w:lang w:eastAsia="ja-JP"/>
                      </w:rPr>
                      <w:fldChar w:fldCharType="begin"/>
                    </w:r>
                    <w:r>
                      <w:rPr>
                        <w:lang w:val="en-CA" w:eastAsia="ja-JP"/>
                      </w:rPr>
                      <w:instrText xml:space="preserve"> CITATION Klemm00 \l 4105 </w:instrText>
                    </w:r>
                    <w:r>
                      <w:rPr>
                        <w:lang w:eastAsia="ja-JP"/>
                      </w:rPr>
                      <w:fldChar w:fldCharType="separate"/>
                    </w:r>
                    <w:r w:rsidRPr="00D24549">
                      <w:rPr>
                        <w:noProof/>
                        <w:lang w:val="en-CA" w:eastAsia="ja-JP"/>
                      </w:rPr>
                      <w:t>(Klemm)</w:t>
                    </w:r>
                    <w:r>
                      <w:rPr>
                        <w:lang w:eastAsia="ja-JP"/>
                      </w:rPr>
                      <w:fldChar w:fldCharType="end"/>
                    </w:r>
                  </w:sdtContent>
                </w:sdt>
              </w:p>
              <w:p w:rsidR="003235A7" w:rsidRDefault="00D24549" w:rsidP="00D24549">
                <w:pPr>
                  <w:widowControl w:val="0"/>
                  <w:autoSpaceDE w:val="0"/>
                  <w:autoSpaceDN w:val="0"/>
                  <w:adjustRightInd w:val="0"/>
                  <w:rPr>
                    <w:lang w:eastAsia="ja-JP"/>
                  </w:rPr>
                </w:pPr>
                <w:sdt>
                  <w:sdtPr>
                    <w:rPr>
                      <w:lang w:eastAsia="ja-JP"/>
                    </w:rPr>
                    <w:id w:val="-247204759"/>
                    <w:citation/>
                  </w:sdtPr>
                  <w:sdtContent>
                    <w:r>
                      <w:rPr>
                        <w:lang w:eastAsia="ja-JP"/>
                      </w:rPr>
                      <w:fldChar w:fldCharType="begin"/>
                    </w:r>
                    <w:r>
                      <w:rPr>
                        <w:lang w:val="en-CA" w:eastAsia="ja-JP"/>
                      </w:rPr>
                      <w:instrText xml:space="preserve"> CITATION Ruocco15 \l 4105 </w:instrText>
                    </w:r>
                    <w:r>
                      <w:rPr>
                        <w:lang w:eastAsia="ja-JP"/>
                      </w:rPr>
                      <w:fldChar w:fldCharType="separate"/>
                    </w:r>
                    <w:r w:rsidRPr="00D24549">
                      <w:rPr>
                        <w:noProof/>
                        <w:lang w:val="en-CA" w:eastAsia="ja-JP"/>
                      </w:rPr>
                      <w:t>(Ruocco)</w:t>
                    </w:r>
                    <w:r>
                      <w:rPr>
                        <w:lang w:eastAsia="ja-JP"/>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2A2"/>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1E11"/>
    <w:rsid w:val="00922950"/>
    <w:rsid w:val="009A7264"/>
    <w:rsid w:val="009D1606"/>
    <w:rsid w:val="009E18A1"/>
    <w:rsid w:val="009E73D7"/>
    <w:rsid w:val="00A27D2C"/>
    <w:rsid w:val="00A76FD9"/>
    <w:rsid w:val="00AB436D"/>
    <w:rsid w:val="00AD2F24"/>
    <w:rsid w:val="00AD4844"/>
    <w:rsid w:val="00B16187"/>
    <w:rsid w:val="00B219AE"/>
    <w:rsid w:val="00B33145"/>
    <w:rsid w:val="00B574C9"/>
    <w:rsid w:val="00BC39C9"/>
    <w:rsid w:val="00BE5BF7"/>
    <w:rsid w:val="00BF40E1"/>
    <w:rsid w:val="00C27FAB"/>
    <w:rsid w:val="00C358D4"/>
    <w:rsid w:val="00C6296B"/>
    <w:rsid w:val="00CC586D"/>
    <w:rsid w:val="00CF1542"/>
    <w:rsid w:val="00CF3EC5"/>
    <w:rsid w:val="00D10C96"/>
    <w:rsid w:val="00D12C9C"/>
    <w:rsid w:val="00D24549"/>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62DC"/>
    <w:rsid w:val="00FB11DE"/>
    <w:rsid w:val="00FB589A"/>
    <w:rsid w:val="00FB7317"/>
    <w:rsid w:val="00FF6EC5"/>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911E11"/>
    <w:rPr>
      <w:color w:val="0563C1" w:themeColor="hyperlink"/>
      <w:u w:val="single"/>
    </w:rPr>
  </w:style>
  <w:style w:type="paragraph" w:styleId="Caption">
    <w:name w:val="caption"/>
    <w:basedOn w:val="Normal"/>
    <w:next w:val="Normal"/>
    <w:uiPriority w:val="35"/>
    <w:semiHidden/>
    <w:qFormat/>
    <w:rsid w:val="00FA62D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911E11"/>
    <w:rPr>
      <w:color w:val="0563C1" w:themeColor="hyperlink"/>
      <w:u w:val="single"/>
    </w:rPr>
  </w:style>
  <w:style w:type="paragraph" w:styleId="Caption">
    <w:name w:val="caption"/>
    <w:basedOn w:val="Normal"/>
    <w:next w:val="Normal"/>
    <w:uiPriority w:val="35"/>
    <w:semiHidden/>
    <w:qFormat/>
    <w:rsid w:val="00FA62D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E7AE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E7AE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E7AE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E7AE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E7AE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E7AE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E7AE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E7AE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E7AE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E7AE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E7AEA" w:rsidRDefault="0057546F">
          <w:pPr>
            <w:pStyle w:val="EE020CC6EF1144059DB56B6DBA1EE70C"/>
          </w:pPr>
          <w:r>
            <w:rPr>
              <w:rStyle w:val="PlaceholderText"/>
            </w:rPr>
            <w:t>[Enter citations for further reading here]</w:t>
          </w:r>
        </w:p>
      </w:docPartBody>
    </w:docPart>
    <w:docPart>
      <w:docPartPr>
        <w:name w:val="2D983F631A1846CA99DFE43988C0FBB5"/>
        <w:category>
          <w:name w:val="General"/>
          <w:gallery w:val="placeholder"/>
        </w:category>
        <w:types>
          <w:type w:val="bbPlcHdr"/>
        </w:types>
        <w:behaviors>
          <w:behavior w:val="content"/>
        </w:behaviors>
        <w:guid w:val="{7135ED6B-431A-472B-9148-F17A51863363}"/>
      </w:docPartPr>
      <w:docPartBody>
        <w:p w:rsidR="00000000" w:rsidRDefault="009E7AEA" w:rsidP="009E7AEA">
          <w:pPr>
            <w:pStyle w:val="2D983F631A1846CA99DFE43988C0FBB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9E7A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AEA"/>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D983F631A1846CA99DFE43988C0FBB5">
    <w:name w:val="2D983F631A1846CA99DFE43988C0FBB5"/>
    <w:rsid w:val="009E7A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AEA"/>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D983F631A1846CA99DFE43988C0FBB5">
    <w:name w:val="2D983F631A1846CA99DFE43988C0FBB5"/>
    <w:rsid w:val="009E7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Badawi93</b:Tag>
    <b:SourceType>Book</b:SourceType>
    <b:Guid>{1C373EED-0B60-4DAB-9DAA-FCD133952DC6}</b:Guid>
    <b:Title>A Short History of Modern Arabic Literature</b:Title>
    <b:Year>1993</b:Year>
    <b:Medium>Print</b:Medium>
    <b:Author>
      <b:Author>
        <b:NameList>
          <b:Person>
            <b:Last>Badawi</b:Last>
            <b:First>Muḥammad</b:First>
            <b:Middle>Muṣṭafá</b:Middle>
          </b:Person>
        </b:NameList>
      </b:Author>
    </b:Author>
    <b:City>Oxford</b:City>
    <b:Publisher>Clarendon Press</b:Publisher>
    <b:RefOrder>1</b:RefOrder>
  </b:Source>
  <b:Source>
    <b:Tag>Allen91</b:Tag>
    <b:SourceType>BookSection</b:SourceType>
    <b:Guid>{613B7720-00A8-45D6-ADB9-33600162E16A}</b:Guid>
    <b:Title>The Mature Arabic Novel Outside Egypt</b:Title>
    <b:Year>1991</b:Year>
    <b:City>Cambridge</b:City>
    <b:Publisher>Cambridge University Press</b:Publisher>
    <b:Medium>Print</b:Medium>
    <b:Author>
      <b:Author>
        <b:NameList>
          <b:Person>
            <b:Last>Allen</b:Last>
            <b:First>Roger</b:First>
          </b:Person>
        </b:NameList>
      </b:Author>
      <b:BookAuthor>
        <b:NameList>
          <b:Person>
            <b:Last>Badawi</b:Last>
            <b:First>Muḥammad</b:First>
            <b:Middle>Muṣṭafá (ed.)</b:Middle>
          </b:Person>
        </b:NameList>
      </b:BookAuthor>
    </b:Author>
    <b:BookTitle>Modern Arabic literature</b:BookTitle>
    <b:Pages>193-222</b:Pages>
    <b:RefOrder>2</b:RefOrder>
  </b:Source>
  <b:Source>
    <b:Tag>Jayyusi77</b:Tag>
    <b:SourceType>Book</b:SourceType>
    <b:Guid>{55CDA419-397B-416A-824B-D624C83B940B}</b:Guid>
    <b:Title>Trends and Movements in Modern Arabic Poetry, Vol. 1</b:Title>
    <b:Year>1977</b:Year>
    <b:City>Leiden</b:City>
    <b:Publisher>Brill</b:Publisher>
    <b:Medium>Print</b:Medium>
    <b:Author>
      <b:Author>
        <b:NameList>
          <b:Person>
            <b:Last>Jayyusi</b:Last>
            <b:First>Salma</b:First>
            <b:Middle>Khadra</b:Middle>
          </b:Person>
        </b:NameList>
      </b:Author>
    </b:Author>
    <b:RefOrder>3</b:RefOrder>
  </b:Source>
  <b:Source>
    <b:Tag>Klemm00</b:Tag>
    <b:SourceType>JournalArticle</b:SourceType>
    <b:Guid>{4769B6B1-E86C-4AA5-9109-78097ECA6590}</b:Guid>
    <b:Title>Different notions of commitment (iltizām) and committed literature (al- adab al-multazim) in the literary circles of the Mashriq</b:Title>
    <b:Year>Vol. 3, Issue 1 (2000)</b:Year>
    <b:Medium>Article</b:Medium>
    <b:Author>
      <b:Author>
        <b:NameList>
          <b:Person>
            <b:Last>Klemm</b:Last>
            <b:First>Verena</b:First>
          </b:Person>
        </b:NameList>
      </b:Author>
    </b:Author>
    <b:JournalName>Arabic &amp; Middle Eastern Literature</b:JournalName>
    <b:Pages>51-62</b:Pages>
    <b:RefOrder>4</b:RefOrder>
  </b:Source>
  <b:Source>
    <b:Tag>Ruocco15</b:Tag>
    <b:SourceType>BookSection</b:SourceType>
    <b:Guid>{DE2979F9-2907-4C9B-9034-8468DDF3FD20}</b:Guid>
    <b:Title>al- Adāb</b:Title>
    <b:Year>2015</b:Year>
    <b:Medium>http://referenceworks.brillonline.com/entries/encyclopaedia-of-islam-3/al-adab-SI</b:Medium>
    <b:Author>
      <b:Author>
        <b:NameList>
          <b:Person>
            <b:Last>Ruocco</b:Last>
            <b:First>Monica</b:First>
          </b:Person>
        </b:NameList>
      </b:Author>
      <b:BookAuthor>
        <b:NameList>
          <b:Person>
            <b:Last>Fleet</b:Last>
            <b:First>Kate</b:First>
          </b:Person>
          <b:Person>
            <b:Last>Krämer</b:Last>
            <b:First>Gudrun</b:First>
          </b:Person>
          <b:Person>
            <b:Last>Matringe</b:Last>
            <b:First>Denis</b:First>
          </b:Person>
          <b:Person>
            <b:Last>Nawas</b:Last>
            <b:First>John</b:First>
          </b:Person>
          <b:Person>
            <b:Last>Rowson</b:Last>
            <b:First>Everett</b:First>
            <b:Middle>(eds.)</b:Middle>
          </b:Person>
        </b:NameList>
      </b:BookAuthor>
    </b:Author>
    <b:Publisher>Brill Online</b:Publisher>
    <b:BookTitle>Encyclopaedia of Islam</b:BookTitle>
    <b:RefOrder>5</b:RefOrder>
  </b:Source>
</b:Sources>
</file>

<file path=customXml/itemProps1.xml><?xml version="1.0" encoding="utf-8"?>
<ds:datastoreItem xmlns:ds="http://schemas.openxmlformats.org/officeDocument/2006/customXml" ds:itemID="{8A613938-8043-4D3F-B1FF-D23D9CB0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2015-12-02T01:27:00Z</dcterms:created>
  <dcterms:modified xsi:type="dcterms:W3CDTF">2015-12-02T01:27:00Z</dcterms:modified>
</cp:coreProperties>
</file>