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2"/>
        <w:gridCol w:w="2537"/>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C141A8" w:rsidP="00837FE7">
            <w:pPr>
              <w:spacing w:after="0" w:line="240" w:lineRule="auto"/>
            </w:pPr>
            <w:r>
              <w:rPr>
                <w:rStyle w:val="PlaceholderText"/>
              </w:rPr>
              <w:t>Robert</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C141A8" w:rsidP="00837FE7">
            <w:pPr>
              <w:spacing w:after="0" w:line="240" w:lineRule="auto"/>
            </w:pPr>
            <w:r>
              <w:rPr>
                <w:rStyle w:val="PlaceholderText"/>
              </w:rPr>
              <w:t>Hemmings</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C141A8" w:rsidP="00837FE7">
            <w:pPr>
              <w:spacing w:after="0" w:line="240" w:lineRule="auto"/>
            </w:pPr>
            <w:r>
              <w:rPr>
                <w:rStyle w:val="PlaceholderText"/>
              </w:rPr>
              <w:t>Nipissing University, Muskoka Campus</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C141A8" w:rsidP="00837FE7">
            <w:pPr>
              <w:spacing w:after="0" w:line="240" w:lineRule="auto"/>
              <w:rPr>
                <w:b/>
                <w:color w:val="000000"/>
              </w:rPr>
            </w:pPr>
            <w:r w:rsidRPr="00C141A8">
              <w:rPr>
                <w:b/>
                <w:color w:val="000000"/>
                <w:lang w:val="en-US"/>
              </w:rPr>
              <w:t>Lang, Andrew (1844-1912)</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9F3674" w:rsidP="00837FE7">
            <w:pPr>
              <w:spacing w:after="0" w:line="240" w:lineRule="auto"/>
              <w:rPr>
                <w:color w:val="000000"/>
              </w:rPr>
            </w:pPr>
            <w:r w:rsidRPr="009F3674">
              <w:rPr>
                <w:color w:val="000000"/>
                <w:lang w:val="en-US"/>
              </w:rPr>
              <w:t xml:space="preserve">Andrew Lang was a Scottish born journalist, critic, translator, editor, poet, story writer, comic contributor to </w:t>
            </w:r>
            <w:r w:rsidRPr="009F3674">
              <w:rPr>
                <w:i/>
                <w:color w:val="000000"/>
                <w:lang w:val="en-US"/>
              </w:rPr>
              <w:t>Punch</w:t>
            </w:r>
            <w:r w:rsidRPr="009F3674">
              <w:rPr>
                <w:color w:val="000000"/>
                <w:lang w:val="en-US"/>
              </w:rPr>
              <w:t>. He was also a historian, anthropologist and collector of folk and fairy tales. His prolific works – his collected writing would fill nearly 300 library volumes (Green x) – were largely dismissed after his death. Lang epitomized the kind of Victorian-Edwardian man of letters modernists enjoyed pillorying.</w:t>
            </w:r>
            <w:r w:rsidR="00A017EB">
              <w:rPr>
                <w:color w:val="000000"/>
                <w:lang w:val="en-US"/>
              </w:rPr>
              <w:t xml:space="preserve"> </w:t>
            </w:r>
            <w:r w:rsidRPr="009F3674">
              <w:rPr>
                <w:color w:val="000000"/>
                <w:lang w:val="en-US"/>
              </w:rPr>
              <w:t xml:space="preserve">Ezra Pound described Lang’s work on </w:t>
            </w:r>
            <w:r w:rsidRPr="009F3674">
              <w:rPr>
                <w:i/>
                <w:color w:val="000000"/>
                <w:lang w:val="en-US"/>
              </w:rPr>
              <w:t>The Iliad</w:t>
            </w:r>
            <w:r w:rsidRPr="009F3674">
              <w:rPr>
                <w:color w:val="000000"/>
                <w:lang w:val="en-US"/>
              </w:rPr>
              <w:t xml:space="preserve"> as ‘the nadir of Homeric translation’ (249).</w:t>
            </w:r>
            <w:r w:rsidR="00A017EB">
              <w:rPr>
                <w:color w:val="000000"/>
                <w:lang w:val="en-US"/>
              </w:rPr>
              <w:t xml:space="preserve"> </w:t>
            </w:r>
            <w:r w:rsidRPr="009F3674">
              <w:rPr>
                <w:color w:val="000000"/>
                <w:lang w:val="en-US"/>
              </w:rPr>
              <w:t>Nevertheless, like James Frazer (1854-1941), Lang brought his training in classical scholarship to bear on his study of myth, legend and folklore, part of the burgeoning field of anthropology in Victorian Britain.</w:t>
            </w:r>
          </w:p>
        </w:tc>
      </w:tr>
      <w:tr w:rsidR="003F0D73" w:rsidRPr="00837FE7" w:rsidTr="00837FE7">
        <w:tc>
          <w:tcPr>
            <w:tcW w:w="9016" w:type="dxa"/>
            <w:shd w:val="clear" w:color="auto" w:fill="auto"/>
            <w:tcMar>
              <w:top w:w="113" w:type="dxa"/>
              <w:bottom w:w="113" w:type="dxa"/>
            </w:tcMar>
          </w:tcPr>
          <w:p w:rsidR="003F0D73" w:rsidRDefault="009F3674" w:rsidP="00837FE7">
            <w:pPr>
              <w:spacing w:after="0" w:line="240" w:lineRule="auto"/>
              <w:rPr>
                <w:color w:val="000000"/>
                <w:lang w:val="en-US"/>
              </w:rPr>
            </w:pPr>
            <w:r w:rsidRPr="009F3674">
              <w:rPr>
                <w:color w:val="000000"/>
                <w:lang w:val="en-US"/>
              </w:rPr>
              <w:t xml:space="preserve">Andrew Lang was a Scottish born journalist, critic, translator, editor, poet, story writer, comic contributor to </w:t>
            </w:r>
            <w:r w:rsidRPr="009F3674">
              <w:rPr>
                <w:i/>
                <w:color w:val="000000"/>
                <w:lang w:val="en-US"/>
              </w:rPr>
              <w:t>Punch</w:t>
            </w:r>
            <w:r w:rsidRPr="009F3674">
              <w:rPr>
                <w:color w:val="000000"/>
                <w:lang w:val="en-US"/>
              </w:rPr>
              <w:t>. He was also a historian, anthropologist and collector of folk and fairy tales. His prolific works – his collected writing would fill nearly 300 library volumes (Green x) – were largely dismissed after his death. Lang epitomized the kind of Victorian-Edwardian man of letters modernists enjoyed pillorying.</w:t>
            </w:r>
            <w:r w:rsidR="00A017EB">
              <w:rPr>
                <w:color w:val="000000"/>
                <w:lang w:val="en-US"/>
              </w:rPr>
              <w:t xml:space="preserve"> </w:t>
            </w:r>
            <w:r w:rsidRPr="009F3674">
              <w:rPr>
                <w:color w:val="000000"/>
                <w:lang w:val="en-US"/>
              </w:rPr>
              <w:t xml:space="preserve">Ezra Pound described Lang’s work on </w:t>
            </w:r>
            <w:r w:rsidRPr="009F3674">
              <w:rPr>
                <w:i/>
                <w:color w:val="000000"/>
                <w:lang w:val="en-US"/>
              </w:rPr>
              <w:t>The Iliad</w:t>
            </w:r>
            <w:r w:rsidRPr="009F3674">
              <w:rPr>
                <w:color w:val="000000"/>
                <w:lang w:val="en-US"/>
              </w:rPr>
              <w:t xml:space="preserve"> as ‘the nadir of Homeric translation’ (249).</w:t>
            </w:r>
            <w:r w:rsidR="00A017EB">
              <w:rPr>
                <w:color w:val="000000"/>
                <w:lang w:val="en-US"/>
              </w:rPr>
              <w:t xml:space="preserve"> </w:t>
            </w:r>
            <w:r w:rsidRPr="009F3674">
              <w:rPr>
                <w:color w:val="000000"/>
                <w:lang w:val="en-US"/>
              </w:rPr>
              <w:t xml:space="preserve">Nevertheless, like James Frazer (1854-1941), Lang brought his training in classical scholarship to bear on his study of myth, legend and folklore, part of the burgeoning field of anthropology in Victorian Britain. Lang saw in folklore the fictionalized transmission of cultural truths. From his perspective, his </w:t>
            </w:r>
            <w:r w:rsidRPr="009F3674">
              <w:rPr>
                <w:i/>
                <w:color w:val="000000"/>
                <w:lang w:val="en-US"/>
              </w:rPr>
              <w:t>Fairy Books</w:t>
            </w:r>
            <w:r w:rsidRPr="009F3674">
              <w:rPr>
                <w:color w:val="000000"/>
                <w:lang w:val="en-US"/>
              </w:rPr>
              <w:t xml:space="preserve"> were not merely fanciful escapes for young readers, but important collections of culturally significant folklore narratives from nations around the world. In addition to his role as ethnographic collector of folklore Lang included his own tales in the Fairy books, thus participating in the great ‘flowering’ of the fairy tale in Victorian England (Zipes 157). Though Lang was annoyed to have his name so tied to fairy tales (Langstaff 137), he is chiefly remembered for these popular books.</w:t>
            </w:r>
          </w:p>
          <w:p w:rsidR="0089517D" w:rsidRDefault="0089517D" w:rsidP="00837FE7">
            <w:pPr>
              <w:spacing w:after="0" w:line="240" w:lineRule="auto"/>
              <w:rPr>
                <w:color w:val="000000"/>
                <w:lang w:val="en-US"/>
              </w:rPr>
            </w:pPr>
          </w:p>
          <w:p w:rsidR="0089517D" w:rsidRPr="0089517D" w:rsidRDefault="004F4A88" w:rsidP="004F4A88">
            <w:pPr>
              <w:pStyle w:val="Heading1"/>
              <w:spacing w:after="0"/>
              <w:rPr>
                <w:lang w:val="en-US"/>
              </w:rPr>
            </w:pPr>
            <w:r>
              <w:rPr>
                <w:lang w:val="en-US"/>
              </w:rPr>
              <w:t>List of W</w:t>
            </w:r>
            <w:r w:rsidR="0089517D" w:rsidRPr="0089517D">
              <w:rPr>
                <w:lang w:val="en-US"/>
              </w:rPr>
              <w:t>orks</w:t>
            </w:r>
          </w:p>
          <w:p w:rsidR="0089517D" w:rsidRPr="0089517D" w:rsidRDefault="0089517D" w:rsidP="0089517D">
            <w:pPr>
              <w:spacing w:after="0" w:line="240" w:lineRule="auto"/>
              <w:rPr>
                <w:color w:val="000000"/>
                <w:lang w:val="en-US"/>
              </w:rPr>
            </w:pPr>
            <w:r w:rsidRPr="0089517D">
              <w:rPr>
                <w:color w:val="000000"/>
                <w:lang w:val="en-US"/>
              </w:rPr>
              <w:t xml:space="preserve">(1889) </w:t>
            </w:r>
            <w:r w:rsidRPr="0089517D">
              <w:rPr>
                <w:i/>
                <w:color w:val="000000"/>
                <w:lang w:val="en-US"/>
              </w:rPr>
              <w:t xml:space="preserve">The Blue Fairy Book, </w:t>
            </w:r>
            <w:r w:rsidRPr="0089517D">
              <w:rPr>
                <w:color w:val="000000"/>
                <w:lang w:val="en-US"/>
              </w:rPr>
              <w:t>London:</w:t>
            </w:r>
            <w:r w:rsidR="00A017EB">
              <w:rPr>
                <w:color w:val="000000"/>
                <w:lang w:val="en-US"/>
              </w:rPr>
              <w:t xml:space="preserve"> </w:t>
            </w:r>
            <w:r w:rsidRPr="0089517D">
              <w:rPr>
                <w:color w:val="000000"/>
                <w:lang w:val="en-US"/>
              </w:rPr>
              <w:t>Longmans.</w:t>
            </w:r>
          </w:p>
          <w:p w:rsidR="0089517D" w:rsidRPr="0089517D" w:rsidRDefault="0089517D" w:rsidP="0089517D">
            <w:pPr>
              <w:spacing w:after="0" w:line="240" w:lineRule="auto"/>
              <w:rPr>
                <w:color w:val="000000"/>
                <w:lang w:val="en-US"/>
              </w:rPr>
            </w:pPr>
            <w:r w:rsidRPr="0089517D">
              <w:rPr>
                <w:color w:val="000000"/>
                <w:lang w:val="en-US"/>
              </w:rPr>
              <w:t>(1890)</w:t>
            </w:r>
            <w:r w:rsidR="00A017EB">
              <w:rPr>
                <w:color w:val="000000"/>
                <w:lang w:val="en-US"/>
              </w:rPr>
              <w:t xml:space="preserve"> </w:t>
            </w:r>
            <w:r w:rsidRPr="0089517D">
              <w:rPr>
                <w:i/>
                <w:color w:val="000000"/>
                <w:lang w:val="en-US"/>
              </w:rPr>
              <w:t xml:space="preserve">The Red Fairy Book, </w:t>
            </w:r>
            <w:r w:rsidRPr="0089517D">
              <w:rPr>
                <w:color w:val="000000"/>
                <w:lang w:val="en-US"/>
              </w:rPr>
              <w:t>London:</w:t>
            </w:r>
            <w:r w:rsidR="00A017EB">
              <w:rPr>
                <w:color w:val="000000"/>
                <w:lang w:val="en-US"/>
              </w:rPr>
              <w:t xml:space="preserve"> </w:t>
            </w:r>
            <w:r w:rsidRPr="0089517D">
              <w:rPr>
                <w:color w:val="000000"/>
                <w:lang w:val="en-US"/>
              </w:rPr>
              <w:t>Longmans.</w:t>
            </w:r>
          </w:p>
          <w:p w:rsidR="0089517D" w:rsidRPr="0089517D" w:rsidRDefault="00DE73FC" w:rsidP="0089517D">
            <w:pPr>
              <w:spacing w:after="0" w:line="240" w:lineRule="auto"/>
              <w:rPr>
                <w:color w:val="000000"/>
                <w:lang w:val="en-US"/>
              </w:rPr>
            </w:pPr>
            <w:r>
              <w:rPr>
                <w:color w:val="000000"/>
                <w:lang w:val="en-US"/>
              </w:rPr>
              <w:t>(</w:t>
            </w:r>
            <w:r w:rsidR="0089517D" w:rsidRPr="0089517D">
              <w:rPr>
                <w:color w:val="000000"/>
                <w:lang w:val="en-US"/>
              </w:rPr>
              <w:t>1892)</w:t>
            </w:r>
            <w:r w:rsidR="00A017EB">
              <w:rPr>
                <w:color w:val="000000"/>
                <w:lang w:val="en-US"/>
              </w:rPr>
              <w:t xml:space="preserve"> </w:t>
            </w:r>
            <w:r w:rsidR="0089517D" w:rsidRPr="0089517D">
              <w:rPr>
                <w:i/>
                <w:color w:val="000000"/>
                <w:lang w:val="en-US"/>
              </w:rPr>
              <w:t xml:space="preserve">The Green Fairy Book, </w:t>
            </w:r>
            <w:r w:rsidR="0089517D" w:rsidRPr="0089517D">
              <w:rPr>
                <w:color w:val="000000"/>
                <w:lang w:val="en-US"/>
              </w:rPr>
              <w:t>London:</w:t>
            </w:r>
            <w:r w:rsidR="00A017EB">
              <w:rPr>
                <w:color w:val="000000"/>
                <w:lang w:val="en-US"/>
              </w:rPr>
              <w:t xml:space="preserve"> </w:t>
            </w:r>
            <w:r w:rsidR="0089517D" w:rsidRPr="0089517D">
              <w:rPr>
                <w:color w:val="000000"/>
                <w:lang w:val="en-US"/>
              </w:rPr>
              <w:t>Longmans.</w:t>
            </w:r>
          </w:p>
          <w:p w:rsidR="0089517D" w:rsidRPr="0089517D" w:rsidRDefault="0089517D" w:rsidP="0089517D">
            <w:pPr>
              <w:spacing w:after="0" w:line="240" w:lineRule="auto"/>
              <w:rPr>
                <w:color w:val="000000"/>
                <w:lang w:val="en-US"/>
              </w:rPr>
            </w:pPr>
            <w:r w:rsidRPr="0089517D">
              <w:rPr>
                <w:color w:val="000000"/>
                <w:lang w:val="en-US"/>
              </w:rPr>
              <w:t>(1894)</w:t>
            </w:r>
            <w:r w:rsidR="00A017EB">
              <w:rPr>
                <w:color w:val="000000"/>
                <w:lang w:val="en-US"/>
              </w:rPr>
              <w:t xml:space="preserve"> </w:t>
            </w:r>
            <w:r w:rsidRPr="0089517D">
              <w:rPr>
                <w:i/>
                <w:color w:val="000000"/>
                <w:lang w:val="en-US"/>
              </w:rPr>
              <w:t>The Yellow</w:t>
            </w:r>
            <w:bookmarkStart w:id="0" w:name="_GoBack"/>
            <w:bookmarkEnd w:id="0"/>
            <w:r w:rsidRPr="0089517D">
              <w:rPr>
                <w:i/>
                <w:color w:val="000000"/>
                <w:lang w:val="en-US"/>
              </w:rPr>
              <w:t xml:space="preserve"> Fairy Book, </w:t>
            </w:r>
            <w:r w:rsidRPr="0089517D">
              <w:rPr>
                <w:color w:val="000000"/>
                <w:lang w:val="en-US"/>
              </w:rPr>
              <w:t>London:</w:t>
            </w:r>
            <w:r w:rsidR="00A017EB">
              <w:rPr>
                <w:color w:val="000000"/>
                <w:lang w:val="en-US"/>
              </w:rPr>
              <w:t xml:space="preserve"> </w:t>
            </w:r>
            <w:r w:rsidRPr="0089517D">
              <w:rPr>
                <w:color w:val="000000"/>
                <w:lang w:val="en-US"/>
              </w:rPr>
              <w:t>Longmans.</w:t>
            </w:r>
          </w:p>
          <w:p w:rsidR="0089517D" w:rsidRPr="0089517D" w:rsidRDefault="0089517D" w:rsidP="0089517D">
            <w:pPr>
              <w:spacing w:after="0" w:line="240" w:lineRule="auto"/>
              <w:rPr>
                <w:color w:val="000000"/>
                <w:lang w:val="en-US"/>
              </w:rPr>
            </w:pPr>
            <w:r w:rsidRPr="0089517D">
              <w:rPr>
                <w:color w:val="000000"/>
                <w:lang w:val="en-US"/>
              </w:rPr>
              <w:t>(1897)</w:t>
            </w:r>
            <w:r w:rsidR="00A017EB">
              <w:rPr>
                <w:color w:val="000000"/>
                <w:lang w:val="en-US"/>
              </w:rPr>
              <w:t xml:space="preserve"> </w:t>
            </w:r>
            <w:r w:rsidRPr="0089517D">
              <w:rPr>
                <w:i/>
                <w:color w:val="000000"/>
                <w:lang w:val="en-US"/>
              </w:rPr>
              <w:t xml:space="preserve">The Pink Fairy Book, </w:t>
            </w:r>
            <w:r w:rsidRPr="0089517D">
              <w:rPr>
                <w:color w:val="000000"/>
                <w:lang w:val="en-US"/>
              </w:rPr>
              <w:t>London:</w:t>
            </w:r>
            <w:r w:rsidR="00A017EB">
              <w:rPr>
                <w:color w:val="000000"/>
                <w:lang w:val="en-US"/>
              </w:rPr>
              <w:t xml:space="preserve"> </w:t>
            </w:r>
            <w:r w:rsidRPr="0089517D">
              <w:rPr>
                <w:color w:val="000000"/>
                <w:lang w:val="en-US"/>
              </w:rPr>
              <w:t>Longmans.</w:t>
            </w:r>
          </w:p>
          <w:p w:rsidR="0089517D" w:rsidRPr="0089517D" w:rsidRDefault="0089517D" w:rsidP="0089517D">
            <w:pPr>
              <w:spacing w:after="0" w:line="240" w:lineRule="auto"/>
              <w:rPr>
                <w:color w:val="000000"/>
                <w:lang w:val="en-US"/>
              </w:rPr>
            </w:pPr>
            <w:r w:rsidRPr="0089517D">
              <w:rPr>
                <w:color w:val="000000"/>
                <w:lang w:val="en-US"/>
              </w:rPr>
              <w:t>(1900)</w:t>
            </w:r>
            <w:r w:rsidR="00A017EB">
              <w:rPr>
                <w:color w:val="000000"/>
                <w:lang w:val="en-US"/>
              </w:rPr>
              <w:t xml:space="preserve"> </w:t>
            </w:r>
            <w:r w:rsidRPr="0089517D">
              <w:rPr>
                <w:i/>
                <w:color w:val="000000"/>
                <w:lang w:val="en-US"/>
              </w:rPr>
              <w:t xml:space="preserve">The Grey Fairy Book, </w:t>
            </w:r>
            <w:r w:rsidRPr="0089517D">
              <w:rPr>
                <w:color w:val="000000"/>
                <w:lang w:val="en-US"/>
              </w:rPr>
              <w:t>London:</w:t>
            </w:r>
            <w:r w:rsidR="00A017EB">
              <w:rPr>
                <w:color w:val="000000"/>
                <w:lang w:val="en-US"/>
              </w:rPr>
              <w:t xml:space="preserve"> </w:t>
            </w:r>
            <w:r w:rsidRPr="0089517D">
              <w:rPr>
                <w:color w:val="000000"/>
                <w:lang w:val="en-US"/>
              </w:rPr>
              <w:t>Longmans.</w:t>
            </w:r>
          </w:p>
          <w:p w:rsidR="0089517D" w:rsidRPr="0089517D" w:rsidRDefault="0089517D" w:rsidP="0089517D">
            <w:pPr>
              <w:spacing w:after="0" w:line="240" w:lineRule="auto"/>
              <w:rPr>
                <w:color w:val="000000"/>
                <w:lang w:val="en-US"/>
              </w:rPr>
            </w:pPr>
            <w:r w:rsidRPr="0089517D">
              <w:rPr>
                <w:color w:val="000000"/>
                <w:lang w:val="en-US"/>
              </w:rPr>
              <w:t>(1901)</w:t>
            </w:r>
            <w:r w:rsidR="00A017EB">
              <w:rPr>
                <w:color w:val="000000"/>
                <w:lang w:val="en-US"/>
              </w:rPr>
              <w:t xml:space="preserve"> </w:t>
            </w:r>
            <w:r w:rsidRPr="0089517D">
              <w:rPr>
                <w:i/>
                <w:color w:val="000000"/>
                <w:lang w:val="en-US"/>
              </w:rPr>
              <w:t xml:space="preserve">The Violet Fairy Book, </w:t>
            </w:r>
            <w:r w:rsidRPr="0089517D">
              <w:rPr>
                <w:color w:val="000000"/>
                <w:lang w:val="en-US"/>
              </w:rPr>
              <w:t>London:</w:t>
            </w:r>
            <w:r w:rsidR="00A017EB">
              <w:rPr>
                <w:color w:val="000000"/>
                <w:lang w:val="en-US"/>
              </w:rPr>
              <w:t xml:space="preserve"> </w:t>
            </w:r>
            <w:r w:rsidRPr="0089517D">
              <w:rPr>
                <w:color w:val="000000"/>
                <w:lang w:val="en-US"/>
              </w:rPr>
              <w:t>Longmans.</w:t>
            </w:r>
          </w:p>
          <w:p w:rsidR="0089517D" w:rsidRPr="0089517D" w:rsidRDefault="0089517D" w:rsidP="0089517D">
            <w:pPr>
              <w:spacing w:after="0" w:line="240" w:lineRule="auto"/>
              <w:rPr>
                <w:color w:val="000000"/>
                <w:lang w:val="en-US"/>
              </w:rPr>
            </w:pPr>
            <w:r w:rsidRPr="0089517D">
              <w:rPr>
                <w:color w:val="000000"/>
                <w:lang w:val="en-US"/>
              </w:rPr>
              <w:t>(1903)</w:t>
            </w:r>
            <w:r w:rsidR="00A017EB">
              <w:rPr>
                <w:color w:val="000000"/>
                <w:lang w:val="en-US"/>
              </w:rPr>
              <w:t xml:space="preserve"> </w:t>
            </w:r>
            <w:r w:rsidRPr="0089517D">
              <w:rPr>
                <w:i/>
                <w:color w:val="000000"/>
                <w:lang w:val="en-US"/>
              </w:rPr>
              <w:t xml:space="preserve">The Crimson Fairy Book, </w:t>
            </w:r>
            <w:r w:rsidRPr="0089517D">
              <w:rPr>
                <w:color w:val="000000"/>
                <w:lang w:val="en-US"/>
              </w:rPr>
              <w:t>London:</w:t>
            </w:r>
            <w:r w:rsidR="00A017EB">
              <w:rPr>
                <w:color w:val="000000"/>
                <w:lang w:val="en-US"/>
              </w:rPr>
              <w:t xml:space="preserve"> </w:t>
            </w:r>
            <w:r w:rsidRPr="0089517D">
              <w:rPr>
                <w:color w:val="000000"/>
                <w:lang w:val="en-US"/>
              </w:rPr>
              <w:t>Longmans.</w:t>
            </w:r>
          </w:p>
          <w:p w:rsidR="0089517D" w:rsidRPr="0089517D" w:rsidRDefault="0089517D" w:rsidP="0089517D">
            <w:pPr>
              <w:spacing w:after="0" w:line="240" w:lineRule="auto"/>
              <w:rPr>
                <w:color w:val="000000"/>
                <w:lang w:val="en-US"/>
              </w:rPr>
            </w:pPr>
            <w:r w:rsidRPr="0089517D">
              <w:rPr>
                <w:color w:val="000000"/>
                <w:lang w:val="en-US"/>
              </w:rPr>
              <w:t>(1904)</w:t>
            </w:r>
            <w:r w:rsidR="00A017EB">
              <w:rPr>
                <w:color w:val="000000"/>
                <w:lang w:val="en-US"/>
              </w:rPr>
              <w:t xml:space="preserve"> </w:t>
            </w:r>
            <w:r w:rsidRPr="0089517D">
              <w:rPr>
                <w:i/>
                <w:color w:val="000000"/>
                <w:lang w:val="en-US"/>
              </w:rPr>
              <w:t xml:space="preserve">The Brown Fairy Book, </w:t>
            </w:r>
            <w:r w:rsidRPr="0089517D">
              <w:rPr>
                <w:color w:val="000000"/>
                <w:lang w:val="en-US"/>
              </w:rPr>
              <w:t>London:</w:t>
            </w:r>
            <w:r w:rsidR="00A017EB">
              <w:rPr>
                <w:color w:val="000000"/>
                <w:lang w:val="en-US"/>
              </w:rPr>
              <w:t xml:space="preserve"> </w:t>
            </w:r>
            <w:r w:rsidRPr="0089517D">
              <w:rPr>
                <w:color w:val="000000"/>
                <w:lang w:val="en-US"/>
              </w:rPr>
              <w:t>Longmans.</w:t>
            </w:r>
          </w:p>
          <w:p w:rsidR="0089517D" w:rsidRPr="0089517D" w:rsidRDefault="0089517D" w:rsidP="0089517D">
            <w:pPr>
              <w:spacing w:after="0" w:line="240" w:lineRule="auto"/>
              <w:rPr>
                <w:color w:val="000000"/>
                <w:lang w:val="en-US"/>
              </w:rPr>
            </w:pPr>
            <w:r w:rsidRPr="0089517D">
              <w:rPr>
                <w:color w:val="000000"/>
                <w:lang w:val="en-US"/>
              </w:rPr>
              <w:t>(1906)</w:t>
            </w:r>
            <w:r w:rsidR="00A017EB">
              <w:rPr>
                <w:color w:val="000000"/>
                <w:lang w:val="en-US"/>
              </w:rPr>
              <w:t xml:space="preserve"> </w:t>
            </w:r>
            <w:r w:rsidRPr="0089517D">
              <w:rPr>
                <w:i/>
                <w:color w:val="000000"/>
                <w:lang w:val="en-US"/>
              </w:rPr>
              <w:t xml:space="preserve">The Orange Fairy Book, </w:t>
            </w:r>
            <w:r w:rsidRPr="0089517D">
              <w:rPr>
                <w:color w:val="000000"/>
                <w:lang w:val="en-US"/>
              </w:rPr>
              <w:t>London:</w:t>
            </w:r>
            <w:r w:rsidR="00A017EB">
              <w:rPr>
                <w:color w:val="000000"/>
                <w:lang w:val="en-US"/>
              </w:rPr>
              <w:t xml:space="preserve"> </w:t>
            </w:r>
            <w:r w:rsidRPr="0089517D">
              <w:rPr>
                <w:color w:val="000000"/>
                <w:lang w:val="en-US"/>
              </w:rPr>
              <w:t>Longmans.</w:t>
            </w:r>
          </w:p>
          <w:p w:rsidR="0089517D" w:rsidRPr="0089517D" w:rsidRDefault="0089517D" w:rsidP="0089517D">
            <w:pPr>
              <w:spacing w:after="0" w:line="240" w:lineRule="auto"/>
              <w:rPr>
                <w:color w:val="000000"/>
                <w:lang w:val="en-US"/>
              </w:rPr>
            </w:pPr>
            <w:r w:rsidRPr="0089517D">
              <w:rPr>
                <w:color w:val="000000"/>
                <w:lang w:val="en-US"/>
              </w:rPr>
              <w:lastRenderedPageBreak/>
              <w:t>(1907)</w:t>
            </w:r>
            <w:r w:rsidR="00A017EB">
              <w:rPr>
                <w:color w:val="000000"/>
                <w:lang w:val="en-US"/>
              </w:rPr>
              <w:t xml:space="preserve"> </w:t>
            </w:r>
            <w:r w:rsidRPr="0089517D">
              <w:rPr>
                <w:i/>
                <w:color w:val="000000"/>
                <w:lang w:val="en-US"/>
              </w:rPr>
              <w:t xml:space="preserve">The Olive Fairy Book, </w:t>
            </w:r>
            <w:r w:rsidRPr="0089517D">
              <w:rPr>
                <w:color w:val="000000"/>
                <w:lang w:val="en-US"/>
              </w:rPr>
              <w:t>London:</w:t>
            </w:r>
            <w:r w:rsidR="00A017EB">
              <w:rPr>
                <w:color w:val="000000"/>
                <w:lang w:val="en-US"/>
              </w:rPr>
              <w:t xml:space="preserve"> </w:t>
            </w:r>
            <w:r w:rsidRPr="0089517D">
              <w:rPr>
                <w:color w:val="000000"/>
                <w:lang w:val="en-US"/>
              </w:rPr>
              <w:t>Longmans.</w:t>
            </w:r>
          </w:p>
          <w:p w:rsidR="0089517D" w:rsidRPr="0089517D" w:rsidRDefault="0089517D" w:rsidP="00837FE7">
            <w:pPr>
              <w:spacing w:after="0" w:line="240" w:lineRule="auto"/>
              <w:rPr>
                <w:color w:val="000000"/>
                <w:lang w:val="en-US"/>
              </w:rPr>
            </w:pPr>
            <w:r w:rsidRPr="0089517D">
              <w:rPr>
                <w:color w:val="000000"/>
                <w:lang w:val="en-US"/>
              </w:rPr>
              <w:t>(1910)</w:t>
            </w:r>
            <w:r w:rsidR="00A017EB">
              <w:rPr>
                <w:color w:val="000000"/>
                <w:lang w:val="en-US"/>
              </w:rPr>
              <w:t xml:space="preserve"> </w:t>
            </w:r>
            <w:r w:rsidRPr="0089517D">
              <w:rPr>
                <w:i/>
                <w:color w:val="000000"/>
                <w:lang w:val="en-US"/>
              </w:rPr>
              <w:t xml:space="preserve">The Lilac Fairy Book, </w:t>
            </w:r>
            <w:r w:rsidRPr="0089517D">
              <w:rPr>
                <w:color w:val="000000"/>
                <w:lang w:val="en-US"/>
              </w:rPr>
              <w:t>London:</w:t>
            </w:r>
            <w:r w:rsidR="00A017EB">
              <w:rPr>
                <w:color w:val="000000"/>
                <w:lang w:val="en-US"/>
              </w:rPr>
              <w:t xml:space="preserve"> </w:t>
            </w:r>
            <w:r w:rsidRPr="0089517D">
              <w:rPr>
                <w:color w:val="000000"/>
                <w:lang w:val="en-US"/>
              </w:rPr>
              <w:t>Longmans.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89517D" w:rsidRPr="0089517D" w:rsidRDefault="00F63B03" w:rsidP="0089517D">
            <w:pPr>
              <w:spacing w:after="0" w:line="240" w:lineRule="auto"/>
              <w:rPr>
                <w:color w:val="000000"/>
                <w:lang w:val="en-US"/>
              </w:rPr>
            </w:pPr>
            <w:sdt>
              <w:sdtPr>
                <w:rPr>
                  <w:color w:val="000000"/>
                  <w:lang w:val="en-US"/>
                </w:rPr>
                <w:id w:val="766960281"/>
                <w:citation/>
              </w:sdtPr>
              <w:sdtContent>
                <w:r>
                  <w:rPr>
                    <w:color w:val="000000"/>
                    <w:lang w:val="en-US"/>
                  </w:rPr>
                  <w:fldChar w:fldCharType="begin"/>
                </w:r>
                <w:r>
                  <w:rPr>
                    <w:color w:val="000000"/>
                    <w:lang w:val="en-CA"/>
                  </w:rPr>
                  <w:instrText xml:space="preserve"> CITATION Gre46 \l 4105 </w:instrText>
                </w:r>
                <w:r>
                  <w:rPr>
                    <w:color w:val="000000"/>
                    <w:lang w:val="en-US"/>
                  </w:rPr>
                  <w:fldChar w:fldCharType="separate"/>
                </w:r>
                <w:r w:rsidRPr="00F63B03">
                  <w:rPr>
                    <w:noProof/>
                    <w:color w:val="000000"/>
                    <w:lang w:val="en-CA"/>
                  </w:rPr>
                  <w:t>(Green)</w:t>
                </w:r>
                <w:r>
                  <w:rPr>
                    <w:color w:val="000000"/>
                    <w:lang w:val="en-US"/>
                  </w:rPr>
                  <w:fldChar w:fldCharType="end"/>
                </w:r>
              </w:sdtContent>
            </w:sdt>
          </w:p>
          <w:p w:rsidR="0089517D" w:rsidRPr="0089517D" w:rsidRDefault="007352CB" w:rsidP="0089517D">
            <w:pPr>
              <w:spacing w:after="0" w:line="240" w:lineRule="auto"/>
              <w:rPr>
                <w:color w:val="000000"/>
                <w:lang w:val="en-US"/>
              </w:rPr>
            </w:pPr>
            <w:sdt>
              <w:sdtPr>
                <w:rPr>
                  <w:color w:val="000000"/>
                  <w:lang w:val="en-US"/>
                </w:rPr>
                <w:id w:val="531312919"/>
                <w:citation/>
              </w:sdtPr>
              <w:sdtContent>
                <w:r>
                  <w:rPr>
                    <w:color w:val="000000"/>
                    <w:lang w:val="en-US"/>
                  </w:rPr>
                  <w:fldChar w:fldCharType="begin"/>
                </w:r>
                <w:r>
                  <w:rPr>
                    <w:color w:val="000000"/>
                    <w:lang w:val="en-CA"/>
                  </w:rPr>
                  <w:instrText xml:space="preserve"> CITATION Lan78 \l 4105 </w:instrText>
                </w:r>
                <w:r>
                  <w:rPr>
                    <w:color w:val="000000"/>
                    <w:lang w:val="en-US"/>
                  </w:rPr>
                  <w:fldChar w:fldCharType="separate"/>
                </w:r>
                <w:r w:rsidRPr="007352CB">
                  <w:rPr>
                    <w:noProof/>
                    <w:color w:val="000000"/>
                    <w:lang w:val="en-CA"/>
                  </w:rPr>
                  <w:t>(Langstaff)</w:t>
                </w:r>
                <w:r>
                  <w:rPr>
                    <w:color w:val="000000"/>
                    <w:lang w:val="en-US"/>
                  </w:rPr>
                  <w:fldChar w:fldCharType="end"/>
                </w:r>
              </w:sdtContent>
            </w:sdt>
          </w:p>
          <w:p w:rsidR="0089517D" w:rsidRPr="0089517D" w:rsidRDefault="007352CB" w:rsidP="0089517D">
            <w:pPr>
              <w:spacing w:after="0" w:line="240" w:lineRule="auto"/>
              <w:rPr>
                <w:color w:val="000000"/>
                <w:lang w:val="en-US"/>
              </w:rPr>
            </w:pPr>
            <w:sdt>
              <w:sdtPr>
                <w:rPr>
                  <w:color w:val="000000"/>
                  <w:lang w:val="en-US"/>
                </w:rPr>
                <w:id w:val="314608947"/>
                <w:citation/>
              </w:sdtPr>
              <w:sdtContent>
                <w:r>
                  <w:rPr>
                    <w:color w:val="000000"/>
                    <w:lang w:val="en-US"/>
                  </w:rPr>
                  <w:fldChar w:fldCharType="begin"/>
                </w:r>
                <w:r>
                  <w:rPr>
                    <w:color w:val="000000"/>
                    <w:lang w:val="en-CA"/>
                  </w:rPr>
                  <w:instrText xml:space="preserve"> CITATION Mar06 \l 4105 </w:instrText>
                </w:r>
                <w:r>
                  <w:rPr>
                    <w:color w:val="000000"/>
                    <w:lang w:val="en-US"/>
                  </w:rPr>
                  <w:fldChar w:fldCharType="separate"/>
                </w:r>
                <w:r w:rsidRPr="007352CB">
                  <w:rPr>
                    <w:noProof/>
                    <w:color w:val="000000"/>
                    <w:lang w:val="en-CA"/>
                  </w:rPr>
                  <w:t>(Martin)</w:t>
                </w:r>
                <w:r>
                  <w:rPr>
                    <w:color w:val="000000"/>
                    <w:lang w:val="en-US"/>
                  </w:rPr>
                  <w:fldChar w:fldCharType="end"/>
                </w:r>
              </w:sdtContent>
            </w:sdt>
          </w:p>
          <w:p w:rsidR="0089517D" w:rsidRPr="0089517D" w:rsidRDefault="00B408F7" w:rsidP="0089517D">
            <w:pPr>
              <w:spacing w:after="0" w:line="240" w:lineRule="auto"/>
              <w:rPr>
                <w:color w:val="000000"/>
                <w:lang w:val="en-US"/>
              </w:rPr>
            </w:pPr>
            <w:sdt>
              <w:sdtPr>
                <w:rPr>
                  <w:color w:val="000000"/>
                  <w:lang w:val="en-US"/>
                </w:rPr>
                <w:id w:val="-1436828574"/>
                <w:citation/>
              </w:sdtPr>
              <w:sdtContent>
                <w:r>
                  <w:rPr>
                    <w:color w:val="000000"/>
                    <w:lang w:val="en-US"/>
                  </w:rPr>
                  <w:fldChar w:fldCharType="begin"/>
                </w:r>
                <w:r>
                  <w:rPr>
                    <w:color w:val="000000"/>
                    <w:lang w:val="en-CA"/>
                  </w:rPr>
                  <w:instrText xml:space="preserve"> CITATION Pou20 \l 4105 </w:instrText>
                </w:r>
                <w:r>
                  <w:rPr>
                    <w:color w:val="000000"/>
                    <w:lang w:val="en-US"/>
                  </w:rPr>
                  <w:fldChar w:fldCharType="separate"/>
                </w:r>
                <w:r w:rsidRPr="00B408F7">
                  <w:rPr>
                    <w:noProof/>
                    <w:color w:val="000000"/>
                    <w:lang w:val="en-CA"/>
                  </w:rPr>
                  <w:t>(Pound)</w:t>
                </w:r>
                <w:r>
                  <w:rPr>
                    <w:color w:val="000000"/>
                    <w:lang w:val="en-US"/>
                  </w:rPr>
                  <w:fldChar w:fldCharType="end"/>
                </w:r>
              </w:sdtContent>
            </w:sdt>
          </w:p>
          <w:p w:rsidR="003235A7" w:rsidRPr="00E06B87" w:rsidRDefault="00A017EB" w:rsidP="0089517D">
            <w:pPr>
              <w:spacing w:after="0" w:line="240" w:lineRule="auto"/>
              <w:rPr>
                <w:color w:val="000000"/>
              </w:rPr>
            </w:pPr>
            <w:sdt>
              <w:sdtPr>
                <w:rPr>
                  <w:color w:val="000000"/>
                </w:rPr>
                <w:id w:val="-841386742"/>
                <w:citation/>
              </w:sdtPr>
              <w:sdtContent>
                <w:r>
                  <w:rPr>
                    <w:color w:val="000000"/>
                  </w:rPr>
                  <w:fldChar w:fldCharType="begin"/>
                </w:r>
                <w:r>
                  <w:rPr>
                    <w:color w:val="000000"/>
                    <w:lang w:val="en-CA"/>
                  </w:rPr>
                  <w:instrText xml:space="preserve"> CITATION Zip07 \l 4105 </w:instrText>
                </w:r>
                <w:r>
                  <w:rPr>
                    <w:color w:val="000000"/>
                  </w:rPr>
                  <w:fldChar w:fldCharType="separate"/>
                </w:r>
                <w:r w:rsidRPr="00A017EB">
                  <w:rPr>
                    <w:noProof/>
                    <w:color w:val="000000"/>
                    <w:lang w:val="en-CA"/>
                  </w:rPr>
                  <w:t>(Zipes)</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AF7" w:rsidRDefault="00C86AF7" w:rsidP="007A0D55">
      <w:pPr>
        <w:spacing w:after="0" w:line="240" w:lineRule="auto"/>
      </w:pPr>
      <w:r>
        <w:separator/>
      </w:r>
    </w:p>
  </w:endnote>
  <w:endnote w:type="continuationSeparator" w:id="0">
    <w:p w:rsidR="00C86AF7" w:rsidRDefault="00C86A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AF7" w:rsidRDefault="00C86AF7" w:rsidP="007A0D55">
      <w:pPr>
        <w:spacing w:after="0" w:line="240" w:lineRule="auto"/>
      </w:pPr>
      <w:r>
        <w:separator/>
      </w:r>
    </w:p>
  </w:footnote>
  <w:footnote w:type="continuationSeparator" w:id="0">
    <w:p w:rsidR="00C86AF7" w:rsidRDefault="00C86AF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A8"/>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E5896"/>
    <w:rsid w:val="004F4A88"/>
    <w:rsid w:val="00504A1D"/>
    <w:rsid w:val="00513EE6"/>
    <w:rsid w:val="00534F8F"/>
    <w:rsid w:val="00590035"/>
    <w:rsid w:val="005B177E"/>
    <w:rsid w:val="005B3921"/>
    <w:rsid w:val="005F26D7"/>
    <w:rsid w:val="005F5450"/>
    <w:rsid w:val="006D0412"/>
    <w:rsid w:val="007352CB"/>
    <w:rsid w:val="007411B9"/>
    <w:rsid w:val="00757699"/>
    <w:rsid w:val="00780D95"/>
    <w:rsid w:val="00780DC7"/>
    <w:rsid w:val="007A0D55"/>
    <w:rsid w:val="007B3377"/>
    <w:rsid w:val="007E5F44"/>
    <w:rsid w:val="00821DE3"/>
    <w:rsid w:val="00837FE7"/>
    <w:rsid w:val="00846CE1"/>
    <w:rsid w:val="0089517D"/>
    <w:rsid w:val="008A5B87"/>
    <w:rsid w:val="00922950"/>
    <w:rsid w:val="009A7264"/>
    <w:rsid w:val="009D1606"/>
    <w:rsid w:val="009E18A1"/>
    <w:rsid w:val="009E73D7"/>
    <w:rsid w:val="009F3674"/>
    <w:rsid w:val="00A017EB"/>
    <w:rsid w:val="00A27D2C"/>
    <w:rsid w:val="00A76FD9"/>
    <w:rsid w:val="00AB436D"/>
    <w:rsid w:val="00AD2F24"/>
    <w:rsid w:val="00AD4844"/>
    <w:rsid w:val="00B219AE"/>
    <w:rsid w:val="00B33145"/>
    <w:rsid w:val="00B408F7"/>
    <w:rsid w:val="00B574C9"/>
    <w:rsid w:val="00BC39C9"/>
    <w:rsid w:val="00BE5BF7"/>
    <w:rsid w:val="00BF40E1"/>
    <w:rsid w:val="00C141A8"/>
    <w:rsid w:val="00C27FAB"/>
    <w:rsid w:val="00C358D4"/>
    <w:rsid w:val="00C6296B"/>
    <w:rsid w:val="00C86AF7"/>
    <w:rsid w:val="00CC586D"/>
    <w:rsid w:val="00CF1542"/>
    <w:rsid w:val="00CF3EC5"/>
    <w:rsid w:val="00D06DDC"/>
    <w:rsid w:val="00D656DA"/>
    <w:rsid w:val="00D83300"/>
    <w:rsid w:val="00DC6B48"/>
    <w:rsid w:val="00DE73FC"/>
    <w:rsid w:val="00DF01B0"/>
    <w:rsid w:val="00E06B87"/>
    <w:rsid w:val="00E85A05"/>
    <w:rsid w:val="00E95829"/>
    <w:rsid w:val="00EA606C"/>
    <w:rsid w:val="00EB0C8C"/>
    <w:rsid w:val="00EB51FD"/>
    <w:rsid w:val="00EB77DB"/>
    <w:rsid w:val="00ED139F"/>
    <w:rsid w:val="00EF74F7"/>
    <w:rsid w:val="00F36937"/>
    <w:rsid w:val="00F60F53"/>
    <w:rsid w:val="00F63B0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0AE0"/>
  <w15:chartTrackingRefBased/>
  <w15:docId w15:val="{64EF570B-3C2F-4EE5-9678-0886F17CF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950792">
      <w:bodyDiv w:val="1"/>
      <w:marLeft w:val="0"/>
      <w:marRight w:val="0"/>
      <w:marTop w:val="0"/>
      <w:marBottom w:val="0"/>
      <w:divBdr>
        <w:top w:val="none" w:sz="0" w:space="0" w:color="auto"/>
        <w:left w:val="none" w:sz="0" w:space="0" w:color="auto"/>
        <w:bottom w:val="none" w:sz="0" w:space="0" w:color="auto"/>
        <w:right w:val="none" w:sz="0" w:space="0" w:color="auto"/>
      </w:divBdr>
    </w:div>
    <w:div w:id="647982170">
      <w:bodyDiv w:val="1"/>
      <w:marLeft w:val="0"/>
      <w:marRight w:val="0"/>
      <w:marTop w:val="0"/>
      <w:marBottom w:val="0"/>
      <w:divBdr>
        <w:top w:val="none" w:sz="0" w:space="0" w:color="auto"/>
        <w:left w:val="none" w:sz="0" w:space="0" w:color="auto"/>
        <w:bottom w:val="none" w:sz="0" w:space="0" w:color="auto"/>
        <w:right w:val="none" w:sz="0" w:space="0" w:color="auto"/>
      </w:divBdr>
    </w:div>
    <w:div w:id="922496235">
      <w:bodyDiv w:val="1"/>
      <w:marLeft w:val="0"/>
      <w:marRight w:val="0"/>
      <w:marTop w:val="0"/>
      <w:marBottom w:val="0"/>
      <w:divBdr>
        <w:top w:val="none" w:sz="0" w:space="0" w:color="auto"/>
        <w:left w:val="none" w:sz="0" w:space="0" w:color="auto"/>
        <w:bottom w:val="none" w:sz="0" w:space="0" w:color="auto"/>
        <w:right w:val="none" w:sz="0" w:space="0" w:color="auto"/>
      </w:divBdr>
    </w:div>
    <w:div w:id="933171818">
      <w:bodyDiv w:val="1"/>
      <w:marLeft w:val="0"/>
      <w:marRight w:val="0"/>
      <w:marTop w:val="0"/>
      <w:marBottom w:val="0"/>
      <w:divBdr>
        <w:top w:val="none" w:sz="0" w:space="0" w:color="auto"/>
        <w:left w:val="none" w:sz="0" w:space="0" w:color="auto"/>
        <w:bottom w:val="none" w:sz="0" w:space="0" w:color="auto"/>
        <w:right w:val="none" w:sz="0" w:space="0" w:color="auto"/>
      </w:divBdr>
    </w:div>
    <w:div w:id="120294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Zip07</b:Tag>
    <b:SourceType>Book</b:SourceType>
    <b:Guid>{D9A4D0F2-BDE2-4AF7-8860-1264CBECC65A}</b:Guid>
    <b:Title>When Dreams Came True: Classical Fairy Tales and Their Tradition</b:Title>
    <b:Year>2007</b:Year>
    <b:City>New York</b:City>
    <b:Publisher>Routledge</b:Publisher>
    <b:Author>
      <b:Author>
        <b:NameList>
          <b:Person>
            <b:Last>Zipes</b:Last>
            <b:First>J.</b:First>
          </b:Person>
        </b:NameList>
      </b:Author>
    </b:Author>
    <b:Volume>II</b:Volume>
    <b:RefOrder>5</b:RefOrder>
  </b:Source>
  <b:Source>
    <b:Tag>Pou20</b:Tag>
    <b:SourceType>BookSection</b:SourceType>
    <b:Guid>{759B5394-25F4-4A4B-81F9-A06FDF0C10CC}</b:Guid>
    <b:Author>
      <b:Author>
        <b:NameList>
          <b:Person>
            <b:Last>Pound</b:Last>
            <b:First>E.</b:First>
          </b:Person>
        </b:NameList>
      </b:Author>
    </b:Author>
    <b:Title>Translators of the Greek: Early Translators of Homer</b:Title>
    <b:Year>1920</b:Year>
    <b:City>London</b:City>
    <b:Publisher>Faber and Faber</b:Publisher>
    <b:BookTitle>Literary Essays</b:BookTitle>
    <b:RefOrder>4</b:RefOrder>
  </b:Source>
  <b:Source>
    <b:Tag>Mar06</b:Tag>
    <b:SourceType>Book</b:SourceType>
    <b:Guid>{2724F55E-988C-4326-B796-1E424B454C28}</b:Guid>
    <b:Author>
      <b:Author>
        <b:NameList>
          <b:Person>
            <b:Last>Martin</b:Last>
            <b:First>A.</b:First>
          </b:Person>
        </b:NameList>
      </b:Author>
    </b:Author>
    <b:Title>Red Riding Hood and the Wolf in Bed</b:Title>
    <b:Year>2006</b:Year>
    <b:City>Toronto</b:City>
    <b:Publisher>Toronto University Press</b:Publisher>
    <b:RefOrder>3</b:RefOrder>
  </b:Source>
  <b:Source>
    <b:Tag>Lan78</b:Tag>
    <b:SourceType>Book</b:SourceType>
    <b:Guid>{32B7182D-8708-408D-A4C4-4895233E80A5}</b:Guid>
    <b:Author>
      <b:Author>
        <b:NameList>
          <b:Person>
            <b:Last>Langstaff</b:Last>
            <b:First>E.</b:First>
            <b:Middle>D.</b:Middle>
          </b:Person>
        </b:NameList>
      </b:Author>
    </b:Author>
    <b:Title>Andrew Lang</b:Title>
    <b:Year>1978</b:Year>
    <b:City>Boston</b:City>
    <b:Publisher>Twayne</b:Publisher>
    <b:RefOrder>2</b:RefOrder>
  </b:Source>
  <b:Source>
    <b:Tag>Gre46</b:Tag>
    <b:SourceType>Book</b:SourceType>
    <b:Guid>{1482CD47-212E-4818-999B-0531B37119A7}</b:Guid>
    <b:Author>
      <b:Author>
        <b:NameList>
          <b:Person>
            <b:Last>Green</b:Last>
            <b:First>R.</b:First>
            <b:Middle>L.</b:Middle>
          </b:Person>
        </b:NameList>
      </b:Author>
    </b:Author>
    <b:Title>Andrew Lang: A Critical Biography</b:Title>
    <b:Year>1946</b:Year>
    <b:City>Leicester</b:City>
    <b:Publisher>Edmund Ward</b:Publisher>
    <b:RefOrder>1</b:RefOrder>
  </b:Source>
</b:Sources>
</file>

<file path=customXml/itemProps1.xml><?xml version="1.0" encoding="utf-8"?>
<ds:datastoreItem xmlns:ds="http://schemas.openxmlformats.org/officeDocument/2006/customXml" ds:itemID="{03CB8273-77C4-4F0D-A167-B9A5307E8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12</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2016-08-03T23:15:00Z</dcterms:created>
  <dcterms:modified xsi:type="dcterms:W3CDTF">2016-08-03T23:28:00Z</dcterms:modified>
</cp:coreProperties>
</file>