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64CDD" w14:textId="77777777" w:rsidR="002E4FEF" w:rsidRDefault="002E4FEF">
      <w:pPr>
        <w:pStyle w:val="Heading1"/>
      </w:pPr>
      <w:r>
        <w:t xml:space="preserve">Ragtime Dancing </w:t>
      </w:r>
    </w:p>
    <w:p w14:paraId="496F7661" w14:textId="77777777" w:rsidR="002E4FEF" w:rsidRDefault="002E4FEF"/>
    <w:p w14:paraId="541D34A3" w14:textId="77777777" w:rsidR="002E4FEF" w:rsidRDefault="002E4FEF">
      <w:pPr>
        <w:pStyle w:val="Heading1"/>
      </w:pPr>
      <w:r>
        <w:t>Summary</w:t>
      </w:r>
    </w:p>
    <w:p w14:paraId="7F794367" w14:textId="533D60AC" w:rsidR="002E4FEF" w:rsidRDefault="00C95AB0">
      <w:r>
        <w:t>Ragtime d</w:t>
      </w:r>
      <w:r w:rsidR="002E4FEF">
        <w:t>ancing is a social dance practice</w:t>
      </w:r>
      <w:r w:rsidR="00BB5ABF">
        <w:t>,</w:t>
      </w:r>
      <w:r w:rsidR="002E4FEF">
        <w:t xml:space="preserve"> performed to ragtime music</w:t>
      </w:r>
      <w:r w:rsidR="00BB5ABF">
        <w:t>,</w:t>
      </w:r>
      <w:r w:rsidR="002E4FEF">
        <w:t xml:space="preserve"> that began in the 1890s and gained widespread popularity in U.S. dancehalls until the end of </w:t>
      </w:r>
      <w:r w:rsidR="00FC459C">
        <w:t>the First World War</w:t>
      </w:r>
      <w:r w:rsidR="002E4FEF">
        <w:t>. With roots in both African and European dance tradit</w:t>
      </w:r>
      <w:r>
        <w:t>ions, r</w:t>
      </w:r>
      <w:r w:rsidR="002E4FEF">
        <w:t>agtime dancing began in jook houses of the South and dance halls of the North</w:t>
      </w:r>
      <w:r w:rsidR="003F7BCD">
        <w:t>,</w:t>
      </w:r>
      <w:r w:rsidR="002E4FEF">
        <w:t xml:space="preserve"> and developed largely in the African</w:t>
      </w:r>
      <w:r w:rsidR="00FC459C">
        <w:t>-</w:t>
      </w:r>
      <w:r w:rsidR="002E4FEF">
        <w:t xml:space="preserve">American community before making its way to white </w:t>
      </w:r>
      <w:r w:rsidR="00662757">
        <w:t>participants</w:t>
      </w:r>
      <w:r w:rsidR="002E4FEF">
        <w:t xml:space="preserve"> through</w:t>
      </w:r>
      <w:r w:rsidR="00AF5C0D">
        <w:t xml:space="preserve"> migration,</w:t>
      </w:r>
      <w:r w:rsidR="002E4FEF">
        <w:t xml:space="preserve"> </w:t>
      </w:r>
      <w:r>
        <w:t>integrated dancehalls</w:t>
      </w:r>
      <w:r w:rsidR="00AF5C0D">
        <w:t>,</w:t>
      </w:r>
      <w:r>
        <w:t xml:space="preserve"> and </w:t>
      </w:r>
      <w:r w:rsidR="002E4FEF">
        <w:t xml:space="preserve">the vaudeville stage. Popular interest in ragtime dancing eventually led to its performance in </w:t>
      </w:r>
      <w:r w:rsidR="00662757">
        <w:t xml:space="preserve">ballrooms </w:t>
      </w:r>
      <w:r w:rsidR="002E4FEF">
        <w:t xml:space="preserve">and on Broadway (though the dances changed with each new iteration). </w:t>
      </w:r>
      <w:r w:rsidR="003F7BCD">
        <w:t>Duri</w:t>
      </w:r>
      <w:r>
        <w:t>ng the peak of its popularity, r</w:t>
      </w:r>
      <w:r w:rsidR="003F7BCD">
        <w:t xml:space="preserve">agtime dancing, with its </w:t>
      </w:r>
      <w:r>
        <w:t>intimate embrace and free improvisator</w:t>
      </w:r>
      <w:r w:rsidR="00662757">
        <w:t xml:space="preserve">y form, was seen as liberatory and </w:t>
      </w:r>
      <w:r>
        <w:t>represent</w:t>
      </w:r>
      <w:r w:rsidR="00A0294C">
        <w:t>ed</w:t>
      </w:r>
      <w:r>
        <w:t xml:space="preserve"> the changes that</w:t>
      </w:r>
      <w:r w:rsidR="00A0294C">
        <w:t xml:space="preserve"> came with modernity</w:t>
      </w:r>
      <w:r w:rsidR="00662757">
        <w:t xml:space="preserve"> and the new century. In addition, </w:t>
      </w:r>
      <w:r w:rsidR="002E43E4">
        <w:t>ragtime dancing’s</w:t>
      </w:r>
      <w:r w:rsidR="00662757">
        <w:t xml:space="preserve"> energetic movement</w:t>
      </w:r>
      <w:r w:rsidR="002E43E4">
        <w:t>s</w:t>
      </w:r>
      <w:r w:rsidR="00662757">
        <w:t xml:space="preserve"> inspired changes </w:t>
      </w:r>
      <w:r w:rsidR="002E43E4">
        <w:t xml:space="preserve">in women’s fashion </w:t>
      </w:r>
      <w:r w:rsidR="00662757">
        <w:t xml:space="preserve">that became iconic of modernism’s </w:t>
      </w:r>
      <w:r w:rsidR="003C450E">
        <w:t>‘</w:t>
      </w:r>
      <w:r w:rsidR="00662757">
        <w:t>New Woman</w:t>
      </w:r>
      <w:r w:rsidR="003C450E">
        <w:t>’.</w:t>
      </w:r>
      <w:r w:rsidR="00662757">
        <w:t xml:space="preserve"> In its prime, ragtime dancing</w:t>
      </w:r>
      <w:r>
        <w:t xml:space="preserve"> was often </w:t>
      </w:r>
      <w:r w:rsidR="00BD6C3B">
        <w:t xml:space="preserve">itself </w:t>
      </w:r>
      <w:r>
        <w:t xml:space="preserve">referred to as </w:t>
      </w:r>
      <w:r w:rsidR="003C450E">
        <w:t>‘</w:t>
      </w:r>
      <w:r w:rsidR="00FD26A1">
        <w:t>m</w:t>
      </w:r>
      <w:r>
        <w:t xml:space="preserve">odern </w:t>
      </w:r>
      <w:r w:rsidR="00FD26A1">
        <w:t>d</w:t>
      </w:r>
      <w:r>
        <w:t>ancing</w:t>
      </w:r>
      <w:r w:rsidR="003C450E">
        <w:t>’.</w:t>
      </w:r>
    </w:p>
    <w:p w14:paraId="6A1BBFBA" w14:textId="77777777" w:rsidR="002E4FEF" w:rsidRDefault="002E4FEF"/>
    <w:p w14:paraId="45971F68" w14:textId="77777777" w:rsidR="002E4FEF" w:rsidRDefault="002E4FEF">
      <w:pPr>
        <w:pStyle w:val="Heading1"/>
      </w:pPr>
      <w:r>
        <w:t>Roots of Ragtime Dancing</w:t>
      </w:r>
    </w:p>
    <w:p w14:paraId="519CB4A5" w14:textId="2883753E" w:rsidR="009333BB" w:rsidRDefault="00C95AB0">
      <w:r>
        <w:t>The precise origins of r</w:t>
      </w:r>
      <w:r w:rsidR="002E4FEF">
        <w:t>agtime dancing are uncertain</w:t>
      </w:r>
      <w:r w:rsidR="003C450E">
        <w:t>;</w:t>
      </w:r>
      <w:r w:rsidR="002E4FEF">
        <w:t xml:space="preserve"> however, most scholars agree tha</w:t>
      </w:r>
      <w:r w:rsidR="00A94EE9">
        <w:t>t it began in African</w:t>
      </w:r>
      <w:r w:rsidR="003C450E">
        <w:t>-</w:t>
      </w:r>
      <w:r w:rsidR="00A94EE9">
        <w:t>American c</w:t>
      </w:r>
      <w:r w:rsidR="002E4FEF">
        <w:t xml:space="preserve">ommunities in the 1890s. </w:t>
      </w:r>
      <w:r w:rsidR="009333BB">
        <w:t xml:space="preserve">Ragtime dancing contains both Africanist and Europeanist dance influences. The use of rhythmic syncopation, improvisation and competition as well as </w:t>
      </w:r>
      <w:r w:rsidR="00BD6C3B">
        <w:t>a</w:t>
      </w:r>
      <w:r w:rsidR="009333BB">
        <w:t xml:space="preserve"> loose torso and playful style are generally assumed to be inherited from African dance practices, while the closed-couple hold and the vertical posture derive from European traditions.</w:t>
      </w:r>
    </w:p>
    <w:p w14:paraId="03CAEBF2" w14:textId="77777777" w:rsidR="009333BB" w:rsidRDefault="009333BB"/>
    <w:p w14:paraId="1ACA59C4" w14:textId="77777777" w:rsidR="009333BB" w:rsidRDefault="002E4FEF">
      <w:r>
        <w:t>One of the f</w:t>
      </w:r>
      <w:r w:rsidR="00C95AB0">
        <w:t>irst dances to be performed to r</w:t>
      </w:r>
      <w:r>
        <w:t>agtime music was the Cakewalk though its origins pred</w:t>
      </w:r>
      <w:r w:rsidR="00C95AB0">
        <w:t>ate r</w:t>
      </w:r>
      <w:r>
        <w:t xml:space="preserve">agtime. The Cakewalk, a high-stepping competitive dance between promenading couples, originated on the plantations of the Antebellum South as a black parody of white customs. Slaves would imitate the dancing practices of their white masters (formal attire, rigid upright torsos, and couples linked by the elbows) </w:t>
      </w:r>
      <w:r w:rsidR="00DE789F">
        <w:t>often</w:t>
      </w:r>
      <w:r>
        <w:t xml:space="preserve"> in front of white audiences. After the abolition of slavery in the U.S.</w:t>
      </w:r>
      <w:r w:rsidR="00BD6C3B">
        <w:t xml:space="preserve"> in 1862</w:t>
      </w:r>
      <w:r>
        <w:t xml:space="preserve">, many former slaves made their way to urban centres or migrated North </w:t>
      </w:r>
      <w:r w:rsidR="002E43E4">
        <w:t xml:space="preserve">and/or West </w:t>
      </w:r>
      <w:r>
        <w:t xml:space="preserve">where dance practices like the Cakewalk continued in jook houses, </w:t>
      </w:r>
      <w:r w:rsidR="00AF4F3A">
        <w:t>honky-tonks, and house parties as well as on minstrel show stages.</w:t>
      </w:r>
    </w:p>
    <w:p w14:paraId="0B76D279" w14:textId="77777777" w:rsidR="002E4FEF" w:rsidRDefault="002E4FEF"/>
    <w:p w14:paraId="710CEDF1" w14:textId="3AB9A5F0" w:rsidR="00786A65" w:rsidRDefault="002E4FEF">
      <w:r>
        <w:rPr>
          <w:b/>
        </w:rPr>
        <w:t>Development of Ragtime Dancing and Contributions to Modernism</w:t>
      </w:r>
    </w:p>
    <w:p w14:paraId="18112260" w14:textId="5E9FB726" w:rsidR="002E4FEF" w:rsidRDefault="00E118DF">
      <w:r>
        <w:t>With the advent of r</w:t>
      </w:r>
      <w:r w:rsidR="002E4FEF">
        <w:t>agtime music in the 1890s, a style developed by black urban composers in the Midwest and known for its syncopated melody and march-like bass line, social dancers be</w:t>
      </w:r>
      <w:r w:rsidR="00BD6C3B">
        <w:t>gan ada</w:t>
      </w:r>
      <w:r>
        <w:t xml:space="preserve">pting the Cakewalk as a </w:t>
      </w:r>
      <w:r w:rsidR="002E43E4">
        <w:t xml:space="preserve">ragtime </w:t>
      </w:r>
      <w:r w:rsidR="002E4FEF">
        <w:t>dance</w:t>
      </w:r>
      <w:r w:rsidR="002E43E4">
        <w:t>, but soon o</w:t>
      </w:r>
      <w:r w:rsidR="002E4FEF">
        <w:t>ther dances began to take sh</w:t>
      </w:r>
      <w:r w:rsidR="00EA77C9">
        <w:t xml:space="preserve">ape too, like the Black Bottom </w:t>
      </w:r>
      <w:r w:rsidR="002E4FEF">
        <w:t xml:space="preserve">and the Slow Drag. </w:t>
      </w:r>
      <w:r w:rsidR="00786A65">
        <w:t>Ragtime dancing is gene</w:t>
      </w:r>
      <w:r w:rsidR="00192F57">
        <w:t>rally performed by couples in a close</w:t>
      </w:r>
      <w:r w:rsidR="00786A65">
        <w:t xml:space="preserve"> embrace with occasional </w:t>
      </w:r>
      <w:r w:rsidR="0090600A">
        <w:t>‘</w:t>
      </w:r>
      <w:r w:rsidR="00786A65">
        <w:t>break away</w:t>
      </w:r>
      <w:r w:rsidR="0090600A">
        <w:t>’</w:t>
      </w:r>
      <w:r w:rsidR="00786A65">
        <w:t xml:space="preserve"> moments that allow dancers to perform independently. The footwork usually consists of a one-step or two-step (both relatively simple walking patterns) making it easy for novices to learn. The one-step also allows dancers to accent the syncopation of the music with their feet. Ragtime dancing’s improvisatory nature lets dancers add flourishes to its performance, and especially popular in the early twentieth-century was the imitati</w:t>
      </w:r>
      <w:r w:rsidR="00192F57">
        <w:t xml:space="preserve">on </w:t>
      </w:r>
      <w:r w:rsidR="00192F57">
        <w:lastRenderedPageBreak/>
        <w:t>of animals</w:t>
      </w:r>
      <w:r w:rsidR="00660785">
        <w:t xml:space="preserve">. </w:t>
      </w:r>
      <w:r w:rsidR="002E4FEF">
        <w:t xml:space="preserve">The Grizzly Bear for example, featured dancers in an awkward embrace taking large clumsy steps from side-to-side and occasionally splaying the fingers and lifting the arms to indicate a bear attack. The Turkey Trot was another </w:t>
      </w:r>
      <w:r w:rsidR="002E43E4">
        <w:t>popular dance</w:t>
      </w:r>
      <w:r w:rsidR="002E4FEF">
        <w:t xml:space="preserve">. Though the performance of the Turkey Trot changed from one venue to the next, in general it consisted of couples marching and </w:t>
      </w:r>
      <w:r w:rsidR="0090600A">
        <w:t>‘</w:t>
      </w:r>
      <w:r w:rsidR="002E4FEF">
        <w:t>flapping</w:t>
      </w:r>
      <w:r w:rsidR="0090600A">
        <w:t>’</w:t>
      </w:r>
      <w:r w:rsidR="002E4FEF">
        <w:t xml:space="preserve"> their elbows in imitation of a Turkey. While dancing, the man would </w:t>
      </w:r>
      <w:r w:rsidR="00BD6C3B">
        <w:t>sometimes</w:t>
      </w:r>
      <w:r w:rsidR="002E4FEF">
        <w:t xml:space="preserve"> position himself in close behind the woman and the two would hop about together, which some audiences (especially upper and middle class audiences) found improper and vulgar. Similarly, the Bunny Hug involved a couple </w:t>
      </w:r>
      <w:r w:rsidR="002E43E4">
        <w:t>jumping and wiggling</w:t>
      </w:r>
      <w:r w:rsidR="002E4FEF">
        <w:t xml:space="preserve"> in </w:t>
      </w:r>
      <w:r w:rsidR="002E43E4">
        <w:t>close proximity—</w:t>
      </w:r>
      <w:r w:rsidR="002E4FEF">
        <w:t xml:space="preserve"> </w:t>
      </w:r>
      <w:r w:rsidR="002E43E4">
        <w:t xml:space="preserve">a </w:t>
      </w:r>
      <w:r w:rsidR="002E4FEF">
        <w:t>parody</w:t>
      </w:r>
      <w:r w:rsidR="002E43E4">
        <w:t xml:space="preserve"> of</w:t>
      </w:r>
      <w:r w:rsidR="002E4FEF">
        <w:t xml:space="preserve"> rabbits mating. The close embrace of these ragtime dances, the playful grinding and </w:t>
      </w:r>
      <w:r w:rsidR="002E43E4">
        <w:t>shaking</w:t>
      </w:r>
      <w:r w:rsidR="002E4FEF">
        <w:t xml:space="preserve"> of the hips, and the allusion to sexual activity suggest that, as dance scholar Nadine George-Graves explains, </w:t>
      </w:r>
      <w:r w:rsidR="0090600A">
        <w:t>‘</w:t>
      </w:r>
      <w:r w:rsidR="002E4FEF">
        <w:t>the dancers of the time were using dance to push the boundaries of sexual politics and decorum</w:t>
      </w:r>
      <w:r w:rsidR="0090600A">
        <w:t>’</w:t>
      </w:r>
      <w:r w:rsidR="002E4FEF">
        <w:t>. (61)</w:t>
      </w:r>
      <w:r w:rsidR="004072D9">
        <w:t xml:space="preserve"> This rebellion against established social conventions helped ragtime dancing become a significant marker of the changing modern </w:t>
      </w:r>
      <w:r w:rsidR="00AD2AF9">
        <w:t>ethos of early twentieth century America</w:t>
      </w:r>
      <w:r w:rsidR="004072D9">
        <w:t>.</w:t>
      </w:r>
    </w:p>
    <w:p w14:paraId="64607F09" w14:textId="77777777" w:rsidR="002E4FEF" w:rsidRDefault="002E4FEF"/>
    <w:p w14:paraId="64F66504" w14:textId="4C77CC47" w:rsidR="002E4FEF" w:rsidRDefault="00A33D6E">
      <w:r>
        <w:t>African</w:t>
      </w:r>
      <w:r w:rsidR="000D682D">
        <w:t>-</w:t>
      </w:r>
      <w:r>
        <w:t>American migration to the Nort</w:t>
      </w:r>
      <w:r w:rsidR="00AD2AF9">
        <w:t xml:space="preserve">hern and Western United States helped </w:t>
      </w:r>
      <w:r>
        <w:t xml:space="preserve">ragtime </w:t>
      </w:r>
      <w:r w:rsidR="00AD2AF9">
        <w:t>music and dance to circulate</w:t>
      </w:r>
      <w:r>
        <w:t>. R</w:t>
      </w:r>
      <w:r w:rsidR="009333BB">
        <w:t xml:space="preserve">agtime dancing </w:t>
      </w:r>
      <w:r w:rsidR="00743054">
        <w:t xml:space="preserve">eventually </w:t>
      </w:r>
      <w:r w:rsidR="009333BB">
        <w:t>became popu</w:t>
      </w:r>
      <w:r>
        <w:t>l</w:t>
      </w:r>
      <w:r w:rsidR="00743054">
        <w:t xml:space="preserve">ar in </w:t>
      </w:r>
      <w:r w:rsidR="006059C4">
        <w:t xml:space="preserve">both </w:t>
      </w:r>
      <w:r w:rsidR="00743054">
        <w:t xml:space="preserve">black and white </w:t>
      </w:r>
      <w:r w:rsidR="00AF4F3A">
        <w:t>contexts</w:t>
      </w:r>
      <w:r w:rsidR="00743054">
        <w:t>. F</w:t>
      </w:r>
      <w:r w:rsidR="00E118DF">
        <w:t>avo</w:t>
      </w:r>
      <w:r w:rsidR="00AF4F3A">
        <w:t>u</w:t>
      </w:r>
      <w:r w:rsidR="00E118DF">
        <w:t>rite r</w:t>
      </w:r>
      <w:r w:rsidR="002E4FEF">
        <w:t xml:space="preserve">agtime dances would gain exposure in </w:t>
      </w:r>
      <w:r w:rsidR="009333BB">
        <w:t xml:space="preserve">integrated dancehalls and </w:t>
      </w:r>
      <w:r w:rsidR="00743054">
        <w:t xml:space="preserve">vaudeville performances; </w:t>
      </w:r>
      <w:r w:rsidR="009333BB">
        <w:t>ragtime da</w:t>
      </w:r>
      <w:r w:rsidR="002E4FEF">
        <w:t>nce</w:t>
      </w:r>
      <w:r w:rsidR="009333BB">
        <w:t>s</w:t>
      </w:r>
      <w:r w:rsidR="002E4FEF">
        <w:t xml:space="preserve"> perfo</w:t>
      </w:r>
      <w:r w:rsidR="00AD2AF9">
        <w:t xml:space="preserve">rmed on stage by professionals </w:t>
      </w:r>
      <w:r w:rsidR="002E4FEF">
        <w:t xml:space="preserve">would </w:t>
      </w:r>
      <w:r w:rsidR="009333BB">
        <w:t xml:space="preserve">be </w:t>
      </w:r>
      <w:r w:rsidR="002E4FEF">
        <w:t>re-appropriate</w:t>
      </w:r>
      <w:r w:rsidR="006059C4">
        <w:t>d</w:t>
      </w:r>
      <w:r w:rsidR="002E4FEF">
        <w:t xml:space="preserve"> </w:t>
      </w:r>
      <w:r w:rsidR="003B0C8C">
        <w:t xml:space="preserve">by the public. </w:t>
      </w:r>
      <w:r w:rsidR="002E4FEF">
        <w:t>Though much of the white working class eagerly adopted these dances</w:t>
      </w:r>
      <w:r w:rsidR="00E118DF">
        <w:t xml:space="preserve"> and themselves introduced new r</w:t>
      </w:r>
      <w:r w:rsidR="002E4FEF">
        <w:t>agtime dances, publ</w:t>
      </w:r>
      <w:r w:rsidR="00857240">
        <w:t xml:space="preserve">ic perception </w:t>
      </w:r>
      <w:r w:rsidR="003B0C8C">
        <w:t>(especially among white elites) remained largely negative in the early years of ragtime dancing.</w:t>
      </w:r>
    </w:p>
    <w:p w14:paraId="5B8E481B" w14:textId="77777777" w:rsidR="00AD2AF9" w:rsidRDefault="00AD2AF9">
      <w:pPr>
        <w:pStyle w:val="BodyText"/>
        <w:rPr>
          <w:rFonts w:eastAsia="Times"/>
          <w:color w:val="auto"/>
        </w:rPr>
      </w:pPr>
    </w:p>
    <w:p w14:paraId="7C712519" w14:textId="6659CE4D" w:rsidR="002E4FEF" w:rsidRDefault="00AD2AF9">
      <w:pPr>
        <w:pStyle w:val="BodyText"/>
      </w:pPr>
      <w:r>
        <w:rPr>
          <w:rFonts w:eastAsia="Times"/>
          <w:color w:val="auto"/>
        </w:rPr>
        <w:t>T</w:t>
      </w:r>
      <w:r w:rsidR="004E19C3">
        <w:t>here was a great deal of social resistance in the upper and middle classes to ragtime dancing</w:t>
      </w:r>
      <w:r>
        <w:t xml:space="preserve"> in its early years,</w:t>
      </w:r>
      <w:r w:rsidR="004E19C3">
        <w:t xml:space="preserve"> as some considered it prim</w:t>
      </w:r>
      <w:r>
        <w:t xml:space="preserve">itive, unrefined, and improper. These judgments however were </w:t>
      </w:r>
      <w:r w:rsidR="004E19C3">
        <w:t xml:space="preserve">largely </w:t>
      </w:r>
      <w:r>
        <w:t>due to</w:t>
      </w:r>
      <w:r w:rsidR="004E19C3">
        <w:t xml:space="preserve"> racist stereotypes that surrounded black dance at this time</w:t>
      </w:r>
      <w:r w:rsidR="003B0C8C">
        <w:t>, and</w:t>
      </w:r>
      <w:r w:rsidR="00743054">
        <w:t xml:space="preserve"> also</w:t>
      </w:r>
      <w:r w:rsidR="003B0C8C">
        <w:t xml:space="preserve"> because of the challenges the dances posed to established white ballroom conventions</w:t>
      </w:r>
      <w:r w:rsidR="004E19C3">
        <w:t xml:space="preserve">. White elite </w:t>
      </w:r>
      <w:r w:rsidR="002E4FEF">
        <w:t>social</w:t>
      </w:r>
      <w:r w:rsidR="007F0D64">
        <w:t xml:space="preserve"> functions often had a set</w:t>
      </w:r>
      <w:r w:rsidR="002E4FEF">
        <w:t xml:space="preserve"> program of dances with complex floor patterns and dance partners maintained a relative distance within their </w:t>
      </w:r>
      <w:r w:rsidR="00743054">
        <w:t xml:space="preserve">closed embrace. Ragtime dancing’s use of improvisation </w:t>
      </w:r>
      <w:r w:rsidR="002E4FEF">
        <w:t xml:space="preserve">was seen as un-artistic and </w:t>
      </w:r>
      <w:r w:rsidR="00743054">
        <w:t xml:space="preserve">its movements </w:t>
      </w:r>
      <w:r w:rsidR="002E4FEF">
        <w:t>lascivious because it jettisoned much of the formalities of nineteenth century dance</w:t>
      </w:r>
      <w:r>
        <w:t>. It</w:t>
      </w:r>
      <w:r w:rsidR="002E4FEF">
        <w:t xml:space="preserve"> emphasized the relationship between the </w:t>
      </w:r>
      <w:r w:rsidR="007F0D64">
        <w:t>dancers in the</w:t>
      </w:r>
      <w:r w:rsidR="002E4FEF">
        <w:t xml:space="preserve"> couple rather than the group</w:t>
      </w:r>
      <w:r w:rsidR="006059C4">
        <w:t>,</w:t>
      </w:r>
      <w:r w:rsidR="00857240">
        <w:t xml:space="preserve"> </w:t>
      </w:r>
      <w:r w:rsidR="002E4FEF">
        <w:t>and dancers held a much closer embrace, often touching not just hands but somet</w:t>
      </w:r>
      <w:r w:rsidR="00B810EA">
        <w:t>imes also hips and chest</w:t>
      </w:r>
      <w:r w:rsidR="007F0D64">
        <w:t>s</w:t>
      </w:r>
      <w:r w:rsidR="00B810EA">
        <w:t>. When r</w:t>
      </w:r>
      <w:r w:rsidR="002E4FEF">
        <w:t xml:space="preserve">agtime dancing began to make its way into white ballrooms it caused such a stir it would occasionally make the papers. In 1912, a headline in the Society section of the </w:t>
      </w:r>
      <w:r w:rsidR="002E4FEF" w:rsidRPr="000D682D">
        <w:rPr>
          <w:i/>
        </w:rPr>
        <w:t>New York Sun</w:t>
      </w:r>
      <w:r w:rsidR="002E4FEF">
        <w:t xml:space="preserve"> reported </w:t>
      </w:r>
      <w:r w:rsidR="000D682D">
        <w:t>‘</w:t>
      </w:r>
      <w:r w:rsidR="002E4FEF">
        <w:t>Turkey Trot seen at Plaza Dance: Society Didn’t Want It and Was Somewhat Shocked</w:t>
      </w:r>
      <w:r w:rsidR="000D682D">
        <w:t>’.</w:t>
      </w:r>
      <w:r w:rsidR="002E4FEF">
        <w:t xml:space="preserve"> (quoted in Malnig 138) </w:t>
      </w:r>
    </w:p>
    <w:p w14:paraId="1BA92280" w14:textId="77777777" w:rsidR="002E4FEF" w:rsidRDefault="002E4FEF">
      <w:pPr>
        <w:pStyle w:val="BodyText"/>
      </w:pPr>
    </w:p>
    <w:p w14:paraId="429D4A10" w14:textId="40B75380" w:rsidR="009E15E3" w:rsidRDefault="004E19C3" w:rsidP="009E15E3">
      <w:pPr>
        <w:pStyle w:val="BodyText"/>
      </w:pPr>
      <w:r>
        <w:t>T</w:t>
      </w:r>
      <w:r w:rsidR="002E4FEF">
        <w:t xml:space="preserve">he performances of white </w:t>
      </w:r>
      <w:r w:rsidR="006059C4">
        <w:t>professional</w:t>
      </w:r>
      <w:r w:rsidR="002E4FEF">
        <w:t xml:space="preserve"> ballroom dancers, especially of Vernon Castle (1893-1918) and Ire</w:t>
      </w:r>
      <w:r w:rsidR="003B0C8C">
        <w:t>ne Castle (née Foote, 1893-1969</w:t>
      </w:r>
      <w:r w:rsidR="007F0D64">
        <w:t>), helped dissuade the concerned</w:t>
      </w:r>
      <w:r w:rsidR="002E4FEF">
        <w:t xml:space="preserve"> s</w:t>
      </w:r>
      <w:r w:rsidR="00857240">
        <w:t>ocial reformers and popularize r</w:t>
      </w:r>
      <w:r w:rsidR="002E4FEF">
        <w:t>agtime dancing</w:t>
      </w:r>
      <w:r w:rsidR="009A741F">
        <w:t xml:space="preserve"> among the middle and upper classes</w:t>
      </w:r>
      <w:r w:rsidR="002E4FEF">
        <w:t xml:space="preserve">. </w:t>
      </w:r>
      <w:r w:rsidR="0092105B">
        <w:t>‘</w:t>
      </w:r>
      <w:r w:rsidR="002E4FEF">
        <w:t>Our aim</w:t>
      </w:r>
      <w:r w:rsidR="0092105B">
        <w:t>’,</w:t>
      </w:r>
      <w:r w:rsidR="002E4FEF">
        <w:t xml:space="preserve"> write the Castles in </w:t>
      </w:r>
      <w:r w:rsidR="002E4FEF">
        <w:rPr>
          <w:i/>
        </w:rPr>
        <w:t>Modern Dancing</w:t>
      </w:r>
      <w:r w:rsidR="002E4FEF">
        <w:t xml:space="preserve">, </w:t>
      </w:r>
      <w:r w:rsidR="0092105B">
        <w:t>‘</w:t>
      </w:r>
      <w:r w:rsidR="002E4FEF">
        <w:t>is to uplift dancing, purify it, and place it before the public in its proper li</w:t>
      </w:r>
      <w:r w:rsidR="00857240">
        <w:t>ght</w:t>
      </w:r>
      <w:r w:rsidR="0092105B">
        <w:t>’.</w:t>
      </w:r>
      <w:r w:rsidR="00857240">
        <w:t xml:space="preserve"> (17) The Castles learned r</w:t>
      </w:r>
      <w:r w:rsidR="002E4FEF">
        <w:t xml:space="preserve">agtime dances while </w:t>
      </w:r>
      <w:r w:rsidR="002E4FEF">
        <w:lastRenderedPageBreak/>
        <w:t>performing in the N</w:t>
      </w:r>
      <w:r w:rsidR="00743054">
        <w:t>ew York theatre circuit and their performances</w:t>
      </w:r>
      <w:r w:rsidR="002E4FEF">
        <w:t xml:space="preserve"> became quite fashionable </w:t>
      </w:r>
      <w:r w:rsidR="00743054">
        <w:t>in</w:t>
      </w:r>
      <w:r w:rsidR="002E4FEF">
        <w:t xml:space="preserve"> Europe</w:t>
      </w:r>
      <w:r w:rsidR="00743054">
        <w:t xml:space="preserve"> while touring there</w:t>
      </w:r>
      <w:r w:rsidR="002E4FEF">
        <w:t>. Upon returning to the U.S. in 1912, the Castles helped promote a</w:t>
      </w:r>
      <w:r w:rsidR="009A741F">
        <w:t xml:space="preserve">n image of </w:t>
      </w:r>
      <w:r w:rsidR="0092105B">
        <w:t>‘</w:t>
      </w:r>
      <w:r w:rsidR="009A741F">
        <w:t>sophisticated</w:t>
      </w:r>
      <w:r w:rsidR="0092105B">
        <w:t>’</w:t>
      </w:r>
      <w:r w:rsidR="009A741F">
        <w:t xml:space="preserve"> </w:t>
      </w:r>
      <w:r w:rsidR="00857240">
        <w:t>r</w:t>
      </w:r>
      <w:r w:rsidR="002E4FEF">
        <w:t>agtime dancing by modifying it to suit white expectations o</w:t>
      </w:r>
      <w:r w:rsidR="00857240">
        <w:t>f social dance. In particular, r</w:t>
      </w:r>
      <w:r w:rsidR="002E4FEF">
        <w:t xml:space="preserve">agtime dancing in upper and middle class ballrooms distinguished itself as </w:t>
      </w:r>
      <w:r w:rsidR="0092105B">
        <w:t>‘</w:t>
      </w:r>
      <w:r w:rsidR="002E4FEF">
        <w:t>civilize</w:t>
      </w:r>
      <w:r w:rsidR="009A741F">
        <w:t>d</w:t>
      </w:r>
      <w:r w:rsidR="0092105B">
        <w:t>’</w:t>
      </w:r>
      <w:r w:rsidR="009A741F">
        <w:t xml:space="preserve"> by maintaining a rigid torso and</w:t>
      </w:r>
      <w:r w:rsidR="002E4FEF">
        <w:t xml:space="preserve"> stiff arms, keeping a distance between the dancing couple, </w:t>
      </w:r>
      <w:r w:rsidR="009A741F">
        <w:t>and avoiding</w:t>
      </w:r>
      <w:r w:rsidR="002E4FEF">
        <w:t xml:space="preserve"> anything t</w:t>
      </w:r>
      <w:r w:rsidR="00746DA0">
        <w:t>oo acrobatic like jumps or dips</w:t>
      </w:r>
      <w:r w:rsidR="002E4FEF">
        <w:t xml:space="preserve"> and </w:t>
      </w:r>
      <w:r w:rsidR="009A741F">
        <w:t xml:space="preserve">especially </w:t>
      </w:r>
      <w:r w:rsidR="002E4FEF">
        <w:t>any of the animal dances.</w:t>
      </w:r>
      <w:r w:rsidR="009E15E3">
        <w:t xml:space="preserve"> </w:t>
      </w:r>
      <w:r>
        <w:t>By</w:t>
      </w:r>
      <w:r w:rsidR="00857240">
        <w:t xml:space="preserve"> the 1910s, r</w:t>
      </w:r>
      <w:r w:rsidR="002E4FEF">
        <w:t xml:space="preserve">agtime dancing became a sensation not just for </w:t>
      </w:r>
      <w:r w:rsidR="009A741F">
        <w:t xml:space="preserve">the </w:t>
      </w:r>
      <w:r w:rsidR="002E4FEF">
        <w:t>working classes but also</w:t>
      </w:r>
      <w:r>
        <w:t>, gradually, for</w:t>
      </w:r>
      <w:r w:rsidR="002E4FEF">
        <w:t xml:space="preserve"> </w:t>
      </w:r>
      <w:r w:rsidR="009A741F">
        <w:t xml:space="preserve">the </w:t>
      </w:r>
      <w:r w:rsidR="002E4FEF">
        <w:t xml:space="preserve">middle and upper classes creating what was commonly referred to at that time as a </w:t>
      </w:r>
      <w:r w:rsidR="0092105B">
        <w:t>‘</w:t>
      </w:r>
      <w:r w:rsidR="002E4FEF">
        <w:t>dance craze</w:t>
      </w:r>
      <w:r w:rsidR="0092105B">
        <w:t>’.</w:t>
      </w:r>
      <w:r w:rsidR="002E4FEF">
        <w:t xml:space="preserve"> </w:t>
      </w:r>
    </w:p>
    <w:p w14:paraId="272F1F2E" w14:textId="77777777" w:rsidR="009E15E3" w:rsidRDefault="009E15E3"/>
    <w:p w14:paraId="55CBF99B" w14:textId="1818B9A9" w:rsidR="002E4FEF" w:rsidRDefault="004E19C3">
      <w:r>
        <w:t>W</w:t>
      </w:r>
      <w:r w:rsidR="002E4FEF">
        <w:t xml:space="preserve">ith increased urbanization, developments in the women’s </w:t>
      </w:r>
      <w:r w:rsidR="009A741F">
        <w:t xml:space="preserve">rights </w:t>
      </w:r>
      <w:r w:rsidR="002E4FEF">
        <w:t>movement, and new concep</w:t>
      </w:r>
      <w:r w:rsidR="009A741F">
        <w:t>tualiza</w:t>
      </w:r>
      <w:r w:rsidR="002E4FEF">
        <w:t xml:space="preserve">tions of </w:t>
      </w:r>
      <w:r w:rsidR="00FD26A1">
        <w:t>‘</w:t>
      </w:r>
      <w:r w:rsidR="002E4FEF">
        <w:t>morality</w:t>
      </w:r>
      <w:r w:rsidR="00FD26A1">
        <w:t>’,</w:t>
      </w:r>
      <w:r w:rsidR="002E4FEF">
        <w:t xml:space="preserve"> the early twentieth century saw changes to U</w:t>
      </w:r>
      <w:r w:rsidR="00B810EA">
        <w:t>.S. society that the spirit of r</w:t>
      </w:r>
      <w:r w:rsidR="002E4FEF">
        <w:t xml:space="preserve">agtime seemed to capture (especially in the freedom, chaos, and individuality that accompanied breakaway moments). </w:t>
      </w:r>
      <w:r w:rsidR="00FD26A1">
        <w:t>‘</w:t>
      </w:r>
      <w:r w:rsidR="002E4FEF">
        <w:t>As ragtime dancing became increasingly popular, it literally came to embody, through its music and movement, the purported freedoms and vitality of the modern age</w:t>
      </w:r>
      <w:r w:rsidR="004F18B3">
        <w:t xml:space="preserve">’ </w:t>
      </w:r>
      <w:r w:rsidR="002E4FEF">
        <w:t>(Cook 133)</w:t>
      </w:r>
      <w:r w:rsidR="004F18B3">
        <w:t>.</w:t>
      </w:r>
      <w:r w:rsidR="002E4FEF">
        <w:t xml:space="preserve"> In fact, when appropriated by </w:t>
      </w:r>
      <w:r w:rsidR="00B810EA">
        <w:t>the upper and middle classes, r</w:t>
      </w:r>
      <w:r w:rsidR="002E4FEF">
        <w:t xml:space="preserve">agtime dancing often took on the name </w:t>
      </w:r>
      <w:r w:rsidR="00FD26A1">
        <w:t>‘</w:t>
      </w:r>
      <w:r w:rsidR="002E4FEF">
        <w:t>modern dancing</w:t>
      </w:r>
      <w:r w:rsidR="00FD26A1">
        <w:t>’.</w:t>
      </w:r>
    </w:p>
    <w:p w14:paraId="1032052C" w14:textId="77777777" w:rsidR="002E4FEF" w:rsidRDefault="002E4FEF"/>
    <w:p w14:paraId="69FD35DC" w14:textId="77777777" w:rsidR="002E4FEF" w:rsidRDefault="002E4FEF">
      <w:pPr>
        <w:pStyle w:val="Heading1"/>
      </w:pPr>
      <w:r>
        <w:t>Legacy</w:t>
      </w:r>
    </w:p>
    <w:p w14:paraId="320820B3" w14:textId="77777777" w:rsidR="002E4FEF" w:rsidRDefault="002E4FEF">
      <w:r>
        <w:t xml:space="preserve">Although some of the dances that developed during the Ragtime era would </w:t>
      </w:r>
      <w:r w:rsidR="009A741F">
        <w:t>remain</w:t>
      </w:r>
      <w:r>
        <w:t xml:space="preserve"> popular in later years (like th</w:t>
      </w:r>
      <w:r w:rsidR="00B810EA">
        <w:t>e Charleston and the Foxtrot), ragtime d</w:t>
      </w:r>
      <w:r>
        <w:t>ancing fell out of fashion by 1918 and many of these dances have since been lost. In spit</w:t>
      </w:r>
      <w:r w:rsidR="00B810EA">
        <w:t>e of this, many of the changes r</w:t>
      </w:r>
      <w:r>
        <w:t>agtime dancing brought about continue to inform American social dance practices, especially its physicalit</w:t>
      </w:r>
      <w:r w:rsidR="00AD2AF9">
        <w:t xml:space="preserve">y, use </w:t>
      </w:r>
      <w:r w:rsidR="00994C59">
        <w:t xml:space="preserve">of </w:t>
      </w:r>
      <w:r w:rsidR="00AD2AF9">
        <w:t xml:space="preserve">improvisation, and close </w:t>
      </w:r>
      <w:r>
        <w:t xml:space="preserve">embraces. </w:t>
      </w:r>
    </w:p>
    <w:p w14:paraId="7CDB3C74" w14:textId="77777777" w:rsidR="002E4FEF" w:rsidRDefault="002E4FEF"/>
    <w:p w14:paraId="01AB2EA6" w14:textId="2E36BDBA" w:rsidR="002E4FEF" w:rsidRDefault="002E4FEF">
      <w:r>
        <w:t xml:space="preserve">Ragtime dancing also became important in disseminating the image of the </w:t>
      </w:r>
      <w:r w:rsidR="001306CA">
        <w:t>‘</w:t>
      </w:r>
      <w:r>
        <w:t>New Woman</w:t>
      </w:r>
      <w:r w:rsidR="001306CA">
        <w:t>’</w:t>
      </w:r>
      <w:r>
        <w:t xml:space="preserve"> that began to take shape in the 1910s and 1920s. </w:t>
      </w:r>
      <w:r w:rsidR="00BD669A">
        <w:t>It</w:t>
      </w:r>
      <w:r>
        <w:t xml:space="preserve"> paved the way for the fame of numerous </w:t>
      </w:r>
      <w:r w:rsidR="00BD669A">
        <w:t>professional</w:t>
      </w:r>
      <w:r>
        <w:t xml:space="preserve"> ballroom dancers like Irene Castle, whose bobbed hairstyle and loose fitting garments </w:t>
      </w:r>
      <w:r w:rsidR="009E15E3">
        <w:t xml:space="preserve">(ideal for ragtime dance movements) </w:t>
      </w:r>
      <w:r>
        <w:t>articulated a new sense of freedom and independence among society women.</w:t>
      </w:r>
    </w:p>
    <w:p w14:paraId="1F293733" w14:textId="77777777" w:rsidR="002E4FEF" w:rsidRDefault="002E4FEF"/>
    <w:p w14:paraId="0B376F68" w14:textId="00666939" w:rsidR="002E4FEF" w:rsidRDefault="002E4FEF">
      <w:r>
        <w:t xml:space="preserve">Ragtime dancing also contributed to a growing trend </w:t>
      </w:r>
      <w:r w:rsidR="00743054">
        <w:t xml:space="preserve">in modernism </w:t>
      </w:r>
      <w:r>
        <w:t xml:space="preserve">of white artists appropriating black culture in the U.S. </w:t>
      </w:r>
      <w:r w:rsidR="00743054">
        <w:t xml:space="preserve">and Europe. </w:t>
      </w:r>
      <w:r>
        <w:t>Scholars such as Brenda Dixon-Gotschild have argued that historically, white artists have seen black culture as a source of raw artistic material to be borrowed and improved upon by white</w:t>
      </w:r>
      <w:r w:rsidR="00B810EA">
        <w:t xml:space="preserve"> artists. The appropriation of r</w:t>
      </w:r>
      <w:r>
        <w:t xml:space="preserve">agtime dancing by the upper classes, and in particular the modifications made to </w:t>
      </w:r>
      <w:r w:rsidR="001306CA">
        <w:t>‘</w:t>
      </w:r>
      <w:r>
        <w:t>civilize</w:t>
      </w:r>
      <w:r w:rsidR="001306CA">
        <w:t>’</w:t>
      </w:r>
      <w:r>
        <w:t xml:space="preserve"> the dances, indicate that such a trend characterizes the racial dynamics of the Ragtime era.</w:t>
      </w:r>
    </w:p>
    <w:p w14:paraId="68B9A505" w14:textId="77777777" w:rsidR="002E4FEF" w:rsidRDefault="002E4FEF"/>
    <w:p w14:paraId="34FCB285" w14:textId="77777777" w:rsidR="002E4FEF" w:rsidRDefault="002E4FEF"/>
    <w:p w14:paraId="4827809D" w14:textId="73DF523F" w:rsidR="002E4FEF" w:rsidRDefault="002E4FEF" w:rsidP="001306CA">
      <w:pPr>
        <w:pStyle w:val="Heading1"/>
      </w:pPr>
      <w:r>
        <w:t>References and Further Reading</w:t>
      </w:r>
    </w:p>
    <w:p w14:paraId="2E7DDCC1" w14:textId="596330F9" w:rsidR="002E4FEF" w:rsidRDefault="002E4FEF">
      <w:r>
        <w:t xml:space="preserve">Castle, Vernon and Irene. </w:t>
      </w:r>
      <w:r w:rsidRPr="001306CA">
        <w:rPr>
          <w:i/>
        </w:rPr>
        <w:t>Modern Dancing</w:t>
      </w:r>
      <w:r w:rsidRPr="001306CA">
        <w:t>.</w:t>
      </w:r>
      <w:r>
        <w:t xml:space="preserve"> New York: Arrangement with Harper &amp; Brothers, 1914. (This book outlines the Ca</w:t>
      </w:r>
      <w:r w:rsidR="001306CA">
        <w:t>s</w:t>
      </w:r>
      <w:r>
        <w:t>tles’ approach to dance practices of the Ragtime era and describes the changes the Castles used to make the dances more acceptable to the upper classes).</w:t>
      </w:r>
    </w:p>
    <w:p w14:paraId="2D8AAA29" w14:textId="77777777" w:rsidR="002E4FEF" w:rsidRDefault="002E4FEF"/>
    <w:p w14:paraId="3BAEBCC3" w14:textId="77777777" w:rsidR="002E4FEF" w:rsidRDefault="002E4FEF">
      <w:r>
        <w:t xml:space="preserve">Cook, Susan C. “Passionless Dancing and Passionate Reform: Respectability, Modernism, and the Social Dancing of Irene and Vernon Castle.” In </w:t>
      </w:r>
      <w:r w:rsidRPr="00CC17E8">
        <w:rPr>
          <w:i/>
        </w:rPr>
        <w:t>The Passion of Music and Dance: Body, Gender, and Sexuality</w:t>
      </w:r>
      <w:r w:rsidRPr="00CC17E8">
        <w:t>.</w:t>
      </w:r>
      <w:r>
        <w:t xml:space="preserve"> Ed. William Washabaugh. New York: Berg Press, 1998. (This article examines the iconography of Vernon Castle and analyzes how his performance</w:t>
      </w:r>
      <w:r w:rsidR="00B810EA">
        <w:t>s of r</w:t>
      </w:r>
      <w:r>
        <w:t>agtime dances bridged the gap between competing notions of manliness and masculinity).</w:t>
      </w:r>
    </w:p>
    <w:p w14:paraId="398C64D3" w14:textId="77777777" w:rsidR="002E4FEF" w:rsidRDefault="002E4FEF"/>
    <w:p w14:paraId="5A04C047" w14:textId="77777777" w:rsidR="002E4FEF" w:rsidRDefault="002E4FEF">
      <w:r>
        <w:t xml:space="preserve">George-Graves, Nadine. “‘Just Like Being at the Zoo:’ Primitivity and Ragtime Dancing” In </w:t>
      </w:r>
      <w:r w:rsidRPr="00CC17E8">
        <w:rPr>
          <w:i/>
        </w:rPr>
        <w:t>Ballroom, Boogie, Shimmy Sham, Shake: A Social and Popular Dance Reader</w:t>
      </w:r>
      <w:r>
        <w:t>. Ed. Julie Malnig. Urbana and Chicago: University of Illinois Press, 2009. 55-71. (In this article, George-Graves analyzes how racialized notions of blackness are misinterpre</w:t>
      </w:r>
      <w:r w:rsidR="00B810EA">
        <w:t>ted in popular performances of r</w:t>
      </w:r>
      <w:r>
        <w:t>agtime dancing,</w:t>
      </w:r>
      <w:r w:rsidR="00B810EA">
        <w:t xml:space="preserve"> and encourages those studying r</w:t>
      </w:r>
      <w:r>
        <w:t>agtime to carefully consider its African-American roots</w:t>
      </w:r>
      <w:r w:rsidR="00A33D6E">
        <w:t>. George-Graves provides movement descriptions of the animal dances mentioned above</w:t>
      </w:r>
      <w:r>
        <w:t>).</w:t>
      </w:r>
    </w:p>
    <w:p w14:paraId="03514488" w14:textId="77777777" w:rsidR="002E4FEF" w:rsidRDefault="002E4FEF"/>
    <w:p w14:paraId="5FBEB5A0" w14:textId="77777777" w:rsidR="002E4FEF" w:rsidRDefault="002E4FEF">
      <w:pPr>
        <w:tabs>
          <w:tab w:val="left" w:pos="90"/>
        </w:tabs>
      </w:pPr>
      <w:r>
        <w:t xml:space="preserve">Gottschild, Brenda Dixon. </w:t>
      </w:r>
      <w:r w:rsidRPr="00CC17E8">
        <w:rPr>
          <w:i/>
        </w:rPr>
        <w:t>Digging the Africanist Presence in American Performance Art: Dance and Other Contexts</w:t>
      </w:r>
      <w:r w:rsidRPr="00CC17E8">
        <w:t>.</w:t>
      </w:r>
      <w:r>
        <w:t xml:space="preserve"> Westport, Conn.: Greenwood Press, 1996. (In this book, Gottschild provocatively argues for a reinvestigation of the African-American roots of American art and culture).</w:t>
      </w:r>
    </w:p>
    <w:p w14:paraId="324A9903" w14:textId="77777777" w:rsidR="002E4FEF" w:rsidRDefault="002E4FEF"/>
    <w:p w14:paraId="72DCE96B" w14:textId="7F795017" w:rsidR="002E4FEF" w:rsidRDefault="002E4FEF">
      <w:r>
        <w:t xml:space="preserve">Malnig, Julie. “Two-Stepping to Glory: Social Dance and the Rhetoric of Social Mobility.” </w:t>
      </w:r>
      <w:r w:rsidRPr="00CC17E8">
        <w:rPr>
          <w:i/>
        </w:rPr>
        <w:t>Etnofoor</w:t>
      </w:r>
      <w:r>
        <w:t>. 10.1/2 (1997). 128-150. (In discussing the social dance practices of the U.S.’s early twentieth century, Malnig identifies how dance came to be associated with social status and how could contribute to upward mobility. Included in t</w:t>
      </w:r>
      <w:r w:rsidR="00B810EA">
        <w:t>his article is a discussion of r</w:t>
      </w:r>
      <w:r>
        <w:t xml:space="preserve">agtime dance and Irene Castle’s influence on the image of the </w:t>
      </w:r>
      <w:r w:rsidR="00CC17E8">
        <w:t>‘New Woman’.</w:t>
      </w:r>
      <w:r>
        <w:t>)</w:t>
      </w:r>
    </w:p>
    <w:p w14:paraId="1FF3AC34" w14:textId="77777777" w:rsidR="002E4FEF" w:rsidRDefault="002E4FEF"/>
    <w:p w14:paraId="622203F5" w14:textId="77777777" w:rsidR="002E4FEF" w:rsidRDefault="002E4FEF">
      <w:r>
        <w:t xml:space="preserve">Robinson, Danielle. “Performing American: Ragtime Dancing as Participatory Minstrelsy.” </w:t>
      </w:r>
      <w:r w:rsidRPr="001744AE">
        <w:rPr>
          <w:i/>
        </w:rPr>
        <w:t>Dance Chronicle</w:t>
      </w:r>
      <w:r>
        <w:t xml:space="preserve">. 32:1 (2009), 89-126. (Robinson analyzes early twentieth century practices of ragtime dancing among European immigrants in New York City and </w:t>
      </w:r>
      <w:r w:rsidR="00B810EA">
        <w:t>suggests that r</w:t>
      </w:r>
      <w:r>
        <w:t>agtime dancing can be seen as a continuation of Blackface Minstrelsy).</w:t>
      </w:r>
    </w:p>
    <w:p w14:paraId="4DFEA944" w14:textId="77777777" w:rsidR="002E4FEF" w:rsidRDefault="002E4FEF"/>
    <w:p w14:paraId="04F936AD" w14:textId="02038A41" w:rsidR="002E4FEF" w:rsidRDefault="002E4FEF">
      <w:r>
        <w:t xml:space="preserve">Stearns, Marshall and Jean Stearns. </w:t>
      </w:r>
      <w:r w:rsidRPr="001744AE">
        <w:rPr>
          <w:i/>
        </w:rPr>
        <w:t>Jazz Dance: The Story of American Vernacular Dance</w:t>
      </w:r>
      <w:r w:rsidRPr="001744AE">
        <w:t>.</w:t>
      </w:r>
      <w:r>
        <w:t xml:space="preserve"> New York: Macmillan 1968. (Peppered throughout the book are descriptions of speci</w:t>
      </w:r>
      <w:r w:rsidR="00B810EA">
        <w:t>fic r</w:t>
      </w:r>
      <w:r>
        <w:t>agtime dances like the Turkey Trot, the Black Bottom, and Ballin’ the Jack)</w:t>
      </w:r>
    </w:p>
    <w:p w14:paraId="67B33A0D" w14:textId="77777777" w:rsidR="002E4FEF" w:rsidRDefault="002E4FEF"/>
    <w:p w14:paraId="0980841B" w14:textId="77777777" w:rsidR="001744AE" w:rsidRPr="001744AE" w:rsidRDefault="001744AE" w:rsidP="001744AE">
      <w:pPr>
        <w:rPr>
          <w:b/>
        </w:rPr>
      </w:pPr>
      <w:r w:rsidRPr="001744AE">
        <w:rPr>
          <w:b/>
        </w:rPr>
        <w:t>Melissa Templeton</w:t>
      </w:r>
    </w:p>
    <w:p w14:paraId="6D5C19E6" w14:textId="77777777" w:rsidR="001744AE" w:rsidRDefault="001744AE"/>
    <w:p w14:paraId="27D32F47" w14:textId="2258C259" w:rsidR="002E4FEF" w:rsidRDefault="002E4FEF" w:rsidP="001744AE">
      <w:pPr>
        <w:pStyle w:val="Heading1"/>
      </w:pPr>
      <w:r>
        <w:t>Paratextual Material</w:t>
      </w:r>
    </w:p>
    <w:p w14:paraId="6BC96FA9" w14:textId="699F4586" w:rsidR="002E4FEF" w:rsidRDefault="006D061B">
      <w:r>
        <w:t>Ken Burns,</w:t>
      </w:r>
      <w:r w:rsidR="002E4FEF">
        <w:t xml:space="preserve"> dir. </w:t>
      </w:r>
      <w:r w:rsidR="002E4FEF" w:rsidRPr="001744AE">
        <w:rPr>
          <w:i/>
        </w:rPr>
        <w:t>Jazz.</w:t>
      </w:r>
      <w:r w:rsidR="002E4FEF">
        <w:t xml:space="preserve"> </w:t>
      </w:r>
      <w:r w:rsidR="001744AE">
        <w:t>‘</w:t>
      </w:r>
      <w:r w:rsidR="002E4FEF">
        <w:t>Episode One: Gumbo</w:t>
      </w:r>
      <w:r w:rsidR="001744AE">
        <w:t>’.</w:t>
      </w:r>
      <w:r w:rsidR="002E4FEF">
        <w:t xml:space="preserve"> PBS Home Video, 2000. (Although focused predominantly on the development of jazz music, this film features early footage of Vernon and Irene Castle performing a one-step an</w:t>
      </w:r>
      <w:r w:rsidR="00B810EA">
        <w:t>d describes the development of r</w:t>
      </w:r>
      <w:r w:rsidR="002E4FEF">
        <w:t>agtime music as well as some of its key contributors, Scott Joplin and James Reese Europe).</w:t>
      </w:r>
    </w:p>
    <w:p w14:paraId="29CDA16E" w14:textId="77777777" w:rsidR="002E4FEF" w:rsidRDefault="002E4FEF"/>
    <w:p w14:paraId="50B6B654" w14:textId="6594E3DD" w:rsidR="002E4FEF" w:rsidRDefault="002E4FEF">
      <w:r>
        <w:lastRenderedPageBreak/>
        <w:t xml:space="preserve">Dancetime Publications </w:t>
      </w:r>
      <w:r w:rsidR="001744AE">
        <w:t>‘</w:t>
      </w:r>
      <w:r>
        <w:t>Dances of the Ragtime Era</w:t>
      </w:r>
      <w:r w:rsidR="001744AE">
        <w:t>’</w:t>
      </w:r>
      <w:r>
        <w:t xml:space="preserve"> </w:t>
      </w:r>
      <w:r>
        <w:rPr>
          <w:i/>
        </w:rPr>
        <w:t>How to Dance through Time volume II</w:t>
      </w:r>
      <w:r>
        <w:t>. &lt;http://www.youtube.com/watch?v=LCkkOqXUaZo&gt;. 29 April, 2008. (This video shows reconstructed versions of the Grizzly Bear, Castle Walk, Tango, Maxixe, and Hesitation Waltz).</w:t>
      </w:r>
    </w:p>
    <w:p w14:paraId="42249AB3" w14:textId="77777777" w:rsidR="001744AE" w:rsidRDefault="001744AE"/>
    <w:p w14:paraId="0C7D854B" w14:textId="70E07595" w:rsidR="006D061B" w:rsidRDefault="006D061B" w:rsidP="006D061B">
      <w:r>
        <w:t xml:space="preserve">Christopher Martin. </w:t>
      </w:r>
      <w:r w:rsidR="001744AE">
        <w:t>‘</w:t>
      </w:r>
      <w:r>
        <w:t>Vernon and Irene Castle</w:t>
      </w:r>
      <w:r w:rsidR="001744AE">
        <w:t>’.</w:t>
      </w:r>
      <w:r>
        <w:t xml:space="preserve"> </w:t>
      </w:r>
      <w:r w:rsidRPr="006D061B">
        <w:rPr>
          <w:i/>
        </w:rPr>
        <w:t>Dance Heritage Coalition</w:t>
      </w:r>
      <w:r>
        <w:t>.</w:t>
      </w:r>
    </w:p>
    <w:p w14:paraId="466F3A61" w14:textId="77777777" w:rsidR="006D061B" w:rsidRDefault="006D061B" w:rsidP="006D061B">
      <w:r>
        <w:t>&lt;</w:t>
      </w:r>
      <w:r w:rsidRPr="003B0C8C">
        <w:t>http://www.danceheritage.org/castle.html</w:t>
      </w:r>
      <w:r>
        <w:t>&gt; (This site includes a short essay by Martin about the life of these exhibition ballroom dancers as well as video footage and photographs).</w:t>
      </w:r>
    </w:p>
    <w:p w14:paraId="341F748E" w14:textId="77777777" w:rsidR="002E4FEF" w:rsidRDefault="002E4FEF"/>
    <w:p w14:paraId="35C732D8" w14:textId="2CF3694C" w:rsidR="002E4FEF" w:rsidRDefault="006D061B">
      <w:r>
        <w:t>Powers</w:t>
      </w:r>
      <w:r w:rsidR="00CF5C13">
        <w:t>, Richard</w:t>
      </w:r>
      <w:r w:rsidR="002E4FEF">
        <w:t xml:space="preserve">. </w:t>
      </w:r>
      <w:r w:rsidR="001744AE">
        <w:t>‘</w:t>
      </w:r>
      <w:r w:rsidR="002E4FEF">
        <w:t>Social Dances of the Ragtime Era</w:t>
      </w:r>
      <w:r w:rsidR="001744AE">
        <w:t>’.</w:t>
      </w:r>
      <w:bookmarkStart w:id="0" w:name="_GoBack"/>
      <w:bookmarkEnd w:id="0"/>
      <w:r w:rsidR="002E4FEF">
        <w:t xml:space="preserve"> </w:t>
      </w:r>
      <w:r w:rsidR="002E4FEF">
        <w:rPr>
          <w:u w:val="single"/>
        </w:rPr>
        <w:t>Social Dance</w:t>
      </w:r>
      <w:r w:rsidR="002E4FEF">
        <w:t>. Stanford, 2012. &lt;http://socialdance.stanford.edu/syllabi/ragtime_dance.htm&gt; (This website contains a brief summary of ragtime music and dances including photographs as well as a link to fashions of the ragtime era).</w:t>
      </w:r>
    </w:p>
    <w:p w14:paraId="35F65858" w14:textId="77777777" w:rsidR="002E4FEF" w:rsidRDefault="002E4FEF"/>
    <w:p w14:paraId="46A7F392" w14:textId="77777777" w:rsidR="002E4FEF" w:rsidRDefault="003B0C8C" w:rsidP="006D061B">
      <w:r>
        <w:t xml:space="preserve"> </w:t>
      </w:r>
    </w:p>
    <w:p w14:paraId="34380C72" w14:textId="77777777" w:rsidR="002E4FEF" w:rsidRDefault="002E4FEF"/>
    <w:p w14:paraId="6542342C" w14:textId="77777777" w:rsidR="002E4FEF" w:rsidRDefault="002E4FEF"/>
    <w:p w14:paraId="37D8761E" w14:textId="77777777" w:rsidR="002E4FEF" w:rsidRDefault="002E4FEF"/>
    <w:sectPr w:rsidR="002E4F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08"/>
    <w:rsid w:val="000D682D"/>
    <w:rsid w:val="001306CA"/>
    <w:rsid w:val="001744AE"/>
    <w:rsid w:val="00192F57"/>
    <w:rsid w:val="002E43E4"/>
    <w:rsid w:val="002E4FEF"/>
    <w:rsid w:val="00313783"/>
    <w:rsid w:val="003B0C8C"/>
    <w:rsid w:val="003C450E"/>
    <w:rsid w:val="003F7BCD"/>
    <w:rsid w:val="004072D9"/>
    <w:rsid w:val="0041305C"/>
    <w:rsid w:val="004B6773"/>
    <w:rsid w:val="004E19C3"/>
    <w:rsid w:val="004F18B3"/>
    <w:rsid w:val="005A3708"/>
    <w:rsid w:val="006059C4"/>
    <w:rsid w:val="00660785"/>
    <w:rsid w:val="00662757"/>
    <w:rsid w:val="006D061B"/>
    <w:rsid w:val="00743054"/>
    <w:rsid w:val="00746DA0"/>
    <w:rsid w:val="00786A65"/>
    <w:rsid w:val="007C2EEF"/>
    <w:rsid w:val="007E074D"/>
    <w:rsid w:val="007F0D64"/>
    <w:rsid w:val="00857240"/>
    <w:rsid w:val="0090600A"/>
    <w:rsid w:val="0092105B"/>
    <w:rsid w:val="009333BB"/>
    <w:rsid w:val="00994C59"/>
    <w:rsid w:val="009A741F"/>
    <w:rsid w:val="009E15E3"/>
    <w:rsid w:val="00A0294C"/>
    <w:rsid w:val="00A33D6E"/>
    <w:rsid w:val="00A94EE9"/>
    <w:rsid w:val="00AD2AF9"/>
    <w:rsid w:val="00AF4F3A"/>
    <w:rsid w:val="00AF5C0D"/>
    <w:rsid w:val="00B642FF"/>
    <w:rsid w:val="00B810EA"/>
    <w:rsid w:val="00BB5ABF"/>
    <w:rsid w:val="00BD669A"/>
    <w:rsid w:val="00BD6C3B"/>
    <w:rsid w:val="00C95AB0"/>
    <w:rsid w:val="00CC17E8"/>
    <w:rsid w:val="00CD0250"/>
    <w:rsid w:val="00CF5C13"/>
    <w:rsid w:val="00DE789F"/>
    <w:rsid w:val="00E118DF"/>
    <w:rsid w:val="00EA77C9"/>
    <w:rsid w:val="00FC459C"/>
    <w:rsid w:val="00FD26A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ED7C8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lang w:val="en-US"/>
    </w:rPr>
  </w:style>
  <w:style w:type="paragraph" w:styleId="Heading1">
    <w:name w:val="heading 1"/>
    <w:basedOn w:val="Normal"/>
    <w:next w:val="Normal"/>
    <w:qFormat/>
    <w:pPr>
      <w:keepNext/>
      <w:outlineLvl w:val="0"/>
    </w:pPr>
    <w:rPr>
      <w:b/>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eastAsia="Times New Roman"/>
      <w:color w:val="222222"/>
    </w:rPr>
  </w:style>
  <w:style w:type="character" w:styleId="Hyperlink">
    <w:name w:val="Hyperlink"/>
    <w:uiPriority w:val="99"/>
    <w:unhideWhenUsed/>
    <w:rsid w:val="006D06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lang w:val="en-US"/>
    </w:rPr>
  </w:style>
  <w:style w:type="paragraph" w:styleId="Heading1">
    <w:name w:val="heading 1"/>
    <w:basedOn w:val="Normal"/>
    <w:next w:val="Normal"/>
    <w:qFormat/>
    <w:pPr>
      <w:keepNext/>
      <w:outlineLvl w:val="0"/>
    </w:pPr>
    <w:rPr>
      <w:b/>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eastAsia="Times New Roman"/>
      <w:color w:val="222222"/>
    </w:rPr>
  </w:style>
  <w:style w:type="character" w:styleId="Hyperlink">
    <w:name w:val="Hyperlink"/>
    <w:uiPriority w:val="99"/>
    <w:unhideWhenUsed/>
    <w:rsid w:val="006D06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1975</Words>
  <Characters>11264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Paratextual Material</vt:lpstr>
    </vt:vector>
  </TitlesOfParts>
  <Company>Van Delay Industries</Company>
  <LinksUpToDate>false</LinksUpToDate>
  <CharactersWithSpaces>13213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Paratextual Material</dc:title>
  <dc:subject/>
  <dc:creator>Melissa Templeton</dc:creator>
  <cp:keywords/>
  <cp:lastModifiedBy>Editorial Comments</cp:lastModifiedBy>
  <cp:revision>12</cp:revision>
  <dcterms:created xsi:type="dcterms:W3CDTF">2015-07-17T17:40:00Z</dcterms:created>
  <dcterms:modified xsi:type="dcterms:W3CDTF">2015-07-17T17:52:00Z</dcterms:modified>
</cp:coreProperties>
</file>