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83" w:rsidRPr="00DD5F83" w:rsidRDefault="00DD5F83" w:rsidP="00DD5F83">
      <w:pPr>
        <w:rPr>
          <w:rFonts w:ascii="Times New Roman" w:hAnsi="Times New Roman"/>
          <w:color w:val="A6A6A6" w:themeColor="background1" w:themeShade="A6"/>
          <w:sz w:val="22"/>
          <w:lang w:val="en-GB"/>
        </w:rPr>
      </w:pPr>
      <w:r>
        <w:rPr>
          <w:rFonts w:ascii="Times New Roman" w:hAnsi="Times New Roman"/>
          <w:color w:val="A6A6A6" w:themeColor="background1" w:themeShade="A6"/>
          <w:sz w:val="22"/>
          <w:lang w:val="en-GB"/>
        </w:rPr>
        <w:t>Anne Greeley</w:t>
      </w:r>
    </w:p>
    <w:p w:rsid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>Cabaret Voltaire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 xml:space="preserve">The Cabaret Voltaire, housed within the </w:t>
      </w:r>
      <w:proofErr w:type="spellStart"/>
      <w:r w:rsidRPr="00DD5F83">
        <w:rPr>
          <w:rFonts w:ascii="Times New Roman" w:hAnsi="Times New Roman"/>
          <w:sz w:val="22"/>
          <w:lang w:val="en-GB"/>
        </w:rPr>
        <w:t>Holländische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</w:t>
      </w:r>
      <w:proofErr w:type="spellStart"/>
      <w:r w:rsidRPr="00DD5F83">
        <w:rPr>
          <w:rFonts w:ascii="Times New Roman" w:hAnsi="Times New Roman"/>
          <w:sz w:val="22"/>
          <w:lang w:val="en-GB"/>
        </w:rPr>
        <w:t>Meierei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bar at </w:t>
      </w:r>
      <w:proofErr w:type="spellStart"/>
      <w:r w:rsidRPr="00DD5F83">
        <w:rPr>
          <w:rFonts w:ascii="Times New Roman" w:hAnsi="Times New Roman"/>
          <w:sz w:val="22"/>
          <w:lang w:val="en-GB"/>
        </w:rPr>
        <w:t>Spiegelgasse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1 in Zürich’s </w:t>
      </w:r>
      <w:proofErr w:type="spellStart"/>
      <w:r w:rsidRPr="00DD5F83">
        <w:rPr>
          <w:rFonts w:ascii="Times New Roman" w:hAnsi="Times New Roman"/>
          <w:sz w:val="22"/>
          <w:lang w:val="en-GB"/>
        </w:rPr>
        <w:t>Niederdorf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district, was the original breeding ground and hub of the Zürich </w:t>
      </w:r>
      <w:r w:rsidR="00EA6485">
        <w:rPr>
          <w:rFonts w:ascii="Times New Roman" w:hAnsi="Times New Roman"/>
          <w:sz w:val="22"/>
          <w:lang w:val="en-GB"/>
        </w:rPr>
        <w:t>Dada</w:t>
      </w:r>
      <w:r w:rsidRPr="00DD5F83">
        <w:rPr>
          <w:rFonts w:ascii="Times New Roman" w:hAnsi="Times New Roman"/>
          <w:sz w:val="22"/>
          <w:lang w:val="en-GB"/>
        </w:rPr>
        <w:t xml:space="preserve"> movement. Co-founded in February 1916 by German </w:t>
      </w:r>
      <w:proofErr w:type="gramStart"/>
      <w:r w:rsidRPr="00DD5F83">
        <w:rPr>
          <w:rFonts w:ascii="Times New Roman" w:hAnsi="Times New Roman"/>
          <w:sz w:val="22"/>
          <w:lang w:val="en-GB"/>
        </w:rPr>
        <w:t xml:space="preserve">writer </w:t>
      </w:r>
      <w:r w:rsidR="00EA6485">
        <w:rPr>
          <w:rFonts w:ascii="Times New Roman" w:hAnsi="Times New Roman"/>
          <w:sz w:val="22"/>
          <w:lang w:val="en-GB"/>
        </w:rPr>
        <w:t xml:space="preserve"> and</w:t>
      </w:r>
      <w:proofErr w:type="gramEnd"/>
      <w:r w:rsidR="00EA6485">
        <w:rPr>
          <w:rFonts w:ascii="Times New Roman" w:hAnsi="Times New Roman"/>
          <w:sz w:val="22"/>
          <w:lang w:val="en-GB"/>
        </w:rPr>
        <w:t xml:space="preserve"> performer Hugo Ball and </w:t>
      </w:r>
      <w:r w:rsidRPr="00DD5F83">
        <w:rPr>
          <w:rFonts w:ascii="Times New Roman" w:hAnsi="Times New Roman"/>
          <w:sz w:val="22"/>
          <w:lang w:val="en-GB"/>
        </w:rPr>
        <w:t>professional cabaret singer and</w:t>
      </w:r>
      <w:r>
        <w:rPr>
          <w:rFonts w:ascii="Times New Roman" w:hAnsi="Times New Roman"/>
          <w:sz w:val="22"/>
          <w:lang w:val="en-GB"/>
        </w:rPr>
        <w:t xml:space="preserve"> poet </w:t>
      </w:r>
      <w:proofErr w:type="spellStart"/>
      <w:r>
        <w:rPr>
          <w:rFonts w:ascii="Times New Roman" w:hAnsi="Times New Roman"/>
          <w:sz w:val="22"/>
          <w:lang w:val="en-GB"/>
        </w:rPr>
        <w:t>Emmy</w:t>
      </w:r>
      <w:proofErr w:type="spellEnd"/>
      <w:r>
        <w:rPr>
          <w:rFonts w:ascii="Times New Roman" w:hAnsi="Times New Roman"/>
          <w:sz w:val="22"/>
          <w:lang w:val="en-GB"/>
        </w:rPr>
        <w:t xml:space="preserve"> </w:t>
      </w:r>
      <w:proofErr w:type="spellStart"/>
      <w:r>
        <w:rPr>
          <w:rFonts w:ascii="Times New Roman" w:hAnsi="Times New Roman"/>
          <w:sz w:val="22"/>
          <w:lang w:val="en-GB"/>
        </w:rPr>
        <w:t>Hennings</w:t>
      </w:r>
      <w:proofErr w:type="spellEnd"/>
      <w:r w:rsidR="00EA6485">
        <w:rPr>
          <w:rFonts w:ascii="Times New Roman" w:hAnsi="Times New Roman"/>
          <w:sz w:val="22"/>
          <w:lang w:val="en-GB"/>
        </w:rPr>
        <w:t xml:space="preserve"> (Ball’s lover and future wife)</w:t>
      </w:r>
      <w:r>
        <w:rPr>
          <w:rFonts w:ascii="Times New Roman" w:hAnsi="Times New Roman"/>
          <w:sz w:val="22"/>
          <w:lang w:val="en-GB"/>
        </w:rPr>
        <w:t>, the venue</w:t>
      </w:r>
      <w:r w:rsidRPr="00DD5F83">
        <w:rPr>
          <w:rFonts w:ascii="Times New Roman" w:hAnsi="Times New Roman"/>
          <w:sz w:val="22"/>
          <w:lang w:val="en-GB"/>
        </w:rPr>
        <w:t xml:space="preserve"> was conceived as a </w:t>
      </w:r>
      <w:proofErr w:type="spellStart"/>
      <w:r w:rsidRPr="00EA6485">
        <w:rPr>
          <w:rFonts w:ascii="Times New Roman" w:hAnsi="Times New Roman"/>
          <w:i/>
          <w:sz w:val="22"/>
          <w:lang w:val="en-GB"/>
        </w:rPr>
        <w:t>künstlerkneipe</w:t>
      </w:r>
      <w:proofErr w:type="spellEnd"/>
      <w:r w:rsidR="00EA6485">
        <w:rPr>
          <w:rFonts w:ascii="Times New Roman" w:hAnsi="Times New Roman"/>
          <w:sz w:val="22"/>
          <w:lang w:val="en-GB"/>
        </w:rPr>
        <w:t xml:space="preserve"> [artists’ local</w:t>
      </w:r>
      <w:r w:rsidRPr="00DD5F83">
        <w:rPr>
          <w:rFonts w:ascii="Times New Roman" w:hAnsi="Times New Roman"/>
          <w:sz w:val="22"/>
          <w:lang w:val="en-GB"/>
        </w:rPr>
        <w:t>] for the young artis</w:t>
      </w:r>
      <w:r w:rsidR="00EA6485">
        <w:rPr>
          <w:rFonts w:ascii="Times New Roman" w:hAnsi="Times New Roman"/>
          <w:sz w:val="22"/>
          <w:lang w:val="en-GB"/>
        </w:rPr>
        <w:t>ts of Zürich and promoted as a “</w:t>
      </w:r>
      <w:r w:rsidRPr="00DD5F83">
        <w:rPr>
          <w:rFonts w:ascii="Times New Roman" w:hAnsi="Times New Roman"/>
          <w:sz w:val="22"/>
          <w:lang w:val="en-GB"/>
        </w:rPr>
        <w:t>cen</w:t>
      </w:r>
      <w:r w:rsidR="00EA6485">
        <w:rPr>
          <w:rFonts w:ascii="Times New Roman" w:hAnsi="Times New Roman"/>
          <w:sz w:val="22"/>
          <w:lang w:val="en-GB"/>
        </w:rPr>
        <w:t>tre for artistic entertainment.”</w:t>
      </w:r>
      <w:r w:rsidRPr="00DD5F83">
        <w:rPr>
          <w:rFonts w:ascii="Times New Roman" w:hAnsi="Times New Roman"/>
          <w:sz w:val="22"/>
          <w:lang w:val="en-GB"/>
        </w:rPr>
        <w:t xml:space="preserve"> Its appellation, however, bespoke a more political objective: it was named after the eighteenth-century Enlightenment philosopher and aggressive social reformer, Voltaire, who</w:t>
      </w:r>
      <w:r w:rsidR="00EA6485">
        <w:rPr>
          <w:rFonts w:ascii="Times New Roman" w:hAnsi="Times New Roman"/>
          <w:sz w:val="22"/>
          <w:lang w:val="en-GB"/>
        </w:rPr>
        <w:t>,</w:t>
      </w:r>
      <w:r w:rsidRPr="00DD5F83">
        <w:rPr>
          <w:rFonts w:ascii="Times New Roman" w:hAnsi="Times New Roman"/>
          <w:sz w:val="22"/>
          <w:lang w:val="en-GB"/>
        </w:rPr>
        <w:t xml:space="preserve"> in his satirical novel </w:t>
      </w:r>
      <w:proofErr w:type="spellStart"/>
      <w:r w:rsidRPr="00DD5F83">
        <w:rPr>
          <w:rFonts w:ascii="Times New Roman" w:hAnsi="Times New Roman"/>
          <w:i/>
          <w:sz w:val="22"/>
          <w:lang w:val="en-GB"/>
        </w:rPr>
        <w:t>Candide</w:t>
      </w:r>
      <w:proofErr w:type="spellEnd"/>
      <w:r w:rsidR="00EA6485">
        <w:rPr>
          <w:rFonts w:ascii="Times New Roman" w:hAnsi="Times New Roman"/>
          <w:i/>
          <w:sz w:val="22"/>
          <w:lang w:val="en-GB"/>
        </w:rPr>
        <w:t>,</w:t>
      </w:r>
      <w:r w:rsidRPr="00DD5F83">
        <w:rPr>
          <w:rFonts w:ascii="Times New Roman" w:hAnsi="Times New Roman"/>
          <w:sz w:val="22"/>
          <w:lang w:val="en-GB"/>
        </w:rPr>
        <w:t xml:space="preserve"> had derided the religious and philosophical optimism of the time. The cabaret was thus envision</w:t>
      </w:r>
      <w:r w:rsidR="00EA6485">
        <w:rPr>
          <w:rFonts w:ascii="Times New Roman" w:hAnsi="Times New Roman"/>
          <w:sz w:val="22"/>
          <w:lang w:val="en-GB"/>
        </w:rPr>
        <w:t xml:space="preserve">ed by Ball as a kind of modern </w:t>
      </w:r>
      <w:proofErr w:type="spellStart"/>
      <w:r w:rsidR="00EA6485">
        <w:rPr>
          <w:rFonts w:ascii="Times New Roman" w:hAnsi="Times New Roman"/>
          <w:sz w:val="22"/>
          <w:lang w:val="en-GB"/>
        </w:rPr>
        <w:t>Candide</w:t>
      </w:r>
      <w:proofErr w:type="spellEnd"/>
      <w:r w:rsidRPr="00DD5F83">
        <w:rPr>
          <w:rFonts w:ascii="Times New Roman" w:hAnsi="Times New Roman"/>
          <w:sz w:val="22"/>
          <w:lang w:val="en-GB"/>
        </w:rPr>
        <w:t>, a stage from which to protest overly positi</w:t>
      </w:r>
      <w:r w:rsidR="00EA6485">
        <w:rPr>
          <w:rFonts w:ascii="Times New Roman" w:hAnsi="Times New Roman"/>
          <w:sz w:val="22"/>
          <w:lang w:val="en-GB"/>
        </w:rPr>
        <w:t>ve appraisals of the unfolding First World W</w:t>
      </w:r>
      <w:r w:rsidRPr="00DD5F83">
        <w:rPr>
          <w:rFonts w:ascii="Times New Roman" w:hAnsi="Times New Roman"/>
          <w:sz w:val="22"/>
          <w:lang w:val="en-GB"/>
        </w:rPr>
        <w:t xml:space="preserve">ar and the ostensibly rational society which had produced it. </w:t>
      </w:r>
      <w:r w:rsidR="00EA6485">
        <w:rPr>
          <w:rFonts w:ascii="Times New Roman" w:hAnsi="Times New Roman"/>
          <w:sz w:val="22"/>
          <w:lang w:val="en-GB"/>
        </w:rPr>
        <w:t>On its opening night,</w:t>
      </w:r>
      <w:r w:rsidRPr="00DD5F83">
        <w:rPr>
          <w:rFonts w:ascii="Times New Roman" w:hAnsi="Times New Roman"/>
          <w:sz w:val="22"/>
          <w:lang w:val="en-GB"/>
        </w:rPr>
        <w:t xml:space="preserve"> February</w:t>
      </w:r>
      <w:r w:rsidR="00EA6485">
        <w:rPr>
          <w:rFonts w:ascii="Times New Roman" w:hAnsi="Times New Roman"/>
          <w:sz w:val="22"/>
          <w:lang w:val="en-GB"/>
        </w:rPr>
        <w:t xml:space="preserve"> 5</w:t>
      </w:r>
      <w:r w:rsidRPr="00DD5F83">
        <w:rPr>
          <w:rFonts w:ascii="Times New Roman" w:hAnsi="Times New Roman"/>
          <w:sz w:val="22"/>
          <w:lang w:val="en-GB"/>
        </w:rPr>
        <w:t xml:space="preserve">, the cabaret drew future Dadaists and core cabaret performers Marcel </w:t>
      </w:r>
      <w:proofErr w:type="spellStart"/>
      <w:r w:rsidRPr="00DD5F83">
        <w:rPr>
          <w:rFonts w:ascii="Times New Roman" w:hAnsi="Times New Roman"/>
          <w:sz w:val="22"/>
          <w:lang w:val="en-GB"/>
        </w:rPr>
        <w:t>Janco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 Tristan </w:t>
      </w:r>
      <w:proofErr w:type="spellStart"/>
      <w:r w:rsidRPr="00DD5F83">
        <w:rPr>
          <w:rFonts w:ascii="Times New Roman" w:hAnsi="Times New Roman"/>
          <w:sz w:val="22"/>
          <w:lang w:val="en-GB"/>
        </w:rPr>
        <w:t>Tzara</w:t>
      </w:r>
      <w:proofErr w:type="spellEnd"/>
      <w:r w:rsidRPr="00DD5F83">
        <w:rPr>
          <w:rFonts w:ascii="Times New Roman" w:hAnsi="Times New Roman"/>
          <w:sz w:val="22"/>
          <w:lang w:val="en-GB"/>
        </w:rPr>
        <w:t>, and Hans/J</w:t>
      </w:r>
      <w:r w:rsidR="00EA6485">
        <w:rPr>
          <w:rFonts w:ascii="Times New Roman" w:hAnsi="Times New Roman"/>
          <w:sz w:val="22"/>
          <w:lang w:val="en-GB"/>
        </w:rPr>
        <w:t xml:space="preserve">ean Arp. They </w:t>
      </w:r>
      <w:r w:rsidRPr="00DD5F83">
        <w:rPr>
          <w:rFonts w:ascii="Times New Roman" w:hAnsi="Times New Roman"/>
          <w:sz w:val="22"/>
          <w:lang w:val="en-GB"/>
        </w:rPr>
        <w:t xml:space="preserve">were soon joined by Richard </w:t>
      </w:r>
      <w:proofErr w:type="spellStart"/>
      <w:r w:rsidRPr="00DD5F83">
        <w:rPr>
          <w:rFonts w:ascii="Times New Roman" w:hAnsi="Times New Roman"/>
          <w:sz w:val="22"/>
          <w:lang w:val="en-GB"/>
        </w:rPr>
        <w:t>Huelsenbeck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at Ball’s behest.</w:t>
      </w:r>
    </w:p>
    <w:p w:rsidR="00EA6485" w:rsidRPr="00DD5F83" w:rsidRDefault="00EA6485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>The cabaret became notorious for chaotic and brutal performances which, although stylistically diverse, were united by two basic, complementary aims: to protest the madness of the war and the society engaged in it by depicting madness in sharp relief, and to return art to its primordial origins through</w:t>
      </w:r>
      <w:r w:rsidR="00EA6485">
        <w:rPr>
          <w:rFonts w:ascii="Times New Roman" w:hAnsi="Times New Roman"/>
          <w:sz w:val="22"/>
          <w:lang w:val="en-GB"/>
        </w:rPr>
        <w:t xml:space="preserve"> an anti-rational embracing of </w:t>
      </w:r>
      <w:proofErr w:type="spellStart"/>
      <w:r w:rsidR="00EA6485">
        <w:rPr>
          <w:rFonts w:ascii="Times New Roman" w:hAnsi="Times New Roman"/>
          <w:sz w:val="22"/>
          <w:lang w:val="en-GB"/>
        </w:rPr>
        <w:t>primitivist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forms of expression.</w:t>
      </w:r>
    </w:p>
    <w:p w:rsid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 xml:space="preserve">Modelled on prototypes in Berlin and Munich, the cabaret initially operated as a traditional variety theatre, offering an eclectic mix of modernist </w:t>
      </w:r>
      <w:r w:rsidR="00EA6485">
        <w:rPr>
          <w:rFonts w:ascii="Times New Roman" w:hAnsi="Times New Roman"/>
          <w:sz w:val="22"/>
          <w:lang w:val="en-GB"/>
        </w:rPr>
        <w:t>and popular entertainment. F</w:t>
      </w:r>
      <w:r w:rsidRPr="00DD5F83">
        <w:rPr>
          <w:rFonts w:ascii="Times New Roman" w:hAnsi="Times New Roman"/>
          <w:sz w:val="22"/>
          <w:lang w:val="en-GB"/>
        </w:rPr>
        <w:t xml:space="preserve">ollowing </w:t>
      </w:r>
      <w:proofErr w:type="spellStart"/>
      <w:r w:rsidRPr="00DD5F83">
        <w:rPr>
          <w:rFonts w:ascii="Times New Roman" w:hAnsi="Times New Roman"/>
          <w:sz w:val="22"/>
          <w:lang w:val="en-GB"/>
        </w:rPr>
        <w:t>Huelsenbeck’s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arrival, it took on an increasingly anarchic t</w:t>
      </w:r>
      <w:r w:rsidR="00EA6485">
        <w:rPr>
          <w:rFonts w:ascii="Times New Roman" w:hAnsi="Times New Roman"/>
          <w:sz w:val="22"/>
          <w:lang w:val="en-GB"/>
        </w:rPr>
        <w:t>one, evolving rapidly into the “gladiatorial”</w:t>
      </w:r>
      <w:r w:rsidRPr="00DD5F83">
        <w:rPr>
          <w:rFonts w:ascii="Times New Roman" w:hAnsi="Times New Roman"/>
          <w:sz w:val="22"/>
          <w:lang w:val="en-GB"/>
        </w:rPr>
        <w:t xml:space="preserve"> arena through which the incipient Dada group enacted its attack upon Western norms and culture. In July 1916, after a rigorous five months, the cabaret closed it</w:t>
      </w:r>
      <w:r w:rsidR="00EA6485">
        <w:rPr>
          <w:rFonts w:ascii="Times New Roman" w:hAnsi="Times New Roman"/>
          <w:sz w:val="22"/>
          <w:lang w:val="en-GB"/>
        </w:rPr>
        <w:t>s</w:t>
      </w:r>
      <w:r w:rsidRPr="00DD5F83">
        <w:rPr>
          <w:rFonts w:ascii="Times New Roman" w:hAnsi="Times New Roman"/>
          <w:sz w:val="22"/>
          <w:lang w:val="en-GB"/>
        </w:rPr>
        <w:t xml:space="preserve"> doors, due in part to diminishing revenue at the bar, but largely to the exhaustion of the performers. In March 1917, the Dada group embarked upon a second phase of activity at the </w:t>
      </w:r>
      <w:proofErr w:type="spellStart"/>
      <w:r w:rsidRPr="00DD5F83">
        <w:rPr>
          <w:rFonts w:ascii="Times New Roman" w:hAnsi="Times New Roman"/>
          <w:sz w:val="22"/>
          <w:lang w:val="en-GB"/>
        </w:rPr>
        <w:t>Galerie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Dada (formerly, the </w:t>
      </w:r>
      <w:proofErr w:type="spellStart"/>
      <w:r w:rsidRPr="00DD5F83">
        <w:rPr>
          <w:rFonts w:ascii="Times New Roman" w:hAnsi="Times New Roman"/>
          <w:sz w:val="22"/>
          <w:lang w:val="en-GB"/>
        </w:rPr>
        <w:t>Galerie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</w:t>
      </w:r>
      <w:proofErr w:type="spellStart"/>
      <w:r w:rsidRPr="00DD5F83">
        <w:rPr>
          <w:rFonts w:ascii="Times New Roman" w:hAnsi="Times New Roman"/>
          <w:sz w:val="22"/>
          <w:lang w:val="en-GB"/>
        </w:rPr>
        <w:t>Corray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) at </w:t>
      </w:r>
      <w:proofErr w:type="spellStart"/>
      <w:r w:rsidRPr="00DD5F83">
        <w:rPr>
          <w:rFonts w:ascii="Times New Roman" w:hAnsi="Times New Roman"/>
          <w:sz w:val="22"/>
          <w:lang w:val="en-GB"/>
        </w:rPr>
        <w:t>Bahnhofstrasse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19. 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>Experimental forms of performance at</w:t>
      </w:r>
      <w:r w:rsidR="00AA726A">
        <w:rPr>
          <w:rFonts w:ascii="Times New Roman" w:hAnsi="Times New Roman"/>
          <w:sz w:val="22"/>
          <w:lang w:val="en-GB"/>
        </w:rPr>
        <w:t xml:space="preserve"> the Cabaret Voltaire included </w:t>
      </w:r>
      <w:proofErr w:type="spellStart"/>
      <w:r w:rsidR="00AA726A">
        <w:rPr>
          <w:rFonts w:ascii="Times New Roman" w:hAnsi="Times New Roman"/>
          <w:sz w:val="22"/>
          <w:lang w:val="en-GB"/>
        </w:rPr>
        <w:t>Bruitist</w:t>
      </w:r>
      <w:proofErr w:type="spellEnd"/>
      <w:r w:rsidR="00AA726A">
        <w:rPr>
          <w:rFonts w:ascii="Times New Roman" w:hAnsi="Times New Roman"/>
          <w:sz w:val="22"/>
          <w:lang w:val="en-GB"/>
        </w:rPr>
        <w:t xml:space="preserve"> and Simultaneous</w:t>
      </w:r>
      <w:r w:rsidRPr="00DD5F83">
        <w:rPr>
          <w:rFonts w:ascii="Times New Roman" w:hAnsi="Times New Roman"/>
          <w:sz w:val="22"/>
          <w:lang w:val="en-GB"/>
        </w:rPr>
        <w:t xml:space="preserve"> poems, premised on Futurist pri</w:t>
      </w:r>
      <w:r w:rsidR="00AA726A">
        <w:rPr>
          <w:rFonts w:ascii="Times New Roman" w:hAnsi="Times New Roman"/>
          <w:sz w:val="22"/>
          <w:lang w:val="en-GB"/>
        </w:rPr>
        <w:t xml:space="preserve">nciples of </w:t>
      </w:r>
      <w:proofErr w:type="spellStart"/>
      <w:r w:rsidR="00AA726A" w:rsidRPr="00AA726A">
        <w:rPr>
          <w:rFonts w:ascii="Times New Roman" w:hAnsi="Times New Roman"/>
          <w:i/>
          <w:sz w:val="22"/>
          <w:lang w:val="en-GB"/>
        </w:rPr>
        <w:t>bruitisme</w:t>
      </w:r>
      <w:proofErr w:type="spellEnd"/>
      <w:r w:rsidR="00AA726A">
        <w:rPr>
          <w:rFonts w:ascii="Times New Roman" w:hAnsi="Times New Roman"/>
          <w:sz w:val="22"/>
          <w:lang w:val="en-GB"/>
        </w:rPr>
        <w:t xml:space="preserve"> [noise-music</w:t>
      </w:r>
      <w:r w:rsidRPr="00DD5F83">
        <w:rPr>
          <w:rFonts w:ascii="Times New Roman" w:hAnsi="Times New Roman"/>
          <w:sz w:val="22"/>
          <w:lang w:val="en-GB"/>
        </w:rPr>
        <w:t>] and simultaneity (inherited from</w:t>
      </w:r>
      <w:r w:rsidR="00AA726A">
        <w:rPr>
          <w:rFonts w:ascii="Times New Roman" w:hAnsi="Times New Roman"/>
          <w:sz w:val="22"/>
          <w:lang w:val="en-GB"/>
        </w:rPr>
        <w:t xml:space="preserve"> Cubism); abstract or phonetic sound</w:t>
      </w:r>
      <w:r w:rsidRPr="00DD5F83">
        <w:rPr>
          <w:rFonts w:ascii="Times New Roman" w:hAnsi="Times New Roman"/>
          <w:sz w:val="22"/>
          <w:lang w:val="en-GB"/>
        </w:rPr>
        <w:t xml:space="preserve"> poems rooted in </w:t>
      </w:r>
      <w:proofErr w:type="spellStart"/>
      <w:r w:rsidRPr="00DD5F83">
        <w:rPr>
          <w:rFonts w:ascii="Times New Roman" w:hAnsi="Times New Roman"/>
          <w:sz w:val="22"/>
          <w:lang w:val="en-GB"/>
        </w:rPr>
        <w:t>Wassily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Kandinsky’s spiritually-inflected theory of abstraction; and </w:t>
      </w:r>
      <w:proofErr w:type="spellStart"/>
      <w:r w:rsidRPr="00DD5F83">
        <w:rPr>
          <w:rFonts w:ascii="Times New Roman" w:hAnsi="Times New Roman"/>
          <w:sz w:val="22"/>
          <w:lang w:val="en-GB"/>
        </w:rPr>
        <w:t>primiti</w:t>
      </w:r>
      <w:r w:rsidR="00AA726A">
        <w:rPr>
          <w:rFonts w:ascii="Times New Roman" w:hAnsi="Times New Roman"/>
          <w:sz w:val="22"/>
          <w:lang w:val="en-GB"/>
        </w:rPr>
        <w:t>vist</w:t>
      </w:r>
      <w:proofErr w:type="spellEnd"/>
      <w:r w:rsidR="00AA726A">
        <w:rPr>
          <w:rFonts w:ascii="Times New Roman" w:hAnsi="Times New Roman"/>
          <w:sz w:val="22"/>
          <w:lang w:val="en-GB"/>
        </w:rPr>
        <w:t xml:space="preserve"> performances described as “chants </w:t>
      </w:r>
      <w:proofErr w:type="spellStart"/>
      <w:r w:rsidR="00AA726A">
        <w:rPr>
          <w:rFonts w:ascii="Times New Roman" w:hAnsi="Times New Roman"/>
          <w:sz w:val="22"/>
          <w:lang w:val="en-GB"/>
        </w:rPr>
        <w:t>nègres</w:t>
      </w:r>
      <w:proofErr w:type="spellEnd"/>
      <w:r w:rsidR="00AA726A">
        <w:rPr>
          <w:rFonts w:ascii="Times New Roman" w:hAnsi="Times New Roman"/>
          <w:sz w:val="22"/>
          <w:lang w:val="en-GB"/>
        </w:rPr>
        <w:t>,”</w:t>
      </w:r>
      <w:r w:rsidRPr="00DD5F83">
        <w:rPr>
          <w:rFonts w:ascii="Times New Roman" w:hAnsi="Times New Roman"/>
          <w:sz w:val="22"/>
          <w:lang w:val="en-GB"/>
        </w:rPr>
        <w:t xml:space="preserve"> featuring poems composed in an imaginary, pseudo-Af</w:t>
      </w:r>
      <w:r w:rsidR="00AA726A">
        <w:rPr>
          <w:rFonts w:ascii="Times New Roman" w:hAnsi="Times New Roman"/>
          <w:sz w:val="22"/>
          <w:lang w:val="en-GB"/>
        </w:rPr>
        <w:t>rican language set to rhythmic so-called “negro” drumming and accompanied by “primitive”</w:t>
      </w:r>
      <w:r w:rsidRPr="00DD5F83">
        <w:rPr>
          <w:rFonts w:ascii="Times New Roman" w:hAnsi="Times New Roman"/>
          <w:sz w:val="22"/>
          <w:lang w:val="en-GB"/>
        </w:rPr>
        <w:t xml:space="preserve"> masks and costumes. </w:t>
      </w:r>
      <w:bookmarkStart w:id="0" w:name="_GoBack"/>
      <w:bookmarkEnd w:id="0"/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>References and Further Reading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 xml:space="preserve">(1995) </w:t>
      </w:r>
      <w:proofErr w:type="spellStart"/>
      <w:r w:rsidRPr="00DD5F83">
        <w:rPr>
          <w:rFonts w:ascii="Times New Roman" w:hAnsi="Times New Roman"/>
          <w:sz w:val="22"/>
          <w:lang w:val="en-GB"/>
        </w:rPr>
        <w:t>Blago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Bung </w:t>
      </w:r>
      <w:proofErr w:type="spellStart"/>
      <w:r w:rsidRPr="00DD5F83">
        <w:rPr>
          <w:rFonts w:ascii="Times New Roman" w:hAnsi="Times New Roman"/>
          <w:sz w:val="22"/>
          <w:lang w:val="en-GB"/>
        </w:rPr>
        <w:t>Blago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Bung </w:t>
      </w:r>
      <w:proofErr w:type="spellStart"/>
      <w:r w:rsidRPr="00DD5F83">
        <w:rPr>
          <w:rFonts w:ascii="Times New Roman" w:hAnsi="Times New Roman"/>
          <w:sz w:val="22"/>
          <w:lang w:val="en-GB"/>
        </w:rPr>
        <w:t>Bosso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</w:t>
      </w:r>
      <w:proofErr w:type="spellStart"/>
      <w:r w:rsidRPr="00DD5F83">
        <w:rPr>
          <w:rFonts w:ascii="Times New Roman" w:hAnsi="Times New Roman"/>
          <w:sz w:val="22"/>
          <w:lang w:val="en-GB"/>
        </w:rPr>
        <w:t>Fataka</w:t>
      </w:r>
      <w:proofErr w:type="spellEnd"/>
      <w:proofErr w:type="gramStart"/>
      <w:r w:rsidRPr="00DD5F83">
        <w:rPr>
          <w:rFonts w:ascii="Times New Roman" w:hAnsi="Times New Roman"/>
          <w:sz w:val="22"/>
          <w:lang w:val="en-GB"/>
        </w:rPr>
        <w:t>!:</w:t>
      </w:r>
      <w:proofErr w:type="gramEnd"/>
      <w:r w:rsidRPr="00DD5F83">
        <w:rPr>
          <w:rFonts w:ascii="Times New Roman" w:hAnsi="Times New Roman"/>
          <w:sz w:val="22"/>
          <w:lang w:val="en-GB"/>
        </w:rPr>
        <w:t xml:space="preserve"> The First Texts of German Dada, ed. and trans. M. Green. London: Atlas Press.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proofErr w:type="spellStart"/>
      <w:proofErr w:type="gramStart"/>
      <w:r w:rsidRPr="00DD5F83">
        <w:rPr>
          <w:rFonts w:ascii="Times New Roman" w:hAnsi="Times New Roman"/>
          <w:sz w:val="22"/>
          <w:lang w:val="en-GB"/>
        </w:rPr>
        <w:t>Pichon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 B. and </w:t>
      </w:r>
      <w:proofErr w:type="spellStart"/>
      <w:r w:rsidRPr="00DD5F83">
        <w:rPr>
          <w:rFonts w:ascii="Times New Roman" w:hAnsi="Times New Roman"/>
          <w:sz w:val="22"/>
          <w:lang w:val="en-GB"/>
        </w:rPr>
        <w:t>Riha</w:t>
      </w:r>
      <w:proofErr w:type="spellEnd"/>
      <w:r w:rsidRPr="00DD5F83">
        <w:rPr>
          <w:rFonts w:ascii="Times New Roman" w:hAnsi="Times New Roman"/>
          <w:sz w:val="22"/>
          <w:lang w:val="en-GB"/>
        </w:rPr>
        <w:t>, K., eds. (1996) Dada Zurich: A Clown’s Game from Nothing, vol. 2 of the series, Crisis and the Arts: The History of Dada, ed. S.C. Foster.</w:t>
      </w:r>
      <w:proofErr w:type="gramEnd"/>
      <w:r w:rsidRPr="00DD5F83">
        <w:rPr>
          <w:rFonts w:ascii="Times New Roman" w:hAnsi="Times New Roman"/>
          <w:sz w:val="22"/>
          <w:lang w:val="en-GB"/>
        </w:rPr>
        <w:t xml:space="preserve"> New York: G.K. Hall &amp; Co. 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proofErr w:type="spellStart"/>
      <w:r w:rsidRPr="00DD5F83">
        <w:rPr>
          <w:rFonts w:ascii="Times New Roman" w:hAnsi="Times New Roman"/>
          <w:sz w:val="22"/>
          <w:lang w:val="en-GB"/>
        </w:rPr>
        <w:t>Berghaus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 G. (2005) “Dadaism” in </w:t>
      </w:r>
      <w:proofErr w:type="spellStart"/>
      <w:r w:rsidRPr="00DD5F83">
        <w:rPr>
          <w:rFonts w:ascii="Times New Roman" w:hAnsi="Times New Roman"/>
          <w:sz w:val="22"/>
          <w:lang w:val="en-GB"/>
        </w:rPr>
        <w:t>Theater</w:t>
      </w:r>
      <w:proofErr w:type="spellEnd"/>
      <w:r w:rsidRPr="00DD5F83">
        <w:rPr>
          <w:rFonts w:ascii="Times New Roman" w:hAnsi="Times New Roman"/>
          <w:sz w:val="22"/>
          <w:lang w:val="en-GB"/>
        </w:rPr>
        <w:t>, Performance, and the Historical Avant-Garde. New York: Palgrave McMillan.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proofErr w:type="spellStart"/>
      <w:r w:rsidRPr="00DD5F83">
        <w:rPr>
          <w:rFonts w:ascii="Times New Roman" w:hAnsi="Times New Roman"/>
          <w:sz w:val="22"/>
          <w:lang w:val="en-GB"/>
        </w:rPr>
        <w:t>Kuenzli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 R., ed. (2006) Dada. </w:t>
      </w:r>
      <w:proofErr w:type="spellStart"/>
      <w:r w:rsidRPr="00DD5F83">
        <w:rPr>
          <w:rFonts w:ascii="Times New Roman" w:hAnsi="Times New Roman"/>
          <w:sz w:val="22"/>
          <w:lang w:val="en-GB"/>
        </w:rPr>
        <w:t>Phaidon</w:t>
      </w:r>
      <w:proofErr w:type="spellEnd"/>
      <w:r w:rsidRPr="00DD5F83">
        <w:rPr>
          <w:rFonts w:ascii="Times New Roman" w:hAnsi="Times New Roman"/>
          <w:sz w:val="22"/>
          <w:lang w:val="en-GB"/>
        </w:rPr>
        <w:t>: New York.</w:t>
      </w:r>
    </w:p>
    <w:p w:rsidR="00DD5F83" w:rsidRDefault="00DD5F83" w:rsidP="004C1C67">
      <w:pPr>
        <w:rPr>
          <w:rFonts w:ascii="Times New Roman" w:hAnsi="Times New Roman"/>
          <w:sz w:val="22"/>
          <w:lang w:val="en-GB"/>
        </w:rPr>
      </w:pPr>
    </w:p>
    <w:p w:rsidR="00DD5F83" w:rsidRDefault="00DD5F83" w:rsidP="004C1C67">
      <w:pPr>
        <w:rPr>
          <w:rFonts w:ascii="Times New Roman" w:hAnsi="Times New Roman"/>
          <w:sz w:val="22"/>
          <w:lang w:val="en-GB"/>
        </w:rPr>
      </w:pPr>
    </w:p>
    <w:p w:rsidR="00DD5F83" w:rsidRDefault="00DD5F83" w:rsidP="004C1C67">
      <w:pPr>
        <w:rPr>
          <w:rFonts w:ascii="Times New Roman" w:hAnsi="Times New Roman"/>
          <w:sz w:val="22"/>
          <w:lang w:val="en-GB"/>
        </w:rPr>
      </w:pPr>
    </w:p>
    <w:p w:rsidR="004C1C67" w:rsidRDefault="00CA04F9" w:rsidP="004C1C67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noProof/>
          <w:sz w:val="22"/>
          <w:lang w:val="en-CA" w:eastAsia="en-CA"/>
        </w:rPr>
        <w:drawing>
          <wp:inline distT="0" distB="0" distL="0" distR="0">
            <wp:extent cx="2260600" cy="3125955"/>
            <wp:effectExtent l="25400" t="0" r="0" b="0"/>
            <wp:docPr id="1" name="Picture 0" descr="Janco, Cabaret Volt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co, Cabaret Voltai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344" cy="31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67" w:rsidRDefault="004C1C67" w:rsidP="004C1C67">
      <w:pPr>
        <w:rPr>
          <w:rFonts w:ascii="Times New Roman" w:hAnsi="Times New Roman"/>
          <w:sz w:val="22"/>
          <w:lang w:val="en-GB"/>
        </w:rPr>
      </w:pPr>
    </w:p>
    <w:p w:rsidR="004C1C67" w:rsidRDefault="00CA04F9" w:rsidP="004C1C67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Marcel </w:t>
      </w:r>
      <w:proofErr w:type="spellStart"/>
      <w:r>
        <w:rPr>
          <w:rFonts w:ascii="Times New Roman" w:hAnsi="Times New Roman"/>
          <w:sz w:val="22"/>
          <w:lang w:val="en-GB"/>
        </w:rPr>
        <w:t>Janco</w:t>
      </w:r>
      <w:proofErr w:type="spellEnd"/>
      <w:r>
        <w:rPr>
          <w:rFonts w:ascii="Times New Roman" w:hAnsi="Times New Roman"/>
          <w:sz w:val="22"/>
          <w:lang w:val="en-GB"/>
        </w:rPr>
        <w:t xml:space="preserve">, </w:t>
      </w:r>
      <w:r>
        <w:rPr>
          <w:rFonts w:ascii="Times New Roman" w:hAnsi="Times New Roman"/>
          <w:i/>
          <w:sz w:val="22"/>
          <w:lang w:val="en-GB"/>
        </w:rPr>
        <w:t>Cabaret Voltaire</w:t>
      </w:r>
      <w:r>
        <w:rPr>
          <w:rFonts w:ascii="Times New Roman" w:hAnsi="Times New Roman"/>
          <w:sz w:val="22"/>
          <w:lang w:val="en-GB"/>
        </w:rPr>
        <w:t xml:space="preserve">, </w:t>
      </w:r>
      <w:proofErr w:type="gramStart"/>
      <w:r>
        <w:rPr>
          <w:rFonts w:ascii="Times New Roman" w:hAnsi="Times New Roman"/>
          <w:sz w:val="22"/>
          <w:lang w:val="en-GB"/>
        </w:rPr>
        <w:t>1916</w:t>
      </w:r>
      <w:r w:rsidR="00F90BD7">
        <w:rPr>
          <w:rFonts w:ascii="Times New Roman" w:hAnsi="Times New Roman"/>
          <w:sz w:val="22"/>
          <w:lang w:val="en-GB"/>
        </w:rPr>
        <w:t xml:space="preserve">  (</w:t>
      </w:r>
      <w:proofErr w:type="gramEnd"/>
      <w:r w:rsidR="00F90BD7">
        <w:rPr>
          <w:rFonts w:ascii="Times New Roman" w:hAnsi="Times New Roman"/>
          <w:sz w:val="22"/>
          <w:lang w:val="en-GB"/>
        </w:rPr>
        <w:t>ph</w:t>
      </w:r>
      <w:r>
        <w:rPr>
          <w:rFonts w:ascii="Times New Roman" w:hAnsi="Times New Roman"/>
          <w:sz w:val="22"/>
          <w:lang w:val="en-GB"/>
        </w:rPr>
        <w:t>otograph of a lost work</w:t>
      </w:r>
      <w:r w:rsidR="00F90BD7">
        <w:rPr>
          <w:rFonts w:ascii="Times New Roman" w:hAnsi="Times New Roman"/>
          <w:sz w:val="22"/>
          <w:lang w:val="en-GB"/>
        </w:rPr>
        <w:t>)</w:t>
      </w:r>
    </w:p>
    <w:p w:rsidR="004C1C67" w:rsidRDefault="004C1C67" w:rsidP="004C1C67">
      <w:pPr>
        <w:rPr>
          <w:rFonts w:ascii="Times New Roman" w:hAnsi="Times New Roman"/>
          <w:sz w:val="22"/>
          <w:lang w:val="en-GB"/>
        </w:rPr>
      </w:pPr>
    </w:p>
    <w:p w:rsidR="00F90BD7" w:rsidRDefault="004C1C6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  <w:r>
        <w:rPr>
          <w:rFonts w:ascii="Times New Roman" w:hAnsi="Times New Roman"/>
          <w:sz w:val="22"/>
          <w:lang w:val="en-GB"/>
        </w:rPr>
        <w:t xml:space="preserve">Copyright: </w:t>
      </w:r>
      <w:r w:rsidRPr="00B77E5F">
        <w:rPr>
          <w:rFonts w:ascii="Times New Roman" w:hAnsi="Times New Roman" w:cs="Helvetica Neue"/>
          <w:color w:val="262626"/>
          <w:sz w:val="22"/>
          <w:szCs w:val="26"/>
        </w:rPr>
        <w:t xml:space="preserve">© </w:t>
      </w:r>
      <w:r w:rsidR="00CA04F9">
        <w:rPr>
          <w:rFonts w:ascii="Times New Roman" w:hAnsi="Times New Roman" w:cs="Helvetica Neue"/>
          <w:color w:val="262626"/>
          <w:sz w:val="22"/>
          <w:szCs w:val="26"/>
        </w:rPr>
        <w:t>ADAGP, Paris, and</w:t>
      </w:r>
      <w:r w:rsidR="00F90BD7">
        <w:rPr>
          <w:rFonts w:ascii="Times New Roman" w:hAnsi="Times New Roman" w:cs="Helvetica Neue"/>
          <w:color w:val="262626"/>
          <w:sz w:val="22"/>
          <w:szCs w:val="26"/>
        </w:rPr>
        <w:t xml:space="preserve"> DACS, London 2003. </w:t>
      </w:r>
      <w:proofErr w:type="spellStart"/>
      <w:r w:rsidR="00F90BD7">
        <w:rPr>
          <w:rFonts w:ascii="Times New Roman" w:hAnsi="Times New Roman" w:cs="Helvetica Neue"/>
          <w:color w:val="262626"/>
          <w:sz w:val="22"/>
          <w:szCs w:val="26"/>
        </w:rPr>
        <w:t>Kunsthaus</w:t>
      </w:r>
      <w:proofErr w:type="spellEnd"/>
      <w:r w:rsidR="00F90BD7">
        <w:rPr>
          <w:rFonts w:ascii="Times New Roman" w:hAnsi="Times New Roman" w:cs="Helvetica Neue"/>
          <w:color w:val="262626"/>
          <w:sz w:val="22"/>
          <w:szCs w:val="26"/>
        </w:rPr>
        <w:t xml:space="preserve"> Zü</w:t>
      </w:r>
      <w:r w:rsidR="00CA04F9">
        <w:rPr>
          <w:rFonts w:ascii="Times New Roman" w:hAnsi="Times New Roman" w:cs="Helvetica Neue"/>
          <w:color w:val="262626"/>
          <w:sz w:val="22"/>
          <w:szCs w:val="26"/>
        </w:rPr>
        <w:t>rich.</w:t>
      </w:r>
    </w:p>
    <w:p w:rsidR="00F90BD7" w:rsidRDefault="00F90BD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</w:p>
    <w:p w:rsidR="00F90BD7" w:rsidRDefault="00F90BD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</w:p>
    <w:p w:rsidR="00F90BD7" w:rsidRDefault="00F90BD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  <w:r>
        <w:rPr>
          <w:rFonts w:ascii="Times New Roman" w:hAnsi="Times New Roman" w:cs="Helvetica Neue"/>
          <w:noProof/>
          <w:color w:val="262626"/>
          <w:sz w:val="22"/>
          <w:szCs w:val="26"/>
          <w:lang w:val="en-CA" w:eastAsia="en-CA"/>
        </w:rPr>
        <w:drawing>
          <wp:inline distT="0" distB="0" distL="0" distR="0">
            <wp:extent cx="2489200" cy="3241147"/>
            <wp:effectExtent l="25400" t="0" r="0" b="0"/>
            <wp:docPr id="2" name="Picture 1" descr="spiegelgas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egelgass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517" cy="32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D7" w:rsidRDefault="00F90BD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</w:p>
    <w:p w:rsidR="00D25941" w:rsidRDefault="00D25941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  <w:r>
        <w:rPr>
          <w:rFonts w:ascii="Times New Roman" w:hAnsi="Times New Roman" w:cs="Helvetica Neue"/>
          <w:color w:val="262626"/>
          <w:sz w:val="22"/>
          <w:szCs w:val="26"/>
        </w:rPr>
        <w:t>Cabaret Voltaire, Zürich, 1935</w:t>
      </w:r>
    </w:p>
    <w:p w:rsidR="00D25941" w:rsidRDefault="00D25941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</w:p>
    <w:p w:rsidR="00EE3826" w:rsidRPr="00DD5F83" w:rsidRDefault="00E43AAE" w:rsidP="00DD5F8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6C6C6C"/>
          <w:sz w:val="22"/>
          <w:szCs w:val="26"/>
        </w:rPr>
      </w:pPr>
      <w:r w:rsidRPr="00247D5A">
        <w:rPr>
          <w:rFonts w:ascii="Times New Roman" w:hAnsi="Times New Roman" w:cs="Helvetica Neue"/>
          <w:color w:val="262626"/>
          <w:sz w:val="22"/>
          <w:szCs w:val="26"/>
        </w:rPr>
        <w:lastRenderedPageBreak/>
        <w:t xml:space="preserve">Copyright: </w:t>
      </w:r>
      <w:proofErr w:type="spellStart"/>
      <w:r w:rsidR="00D25941">
        <w:rPr>
          <w:rFonts w:ascii="Times New Roman" w:hAnsi="Times New Roman" w:cs="Times New Roman"/>
          <w:sz w:val="22"/>
        </w:rPr>
        <w:t>Kunsthaus</w:t>
      </w:r>
      <w:proofErr w:type="spellEnd"/>
      <w:r w:rsidR="00D25941">
        <w:rPr>
          <w:rFonts w:ascii="Times New Roman" w:hAnsi="Times New Roman" w:cs="Times New Roman"/>
          <w:sz w:val="22"/>
        </w:rPr>
        <w:t xml:space="preserve"> </w:t>
      </w:r>
      <w:r w:rsidR="00D25941">
        <w:rPr>
          <w:rFonts w:ascii="Times New Roman" w:hAnsi="Times New Roman" w:cs="Helvetica Neue"/>
          <w:color w:val="262626"/>
          <w:sz w:val="22"/>
          <w:szCs w:val="26"/>
        </w:rPr>
        <w:t>Zürich</w:t>
      </w:r>
      <w:r w:rsidR="008E6B8F" w:rsidRPr="00247D5A">
        <w:rPr>
          <w:rFonts w:ascii="Times New Roman" w:hAnsi="Times New Roman" w:cs="Times New Roman"/>
          <w:sz w:val="22"/>
        </w:rPr>
        <w:t xml:space="preserve"> and International Dada Archives</w:t>
      </w:r>
    </w:p>
    <w:sectPr w:rsidR="00EE3826" w:rsidRPr="00DD5F83" w:rsidSect="003448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67"/>
    <w:rsid w:val="00247D5A"/>
    <w:rsid w:val="004C1C67"/>
    <w:rsid w:val="00783202"/>
    <w:rsid w:val="007A00DC"/>
    <w:rsid w:val="008E6B8F"/>
    <w:rsid w:val="009E09BB"/>
    <w:rsid w:val="00AA726A"/>
    <w:rsid w:val="00AB7897"/>
    <w:rsid w:val="00BA7C07"/>
    <w:rsid w:val="00CA04F9"/>
    <w:rsid w:val="00D25941"/>
    <w:rsid w:val="00DD5F83"/>
    <w:rsid w:val="00E43AAE"/>
    <w:rsid w:val="00EA6485"/>
    <w:rsid w:val="00EB0DBE"/>
    <w:rsid w:val="00F85A9A"/>
    <w:rsid w:val="00F90B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Greeley</dc:creator>
  <cp:lastModifiedBy>DAWN</cp:lastModifiedBy>
  <cp:revision>3</cp:revision>
  <dcterms:created xsi:type="dcterms:W3CDTF">2014-07-21T00:21:00Z</dcterms:created>
  <dcterms:modified xsi:type="dcterms:W3CDTF">2014-07-21T00:36:00Z</dcterms:modified>
</cp:coreProperties>
</file>