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B0C6C" w:rsidP="00CB0C6C">
                <w:r>
                  <w:t>Karl</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CB0C6C" w:rsidP="00CB0C6C">
                <w:r>
                  <w:t>Eric</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B0C6C" w:rsidP="00CB0C6C">
                <w:proofErr w:type="spellStart"/>
                <w:r>
                  <w:t>Toepfer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Content>
            <w:tc>
              <w:tcPr>
                <w:tcW w:w="8525" w:type="dxa"/>
                <w:gridSpan w:val="4"/>
              </w:tcPr>
              <w:p w:rsidR="00B574C9" w:rsidRDefault="00F36196" w:rsidP="00B574C9">
                <w:r w:rsidRPr="00F36196">
                  <w:rPr>
                    <w:shd w:val="clear" w:color="auto" w:fill="FFFFFF"/>
                  </w:rPr>
                  <w:t>San José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B0C6C" w:rsidP="00CB0C6C">
                <w:r w:rsidRPr="00CB0C6C">
                  <w:rPr>
                    <w:lang w:val="en-US" w:eastAsia="ja-JP"/>
                  </w:rPr>
                  <w:t>Hoyer, Dore (1911-1967)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B0C6C" w:rsidP="00CB0C6C">
                <w:r w:rsidRPr="005F5CD8">
                  <w:t xml:space="preserve">Dore Hoyer was perhaps the most innovative figure in German modern dance in the years between 1935 and 1965. This was a period in which political and historical circumstances in Germany severely marginalized the powerful and turbulent dance culture of the Weimar Republic and compelled modern dancers to work within a highly fragmented artistic environment in isolation from each other. Although Hoyer constantly sought opportunities to develop ensemble dance pieces, her artistic significance rests on her work as a solo dancer. She embodied the extraordinary capacity of an isolated soloist and modern dancer to transform oppressive constraints on dance and on bodily expressivity into intensely emotional, existential, and political experiences. Because of her, it is possible to see that the astonishingly imaginative Weimar dance culture did not come to an end with the advent of the Nazi regime in 1933, nor did the movement remain stagnant within a discouraging artistic atmosphere. Partly for this reason, later German dancers, including Susanne </w:t>
                </w:r>
                <w:proofErr w:type="spellStart"/>
                <w:r w:rsidRPr="005F5CD8">
                  <w:t>Linke</w:t>
                </w:r>
                <w:proofErr w:type="spellEnd"/>
                <w:r w:rsidRPr="005F5CD8">
                  <w:t xml:space="preserve"> and </w:t>
                </w:r>
                <w:proofErr w:type="spellStart"/>
                <w:r w:rsidRPr="005F5CD8">
                  <w:t>Arila</w:t>
                </w:r>
                <w:proofErr w:type="spellEnd"/>
                <w:r w:rsidRPr="005F5CD8">
                  <w:t xml:space="preserve"> </w:t>
                </w:r>
                <w:proofErr w:type="spellStart"/>
                <w:r w:rsidRPr="005F5CD8">
                  <w:t>Siegert</w:t>
                </w:r>
                <w:proofErr w:type="spellEnd"/>
                <w:r w:rsidRPr="005F5CD8">
                  <w:t>, have recreated her solos as integral works in the contemporary dance repertoire.</w:t>
                </w:r>
              </w:p>
            </w:tc>
          </w:sdtContent>
        </w:sdt>
      </w:tr>
      <w:tr w:rsidR="003F0D73" w:rsidRPr="001A2E4A"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CB0C6C" w:rsidRPr="001A2E4A" w:rsidRDefault="00CB0C6C" w:rsidP="00CB0C6C">
                <w:pPr>
                  <w:rPr>
                    <w:lang w:val="en-CA"/>
                  </w:rPr>
                </w:pPr>
                <w:r w:rsidRPr="001A2E4A">
                  <w:rPr>
                    <w:lang w:val="en-CA"/>
                  </w:rPr>
                  <w:t xml:space="preserve">Dore Hoyer was perhaps the most innovative figure in German modern dance in the years between 1935 and 1965. This was a period in which political and historical circumstances in Germany severely marginalized the powerful and turbulent dance culture of the Weimar Republic and compelled modern dancers to work within a highly fragmented artistic environment in isolation from each other. Although Hoyer constantly sought opportunities to develop ensemble dance pieces, her artistic significance rests on her work as a solo dancer. She embodied the extraordinary capacity of an isolated soloist and modern dancer to transform oppressive constraints on dance and on bodily expressivity into intensely emotional, existential, and political experiences. Because of her, it is possible to see that the astonishingly imaginative Weimar dance culture did not come to an end with the advent of the Nazi regime in 1933, nor did the movement remain stagnant within a discouraging artistic atmosphere. Partly for this reason, later German dancers, including Susanne </w:t>
                </w:r>
                <w:proofErr w:type="spellStart"/>
                <w:r w:rsidRPr="001A2E4A">
                  <w:rPr>
                    <w:lang w:val="en-CA"/>
                  </w:rPr>
                  <w:t>Linke</w:t>
                </w:r>
                <w:proofErr w:type="spellEnd"/>
                <w:r w:rsidRPr="001A2E4A">
                  <w:rPr>
                    <w:lang w:val="en-CA"/>
                  </w:rPr>
                  <w:t xml:space="preserve"> and </w:t>
                </w:r>
                <w:proofErr w:type="spellStart"/>
                <w:r w:rsidRPr="001A2E4A">
                  <w:rPr>
                    <w:lang w:val="en-CA"/>
                  </w:rPr>
                  <w:t>Arila</w:t>
                </w:r>
                <w:proofErr w:type="spellEnd"/>
                <w:r w:rsidRPr="001A2E4A">
                  <w:rPr>
                    <w:lang w:val="en-CA"/>
                  </w:rPr>
                  <w:t xml:space="preserve"> </w:t>
                </w:r>
                <w:proofErr w:type="spellStart"/>
                <w:r w:rsidRPr="001A2E4A">
                  <w:rPr>
                    <w:lang w:val="en-CA"/>
                  </w:rPr>
                  <w:t>Siegert</w:t>
                </w:r>
                <w:proofErr w:type="spellEnd"/>
                <w:r w:rsidRPr="001A2E4A">
                  <w:rPr>
                    <w:lang w:val="en-CA"/>
                  </w:rPr>
                  <w:t>, have recreated her solos as integral works in the contemporary dance repertoire.</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Hoyer was born into difficult circumstances. Her father worked in the building construction business, but as a result of misguided investments, he lost the masonry company that he inherited. Hoyer did not grow up in a milieu that strongly appreciated artistic aspirations. Physical education classes in the public school awakened her interest in bodily movement, and her father supported her desire to become a gymnastics instructor. In 1927 a scholarship enabled her to attend a school in Dresden established by Ilse </w:t>
                </w:r>
                <w:proofErr w:type="spellStart"/>
                <w:r w:rsidRPr="001A2E4A">
                  <w:rPr>
                    <w:lang w:val="en-CA"/>
                  </w:rPr>
                  <w:t>Homilius</w:t>
                </w:r>
                <w:proofErr w:type="spellEnd"/>
                <w:r w:rsidRPr="001A2E4A">
                  <w:rPr>
                    <w:lang w:val="en-CA"/>
                  </w:rPr>
                  <w:t xml:space="preserve">, a graduate of the </w:t>
                </w:r>
                <w:proofErr w:type="spellStart"/>
                <w:r w:rsidRPr="001A2E4A">
                  <w:rPr>
                    <w:lang w:val="en-CA"/>
                  </w:rPr>
                  <w:t>Dalcroze</w:t>
                </w:r>
                <w:proofErr w:type="spellEnd"/>
                <w:r w:rsidRPr="001A2E4A">
                  <w:rPr>
                    <w:lang w:val="en-CA"/>
                  </w:rPr>
                  <w:t xml:space="preserve"> school in </w:t>
                </w:r>
                <w:proofErr w:type="spellStart"/>
                <w:r w:rsidRPr="001A2E4A">
                  <w:rPr>
                    <w:lang w:val="en-CA"/>
                  </w:rPr>
                  <w:t>Laxenburg</w:t>
                </w:r>
                <w:proofErr w:type="spellEnd"/>
                <w:r w:rsidRPr="001A2E4A">
                  <w:rPr>
                    <w:lang w:val="en-CA"/>
                  </w:rPr>
                  <w:t xml:space="preserve">, Austria. In 1930, Hoyer entered the school founded in Dresden by </w:t>
                </w:r>
                <w:proofErr w:type="spellStart"/>
                <w:r w:rsidRPr="001A2E4A">
                  <w:rPr>
                    <w:lang w:val="en-CA"/>
                  </w:rPr>
                  <w:t>Gret</w:t>
                </w:r>
                <w:proofErr w:type="spellEnd"/>
                <w:r w:rsidRPr="001A2E4A">
                  <w:rPr>
                    <w:lang w:val="en-CA"/>
                  </w:rPr>
                  <w:t xml:space="preserve"> </w:t>
                </w:r>
                <w:proofErr w:type="spellStart"/>
                <w:r w:rsidRPr="001A2E4A">
                  <w:rPr>
                    <w:lang w:val="en-CA"/>
                  </w:rPr>
                  <w:t>Palucca</w:t>
                </w:r>
                <w:proofErr w:type="spellEnd"/>
                <w:r w:rsidRPr="001A2E4A">
                  <w:rPr>
                    <w:lang w:val="en-CA"/>
                  </w:rPr>
                  <w:t xml:space="preserve">, a </w:t>
                </w:r>
                <w:r w:rsidRPr="001A2E4A">
                  <w:rPr>
                    <w:lang w:val="en-CA"/>
                  </w:rPr>
                  <w:lastRenderedPageBreak/>
                  <w:t xml:space="preserve">graduate of Mary </w:t>
                </w:r>
                <w:proofErr w:type="spellStart"/>
                <w:r w:rsidRPr="001A2E4A">
                  <w:rPr>
                    <w:lang w:val="en-CA"/>
                  </w:rPr>
                  <w:t>Wigman’s</w:t>
                </w:r>
                <w:proofErr w:type="spellEnd"/>
                <w:r w:rsidRPr="001A2E4A">
                  <w:rPr>
                    <w:lang w:val="en-CA"/>
                  </w:rPr>
                  <w:t xml:space="preserve"> school in the same city, and in </w:t>
                </w:r>
                <w:r w:rsidR="006D0F05" w:rsidRPr="001A2E4A">
                  <w:rPr>
                    <w:lang w:val="en-CA"/>
                  </w:rPr>
                  <w:t>1931, upon completing her exams</w:t>
                </w:r>
                <w:r w:rsidRPr="001A2E4A">
                  <w:rPr>
                    <w:lang w:val="en-CA"/>
                  </w:rPr>
                  <w:t xml:space="preserve"> she accepted appointment as a solo dancer in the ballet company for the municipal theatre in Plauen </w:t>
                </w:r>
                <w:proofErr w:type="spellStart"/>
                <w:r w:rsidRPr="001A2E4A">
                  <w:rPr>
                    <w:lang w:val="en-CA"/>
                  </w:rPr>
                  <w:t>im</w:t>
                </w:r>
                <w:proofErr w:type="spellEnd"/>
                <w:r w:rsidRPr="001A2E4A">
                  <w:rPr>
                    <w:lang w:val="en-CA"/>
                  </w:rPr>
                  <w:t xml:space="preserve"> </w:t>
                </w:r>
                <w:proofErr w:type="spellStart"/>
                <w:r w:rsidRPr="001A2E4A">
                  <w:rPr>
                    <w:lang w:val="en-CA"/>
                  </w:rPr>
                  <w:t>Vogtland</w:t>
                </w:r>
                <w:proofErr w:type="spellEnd"/>
                <w:r w:rsidRPr="001A2E4A">
                  <w:rPr>
                    <w:lang w:val="en-CA"/>
                  </w:rPr>
                  <w:t xml:space="preserve">. This was the first of many short-term contracts with German state theatre companies that Hoyer accepted throughout her career, although she rarely managed to realize her artistic ambitions within the municipal theatre system.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In 1933, Hoyer performed her first solo dance concerts in Dresden. The same year, she began collaborating with a young musician, Peter </w:t>
                </w:r>
                <w:proofErr w:type="spellStart"/>
                <w:r w:rsidRPr="001A2E4A">
                  <w:rPr>
                    <w:lang w:val="en-CA"/>
                  </w:rPr>
                  <w:t>Cieslak</w:t>
                </w:r>
                <w:proofErr w:type="spellEnd"/>
                <w:r w:rsidRPr="001A2E4A">
                  <w:rPr>
                    <w:lang w:val="en-CA"/>
                  </w:rPr>
                  <w:t xml:space="preserve"> (1915-1935). Hoyer fell passionately in love with </w:t>
                </w:r>
                <w:proofErr w:type="spellStart"/>
                <w:r w:rsidRPr="001A2E4A">
                  <w:rPr>
                    <w:lang w:val="en-CA"/>
                  </w:rPr>
                  <w:t>Cieslak</w:t>
                </w:r>
                <w:proofErr w:type="spellEnd"/>
                <w:r w:rsidRPr="001A2E4A">
                  <w:rPr>
                    <w:lang w:val="en-CA"/>
                  </w:rPr>
                  <w:t xml:space="preserve">, but two years later in 1935 he committed suicide. His death affected Hoyer deeply, and the tragic affair perhaps informed her desire to link modern dance aesthetics to profoundly and even violently emotional communication. </w:t>
                </w:r>
              </w:p>
              <w:p w:rsidR="00CB0C6C" w:rsidRPr="001A2E4A" w:rsidRDefault="00CB0C6C" w:rsidP="00CB0C6C">
                <w:pPr>
                  <w:rPr>
                    <w:lang w:val="en-CA"/>
                  </w:rPr>
                </w:pPr>
              </w:p>
              <w:p w:rsidR="00CB0C6C" w:rsidRPr="001A2E4A" w:rsidRDefault="00CB0C6C" w:rsidP="00CB0C6C">
                <w:pPr>
                  <w:rPr>
                    <w:lang w:val="en-CA"/>
                  </w:rPr>
                </w:pPr>
                <w:r w:rsidRPr="001A2E4A">
                  <w:rPr>
                    <w:lang w:val="en-CA"/>
                  </w:rPr>
                  <w:t>From the early 1930s until the end of her life, Hoyer kept a detailed journal of her life and dances. She was cautious about commenting on the political conditions of the Third Reich (1933-1945), but at other times she seemed sympathetic to socialist and even communist perspectives. Hoyer believed that the institutional obsession with cultivating ballet during the Third Reich, the occupational governments (1945-1949), and the early years of the Federal Republic and the German Democratic Republic resulted from politicized bureaucracies that crippled the development of modern dance. Even though she regularly received short-term appointments as a solo dancer or director within state ballet companies, resistance within the ballet culture to her choreographic ambitions prevented her from realizing her ideas for large-scale expressionist dance works.</w:t>
                </w:r>
              </w:p>
              <w:p w:rsidR="00CB0C6C" w:rsidRPr="001A2E4A" w:rsidRDefault="00CB0C6C" w:rsidP="00CB0C6C">
                <w:pPr>
                  <w:rPr>
                    <w:lang w:val="en-CA"/>
                  </w:rPr>
                </w:pPr>
              </w:p>
              <w:p w:rsidR="00CB0C6C" w:rsidRDefault="00CB0C6C" w:rsidP="00CB0C6C">
                <w:pPr>
                  <w:rPr>
                    <w:lang w:val="en-CA"/>
                  </w:rPr>
                </w:pPr>
                <w:r w:rsidRPr="001A2E4A">
                  <w:rPr>
                    <w:lang w:val="en-CA"/>
                  </w:rPr>
                  <w:t xml:space="preserve">Hoyer was a prolific creator of solo dances. Between 1933 and 1967, she produced new dances almost every year, but she lacked sufficient resources to present the dances as quickly as she constructed them. Consequently, her concert programs lacked space to retain some of her older dances. Health problems, especially a chronic knee injury, further limited her opportunities to perform. However, her </w:t>
                </w:r>
                <w:r w:rsidRPr="001A2E4A">
                  <w:rPr>
                    <w:i/>
                    <w:lang w:val="en-CA"/>
                  </w:rPr>
                  <w:t>Bolero</w:t>
                </w:r>
                <w:r w:rsidRPr="001A2E4A">
                  <w:rPr>
                    <w:lang w:val="en-CA"/>
                  </w:rPr>
                  <w:t xml:space="preserve"> (1938), set to Ravel’s music, was quite popular and appeared on numerous of her concert programs until the early 1960s. </w:t>
                </w:r>
              </w:p>
              <w:p w:rsidR="001A2E4A" w:rsidRDefault="001A2E4A" w:rsidP="00CB0C6C">
                <w:pPr>
                  <w:rPr>
                    <w:lang w:val="en-CA"/>
                  </w:rPr>
                </w:pPr>
              </w:p>
              <w:p w:rsidR="001A2E4A" w:rsidRDefault="001A2E4A" w:rsidP="001A2E4A">
                <w:pPr>
                  <w:keepNext/>
                </w:pPr>
                <w:r>
                  <w:rPr>
                    <w:lang w:val="en-CA"/>
                  </w:rPr>
                  <w:t xml:space="preserve">File: </w:t>
                </w:r>
                <w:r w:rsidRPr="001A2E4A">
                  <w:rPr>
                    <w:lang w:val="en-CA"/>
                  </w:rPr>
                  <w:t xml:space="preserve">Dore Hoyer in </w:t>
                </w:r>
                <w:proofErr w:type="spellStart"/>
                <w:r w:rsidRPr="001A2E4A">
                  <w:rPr>
                    <w:lang w:val="en-CA"/>
                  </w:rPr>
                  <w:t>Ehre</w:t>
                </w:r>
                <w:proofErr w:type="spellEnd"/>
                <w:r w:rsidRPr="001A2E4A">
                  <w:rPr>
                    <w:lang w:val="en-CA"/>
                  </w:rPr>
                  <w:t>, 1962</w:t>
                </w:r>
                <w:r>
                  <w:rPr>
                    <w:lang w:val="en-CA"/>
                  </w:rPr>
                  <w:t>.jpg</w:t>
                </w:r>
              </w:p>
              <w:p w:rsidR="001A2E4A" w:rsidRPr="001A2E4A" w:rsidRDefault="001A2E4A" w:rsidP="001A2E4A">
                <w:pPr>
                  <w:pStyle w:val="Caption"/>
                  <w:rPr>
                    <w:lang w:val="en-CA"/>
                  </w:rPr>
                </w:pPr>
                <w:r>
                  <w:t xml:space="preserve">Dore Hoyer in </w:t>
                </w:r>
                <w:proofErr w:type="spellStart"/>
                <w:r>
                  <w:t>Ehre</w:t>
                </w:r>
                <w:proofErr w:type="spellEnd"/>
                <w:r>
                  <w:t xml:space="preserve">, 1962 </w:t>
                </w:r>
                <w:r>
                  <w:fldChar w:fldCharType="begin"/>
                </w:r>
                <w:r>
                  <w:instrText xml:space="preserve"> SEQ Dore_Hoyer_in_Ehre,_1962 \* ARABIC </w:instrText>
                </w:r>
                <w:r>
                  <w:fldChar w:fldCharType="separate"/>
                </w:r>
                <w:r>
                  <w:rPr>
                    <w:noProof/>
                  </w:rPr>
                  <w:t>1</w:t>
                </w:r>
                <w:r>
                  <w:fldChar w:fldCharType="end"/>
                </w:r>
              </w:p>
              <w:p w:rsidR="001A2E4A" w:rsidRDefault="001A2E4A" w:rsidP="001A2E4A">
                <w:r>
                  <w:rPr>
                    <w:lang w:val="en-CA"/>
                  </w:rPr>
                  <w:t xml:space="preserve">Source: </w:t>
                </w:r>
                <w:r w:rsidRPr="001A2E4A">
                  <w:t>Dore Hoyer in </w:t>
                </w:r>
                <w:proofErr w:type="spellStart"/>
                <w:r w:rsidRPr="001A2E4A">
                  <w:rPr>
                    <w:i/>
                  </w:rPr>
                  <w:t>Ehre</w:t>
                </w:r>
                <w:proofErr w:type="spellEnd"/>
                <w:r w:rsidRPr="001A2E4A">
                  <w:rPr>
                    <w:i/>
                  </w:rPr>
                  <w:t xml:space="preserve"> / </w:t>
                </w:r>
                <w:proofErr w:type="spellStart"/>
                <w:r w:rsidRPr="001A2E4A">
                  <w:rPr>
                    <w:i/>
                  </w:rPr>
                  <w:t>Eitelkeit</w:t>
                </w:r>
                <w:proofErr w:type="spellEnd"/>
                <w:r>
                  <w:rPr>
                    <w:i/>
                  </w:rPr>
                  <w:t xml:space="preserve"> </w:t>
                </w:r>
                <w:proofErr w:type="spellStart"/>
                <w:r w:rsidRPr="001A2E4A">
                  <w:t>aus</w:t>
                </w:r>
                <w:proofErr w:type="spellEnd"/>
                <w:r w:rsidRPr="001A2E4A">
                  <w:t xml:space="preserve"> </w:t>
                </w:r>
                <w:proofErr w:type="spellStart"/>
                <w:r w:rsidRPr="001A2E4A">
                  <w:t>dem</w:t>
                </w:r>
                <w:proofErr w:type="spellEnd"/>
                <w:r w:rsidRPr="00F36196">
                  <w:t xml:space="preserve"> </w:t>
                </w:r>
                <w:proofErr w:type="spellStart"/>
                <w:r w:rsidRPr="00F36196">
                  <w:t>Zyklus</w:t>
                </w:r>
                <w:proofErr w:type="spellEnd"/>
                <w:r w:rsidRPr="001A2E4A">
                  <w:rPr>
                    <w:i/>
                  </w:rPr>
                  <w:t> </w:t>
                </w:r>
                <w:proofErr w:type="spellStart"/>
                <w:r w:rsidRPr="001A2E4A">
                  <w:rPr>
                    <w:i/>
                  </w:rPr>
                  <w:t>Affectos</w:t>
                </w:r>
                <w:proofErr w:type="spellEnd"/>
                <w:r w:rsidRPr="001A2E4A">
                  <w:rPr>
                    <w:i/>
                  </w:rPr>
                  <w:t xml:space="preserve"> </w:t>
                </w:r>
                <w:proofErr w:type="spellStart"/>
                <w:r w:rsidRPr="001A2E4A">
                  <w:rPr>
                    <w:i/>
                  </w:rPr>
                  <w:t>Humanos</w:t>
                </w:r>
                <w:proofErr w:type="spellEnd"/>
                <w:r w:rsidR="00F36196">
                  <w:rPr>
                    <w:i/>
                  </w:rPr>
                  <w:t xml:space="preserve"> </w:t>
                </w:r>
                <w:r w:rsidR="00F36196">
                  <w:t>(‘</w:t>
                </w:r>
                <w:r w:rsidR="00F36196">
                  <w:rPr>
                    <w:i/>
                  </w:rPr>
                  <w:t>Vanity</w:t>
                </w:r>
                <w:r w:rsidR="00F36196">
                  <w:t xml:space="preserve">’, from </w:t>
                </w:r>
                <w:proofErr w:type="spellStart"/>
                <w:r w:rsidR="00F36196" w:rsidRPr="00F36196">
                  <w:rPr>
                    <w:i/>
                  </w:rPr>
                  <w:t>Affectos</w:t>
                </w:r>
                <w:proofErr w:type="spellEnd"/>
                <w:r w:rsidR="00F36196" w:rsidRPr="00F36196">
                  <w:rPr>
                    <w:i/>
                  </w:rPr>
                  <w:t xml:space="preserve"> </w:t>
                </w:r>
                <w:proofErr w:type="spellStart"/>
                <w:r w:rsidR="00F36196" w:rsidRPr="00F36196">
                  <w:rPr>
                    <w:i/>
                  </w:rPr>
                  <w:t>Humanos</w:t>
                </w:r>
                <w:proofErr w:type="spellEnd"/>
                <w:r w:rsidR="00F36196">
                  <w:t>)</w:t>
                </w:r>
                <w:r w:rsidRPr="001A2E4A">
                  <w:t>, 1962</w:t>
                </w:r>
                <w:r>
                  <w:t xml:space="preserve">. Photograph copyrighted by </w:t>
                </w:r>
                <w:r>
                  <w:t xml:space="preserve">Siegfried </w:t>
                </w:r>
                <w:proofErr w:type="spellStart"/>
                <w:r>
                  <w:t>Enkelmann</w:t>
                </w:r>
                <w:proofErr w:type="spellEnd"/>
                <w:r>
                  <w:t xml:space="preserve">; archived in </w:t>
                </w:r>
                <w:r w:rsidR="00F36196">
                  <w:t xml:space="preserve">VG </w:t>
                </w:r>
                <w:proofErr w:type="spellStart"/>
                <w:r w:rsidR="00F36196">
                  <w:t>Bild-Kunst</w:t>
                </w:r>
                <w:proofErr w:type="spellEnd"/>
                <w:r w:rsidR="00F36196">
                  <w:t>, Bonn</w:t>
                </w:r>
                <w:r>
                  <w:t xml:space="preserve">. Image can be found at </w:t>
                </w:r>
                <w:hyperlink r:id="rId9" w:history="1">
                  <w:r w:rsidRPr="00E540D6">
                    <w:rPr>
                      <w:rStyle w:val="Hyperlink"/>
                    </w:rPr>
                    <w:t>http://www.sk-kultur.de/tanz/hoyer/hoyer5.htm</w:t>
                  </w:r>
                </w:hyperlink>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In 1935, Hoyer collaborated with Mary Wigman in Dresden on the latter’s dance cycle </w:t>
                </w:r>
                <w:proofErr w:type="spellStart"/>
                <w:r w:rsidRPr="001A2E4A">
                  <w:rPr>
                    <w:i/>
                    <w:lang w:val="en-CA"/>
                  </w:rPr>
                  <w:t>Tanzgesänge</w:t>
                </w:r>
                <w:proofErr w:type="spellEnd"/>
                <w:r w:rsidRPr="001A2E4A">
                  <w:rPr>
                    <w:lang w:val="en-CA"/>
                  </w:rPr>
                  <w:t xml:space="preserve"> (</w:t>
                </w:r>
                <w:proofErr w:type="spellStart"/>
                <w:r w:rsidRPr="001A2E4A">
                  <w:rPr>
                    <w:i/>
                    <w:lang w:val="en-CA"/>
                  </w:rPr>
                  <w:t>Hymnic</w:t>
                </w:r>
                <w:proofErr w:type="spellEnd"/>
                <w:r w:rsidRPr="001A2E4A">
                  <w:rPr>
                    <w:i/>
                    <w:lang w:val="en-CA"/>
                  </w:rPr>
                  <w:t xml:space="preserve"> Dances</w:t>
                </w:r>
                <w:r w:rsidRPr="001A2E4A">
                  <w:rPr>
                    <w:lang w:val="en-CA"/>
                  </w:rPr>
                  <w:t xml:space="preserve">) and Wigman periodically assisted Hoyer with opportunities in the years to come, including dancing the central role of the </w:t>
                </w:r>
                <w:proofErr w:type="spellStart"/>
                <w:r w:rsidRPr="001A2E4A">
                  <w:rPr>
                    <w:lang w:val="en-CA"/>
                  </w:rPr>
                  <w:t>sacrifical</w:t>
                </w:r>
                <w:proofErr w:type="spellEnd"/>
                <w:r w:rsidRPr="001A2E4A">
                  <w:rPr>
                    <w:lang w:val="en-CA"/>
                  </w:rPr>
                  <w:t xml:space="preserve"> victim in </w:t>
                </w:r>
                <w:proofErr w:type="spellStart"/>
                <w:r w:rsidRPr="001A2E4A">
                  <w:rPr>
                    <w:lang w:val="en-CA"/>
                  </w:rPr>
                  <w:t>Wigman’s</w:t>
                </w:r>
                <w:proofErr w:type="spellEnd"/>
                <w:r w:rsidRPr="001A2E4A">
                  <w:rPr>
                    <w:lang w:val="en-CA"/>
                  </w:rPr>
                  <w:t xml:space="preserve"> 1957 choreography for </w:t>
                </w:r>
                <w:r w:rsidRPr="001A2E4A">
                  <w:rPr>
                    <w:i/>
                    <w:lang w:val="en-CA"/>
                  </w:rPr>
                  <w:t xml:space="preserve">Le </w:t>
                </w:r>
                <w:proofErr w:type="spellStart"/>
                <w:r w:rsidRPr="001A2E4A">
                  <w:rPr>
                    <w:i/>
                    <w:lang w:val="en-CA"/>
                  </w:rPr>
                  <w:t>sacre</w:t>
                </w:r>
                <w:proofErr w:type="spellEnd"/>
                <w:r w:rsidRPr="001A2E4A">
                  <w:rPr>
                    <w:i/>
                    <w:lang w:val="en-CA"/>
                  </w:rPr>
                  <w:t xml:space="preserve"> du </w:t>
                </w:r>
                <w:proofErr w:type="spellStart"/>
                <w:r w:rsidRPr="001A2E4A">
                  <w:rPr>
                    <w:i/>
                    <w:lang w:val="en-CA"/>
                  </w:rPr>
                  <w:t>printemps</w:t>
                </w:r>
                <w:proofErr w:type="spellEnd"/>
                <w:r w:rsidRPr="001A2E4A">
                  <w:rPr>
                    <w:lang w:val="en-CA"/>
                  </w:rPr>
                  <w:t xml:space="preserve"> </w:t>
                </w:r>
                <w:r w:rsidRPr="001A2E4A">
                  <w:rPr>
                    <w:i/>
                    <w:lang w:val="en-CA"/>
                  </w:rPr>
                  <w:t>(The Rite of Spring)</w:t>
                </w:r>
                <w:r w:rsidRPr="001A2E4A">
                  <w:rPr>
                    <w:lang w:val="en-CA"/>
                  </w:rPr>
                  <w:t xml:space="preserve">. In 1936, Hoyer began her collaboration with pianist and percussionist Dimitri </w:t>
                </w:r>
                <w:proofErr w:type="spellStart"/>
                <w:r w:rsidRPr="001A2E4A">
                  <w:rPr>
                    <w:lang w:val="en-CA"/>
                  </w:rPr>
                  <w:t>Wiatowitsch</w:t>
                </w:r>
                <w:proofErr w:type="spellEnd"/>
                <w:r w:rsidRPr="001A2E4A">
                  <w:rPr>
                    <w:lang w:val="en-CA"/>
                  </w:rPr>
                  <w:t>, who composed music for many of her dances as well as provided accompaniment. The collabo</w:t>
                </w:r>
                <w:r w:rsidR="006D0F05" w:rsidRPr="001A2E4A">
                  <w:rPr>
                    <w:lang w:val="en-CA"/>
                  </w:rPr>
                  <w:t xml:space="preserve">ration lasted until her death. </w:t>
                </w:r>
              </w:p>
              <w:p w:rsidR="006D0F05" w:rsidRPr="001A2E4A" w:rsidRDefault="006D0F05" w:rsidP="00CB0C6C">
                <w:pPr>
                  <w:rPr>
                    <w:lang w:val="en-CA"/>
                  </w:rPr>
                </w:pPr>
              </w:p>
              <w:p w:rsidR="00CB0C6C" w:rsidRPr="001A2E4A" w:rsidRDefault="00CB0C6C" w:rsidP="00CB0C6C">
                <w:pPr>
                  <w:rPr>
                    <w:lang w:val="en-CA"/>
                  </w:rPr>
                </w:pPr>
                <w:r w:rsidRPr="001A2E4A">
                  <w:rPr>
                    <w:lang w:val="en-CA"/>
                  </w:rPr>
                  <w:t xml:space="preserve">At the end of the Second World War, Hoyer planned to pursue her career in Dresden, but she soon came into conflict with the communist cultural authorities who, after the presentation of her group piece </w:t>
                </w:r>
                <w:proofErr w:type="spellStart"/>
                <w:r w:rsidRPr="001A2E4A">
                  <w:rPr>
                    <w:i/>
                    <w:lang w:val="en-CA"/>
                  </w:rPr>
                  <w:t>Tänze</w:t>
                </w:r>
                <w:proofErr w:type="spellEnd"/>
                <w:r w:rsidRPr="001A2E4A">
                  <w:rPr>
                    <w:i/>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Käthe</w:t>
                </w:r>
                <w:proofErr w:type="spellEnd"/>
                <w:r w:rsidRPr="001A2E4A">
                  <w:rPr>
                    <w:i/>
                    <w:lang w:val="en-CA"/>
                  </w:rPr>
                  <w:t xml:space="preserve"> Kollwitz</w:t>
                </w:r>
                <w:r w:rsidRPr="001A2E4A">
                  <w:rPr>
                    <w:lang w:val="en-CA"/>
                  </w:rPr>
                  <w:t xml:space="preserve"> (</w:t>
                </w:r>
                <w:r w:rsidRPr="001A2E4A">
                  <w:rPr>
                    <w:i/>
                    <w:lang w:val="en-CA"/>
                  </w:rPr>
                  <w:t xml:space="preserve">Dances for </w:t>
                </w:r>
                <w:proofErr w:type="spellStart"/>
                <w:r w:rsidRPr="001A2E4A">
                  <w:rPr>
                    <w:i/>
                    <w:lang w:val="en-CA"/>
                  </w:rPr>
                  <w:t>Käthe</w:t>
                </w:r>
                <w:proofErr w:type="spellEnd"/>
                <w:r w:rsidRPr="001A2E4A">
                  <w:rPr>
                    <w:i/>
                    <w:lang w:val="en-CA"/>
                  </w:rPr>
                  <w:t xml:space="preserve"> Kollwitz</w:t>
                </w:r>
                <w:r w:rsidRPr="001A2E4A">
                  <w:rPr>
                    <w:lang w:val="en-CA"/>
                  </w:rPr>
                  <w:t xml:space="preserve">, 1946), regarded her expressionist dance aesthetic as inimical to the aims of socialist realism. She migrated to Berlin in 1948. The following year, she received an appointment as ballet director for the Hamburg State Opera.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While the Hamburg appointment provided access to a larger audience than was previously </w:t>
                </w:r>
                <w:r w:rsidRPr="001A2E4A">
                  <w:rPr>
                    <w:lang w:val="en-CA"/>
                  </w:rPr>
                  <w:lastRenderedPageBreak/>
                  <w:t xml:space="preserve">available to her and demonstrated her success in choreographing conventional opera ballets, she faced insurmountable resistance to her application of modern dance aesthetics within the ballet corps. Finding the resources to produce solo dance concerts proved almost as challenging. Critics and audiences responded enthusiastically to her solo concerts, but audiences remained small, and it was impossible for her to mount tours within Germany or even to construct a concert program that had more than a couple of performances. In postwar Germany solo dancing did not have the support that it had during the Weimar years.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Through her friendship with the director of the Berlin State Opera ballet, </w:t>
                </w:r>
                <w:proofErr w:type="spellStart"/>
                <w:r w:rsidRPr="001A2E4A">
                  <w:rPr>
                    <w:lang w:val="en-CA"/>
                  </w:rPr>
                  <w:t>Tatjana</w:t>
                </w:r>
                <w:proofErr w:type="spellEnd"/>
                <w:r w:rsidRPr="001A2E4A">
                  <w:rPr>
                    <w:lang w:val="en-CA"/>
                  </w:rPr>
                  <w:t xml:space="preserve"> </w:t>
                </w:r>
                <w:proofErr w:type="spellStart"/>
                <w:r w:rsidRPr="001A2E4A">
                  <w:rPr>
                    <w:lang w:val="en-CA"/>
                  </w:rPr>
                  <w:t>Gsovsky</w:t>
                </w:r>
                <w:proofErr w:type="spellEnd"/>
                <w:r w:rsidRPr="001A2E4A">
                  <w:rPr>
                    <w:lang w:val="en-CA"/>
                  </w:rPr>
                  <w:t>, Hoyer received in 1952 an invitation to perform solo dance concerts in Buenos Aires. There she encountered a comparatively large audience and rapturous acclaim. She made five subsequent tours of Latin America between 1953 and 1963, eventually presenting her solo work in Brazil, Uruguay, Peru, Colombia, Mexico, and Puerto Rico. She even considered establishing a school and production company in Buenos Aires, but she abandoned the scheme once she realized that she could not rely on her Argentinian partners to fulfill promises and expectations. In 1966, the Goethe Institute sponsored a tour of solo dances in Afghanistan, Pakistan, India, Ceylon, and Iran, where, again, she attracted comparatively large audiences and enthusiastic responses.</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In 1956, Hoyer worked with Harald </w:t>
                </w:r>
                <w:proofErr w:type="spellStart"/>
                <w:r w:rsidRPr="001A2E4A">
                  <w:rPr>
                    <w:lang w:val="en-CA"/>
                  </w:rPr>
                  <w:t>Kreutzberg</w:t>
                </w:r>
                <w:proofErr w:type="spellEnd"/>
                <w:r w:rsidRPr="001A2E4A">
                  <w:rPr>
                    <w:lang w:val="en-CA"/>
                  </w:rPr>
                  <w:t xml:space="preserve"> on the creation of an Elektra dance for the ancient theatre festival in Athens. The next year, Mary Wigman secured for her an invitation to attend the American Dance Festival in Connecticut, where she met leading figures of American modern dance and presented a concert of her solo dances. The ‘iron vitality’ of American modern dance impressed her, but she complained in her journal that the Americans seemed ‘obsessed with technique’ and ‘motoric’ movement, that they avoided ‘anything intimate and quiet,’ and that they excluded ‘inwardness’ and eroticism (Müller</w:t>
                </w:r>
                <w:r w:rsidR="006D0F05" w:rsidRPr="001A2E4A">
                  <w:rPr>
                    <w:lang w:val="en-CA"/>
                  </w:rPr>
                  <w:t>, 59</w:t>
                </w:r>
                <w:r w:rsidRPr="001A2E4A">
                  <w:rPr>
                    <w:sz w:val="20"/>
                    <w:szCs w:val="20"/>
                    <w:lang w:val="en-CA"/>
                  </w:rPr>
                  <w:t>)</w:t>
                </w:r>
                <w:r w:rsidRPr="001A2E4A">
                  <w:rPr>
                    <w:lang w:val="en-CA"/>
                  </w:rPr>
                  <w:t xml:space="preserve">. Nevertheless, she and Wigman jointly welcomed Martha Graham to Berlin in 1957, when Graham performed a solo of her own, </w:t>
                </w:r>
                <w:r w:rsidRPr="001A2E4A">
                  <w:rPr>
                    <w:i/>
                    <w:lang w:val="en-CA"/>
                  </w:rPr>
                  <w:t>Judith</w:t>
                </w:r>
                <w:r w:rsidRPr="001A2E4A">
                  <w:rPr>
                    <w:lang w:val="en-CA"/>
                  </w:rPr>
                  <w:t xml:space="preserve">.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Despite her success in staging ballets for modern operas such as Honegger’s </w:t>
                </w:r>
                <w:r w:rsidRPr="001A2E4A">
                  <w:rPr>
                    <w:i/>
                    <w:lang w:val="en-CA"/>
                  </w:rPr>
                  <w:t xml:space="preserve">Jeanne </w:t>
                </w:r>
                <w:proofErr w:type="spellStart"/>
                <w:r w:rsidRPr="001A2E4A">
                  <w:rPr>
                    <w:i/>
                    <w:lang w:val="en-CA"/>
                  </w:rPr>
                  <w:t>d’Arc</w:t>
                </w:r>
                <w:proofErr w:type="spellEnd"/>
                <w:r w:rsidRPr="001A2E4A">
                  <w:rPr>
                    <w:i/>
                    <w:lang w:val="en-CA"/>
                  </w:rPr>
                  <w:t xml:space="preserve"> au </w:t>
                </w:r>
                <w:proofErr w:type="spellStart"/>
                <w:r w:rsidRPr="001A2E4A">
                  <w:rPr>
                    <w:i/>
                    <w:lang w:val="en-CA"/>
                  </w:rPr>
                  <w:t>bucher</w:t>
                </w:r>
                <w:proofErr w:type="spellEnd"/>
                <w:r w:rsidRPr="001A2E4A">
                  <w:rPr>
                    <w:lang w:val="en-CA"/>
                  </w:rPr>
                  <w:t xml:space="preserve"> </w:t>
                </w:r>
                <w:r w:rsidRPr="001A2E4A">
                  <w:rPr>
                    <w:i/>
                    <w:lang w:val="en-CA"/>
                  </w:rPr>
                  <w:t>(Joan of Arc at the Stake</w:t>
                </w:r>
                <w:r w:rsidRPr="001A2E4A">
                  <w:rPr>
                    <w:lang w:val="en-CA"/>
                  </w:rPr>
                  <w:t xml:space="preserve">, Ulm, 1952) and Schoenberg’s </w:t>
                </w:r>
                <w:r w:rsidRPr="001A2E4A">
                  <w:rPr>
                    <w:i/>
                    <w:lang w:val="en-CA"/>
                  </w:rPr>
                  <w:t>Moses und Aron</w:t>
                </w:r>
                <w:r w:rsidRPr="001A2E4A">
                  <w:rPr>
                    <w:lang w:val="en-CA"/>
                  </w:rPr>
                  <w:t xml:space="preserve"> </w:t>
                </w:r>
                <w:r w:rsidRPr="001A2E4A">
                  <w:rPr>
                    <w:i/>
                    <w:lang w:val="en-CA"/>
                  </w:rPr>
                  <w:t xml:space="preserve">(Moses and Aaron, </w:t>
                </w:r>
                <w:r w:rsidRPr="001A2E4A">
                  <w:rPr>
                    <w:lang w:val="en-CA"/>
                  </w:rPr>
                  <w:t>Berlin, 1959), Hoyer continued to despair over the lack of audiences and resources in Germany for her solo dance programs.</w:t>
                </w:r>
                <w:r w:rsidR="00F36196">
                  <w:rPr>
                    <w:lang w:val="en-CA"/>
                  </w:rPr>
                  <w:t xml:space="preserve"> </w:t>
                </w:r>
                <w:r w:rsidRPr="001A2E4A">
                  <w:rPr>
                    <w:lang w:val="en-CA"/>
                  </w:rPr>
                  <w:t xml:space="preserve">As she experienced several health problems, she feared that she had become too old to perform the complex and physically demanding dances of her solo repertoire. She gave her last solo concert in Berlin on her fifty-sixth birthday and committed suicide a few weeks later.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In her dance aesthetic, Hoyer remained devoted to the values and goals of the Weimar dance ethos of </w:t>
                </w:r>
                <w:proofErr w:type="spellStart"/>
                <w:r w:rsidRPr="001A2E4A">
                  <w:rPr>
                    <w:lang w:val="en-CA"/>
                  </w:rPr>
                  <w:t>Ausdruckstanz</w:t>
                </w:r>
                <w:proofErr w:type="spellEnd"/>
                <w:r w:rsidRPr="001A2E4A">
                  <w:rPr>
                    <w:lang w:val="en-CA"/>
                  </w:rPr>
                  <w:t xml:space="preserve">. Although she absorbed some influences from her travels in Latin America and Asia, she found little inspiration in the dominant modern dance trends between the 1930s and the 1960s. She resolutely avoided dances that told stories, emphasized acrobatic virtuosity, overtly dramatized political or social themes, or amplified feminine voluptuousness. The structure and organization of her dances followed a highly abstract logic, yet at the same time presented concentrated and complex emotional content. Hoyer possessed a deep and unprecedented insight into relations between movement and emotional signification, and this insight allowed her to devise highly compressed and innovative narrative structures for her pieces. </w:t>
                </w:r>
              </w:p>
              <w:p w:rsidR="00CB0C6C" w:rsidRPr="001A2E4A" w:rsidRDefault="00CB0C6C" w:rsidP="00CB0C6C">
                <w:pPr>
                  <w:rPr>
                    <w:lang w:val="en-CA"/>
                  </w:rPr>
                </w:pPr>
              </w:p>
              <w:p w:rsidR="00CB0C6C" w:rsidRPr="001A2E4A" w:rsidRDefault="00CB0C6C" w:rsidP="00CB0C6C">
                <w:pPr>
                  <w:rPr>
                    <w:lang w:val="en-CA"/>
                  </w:rPr>
                </w:pPr>
                <w:r w:rsidRPr="001A2E4A">
                  <w:rPr>
                    <w:lang w:val="en-CA"/>
                  </w:rPr>
                  <w:t>Her journal, along with many photographs and a few films, document her dances. Although she devised various kinds of notation for her choreographic ideas, she constantly revised her pieces, and they evolved in ways that she did not explicitly acknowledge in the journal. She generally favo</w:t>
                </w:r>
                <w:r w:rsidR="006D0F05" w:rsidRPr="001A2E4A">
                  <w:rPr>
                    <w:lang w:val="en-CA"/>
                  </w:rPr>
                  <w:t>u</w:t>
                </w:r>
                <w:r w:rsidRPr="001A2E4A">
                  <w:rPr>
                    <w:lang w:val="en-CA"/>
                  </w:rPr>
                  <w:t xml:space="preserve">red the music of living composers, but with </w:t>
                </w:r>
                <w:proofErr w:type="spellStart"/>
                <w:r w:rsidRPr="001A2E4A">
                  <w:rPr>
                    <w:lang w:val="en-CA"/>
                  </w:rPr>
                  <w:t>Cieslak</w:t>
                </w:r>
                <w:proofErr w:type="spellEnd"/>
                <w:r w:rsidRPr="001A2E4A">
                  <w:rPr>
                    <w:lang w:val="en-CA"/>
                  </w:rPr>
                  <w:t xml:space="preserve"> and </w:t>
                </w:r>
                <w:proofErr w:type="spellStart"/>
                <w:r w:rsidRPr="001A2E4A">
                  <w:rPr>
                    <w:lang w:val="en-CA"/>
                  </w:rPr>
                  <w:t>Wiatowitsch</w:t>
                </w:r>
                <w:proofErr w:type="spellEnd"/>
                <w:r w:rsidRPr="001A2E4A">
                  <w:rPr>
                    <w:lang w:val="en-CA"/>
                  </w:rPr>
                  <w:t xml:space="preserve"> she found her most appropriate accompaniment: percussive music built directly out of and around her movements. She consistently chose costumes that covered her entire body, including her arms, and she </w:t>
                </w:r>
                <w:r w:rsidRPr="001A2E4A">
                  <w:rPr>
                    <w:lang w:val="en-CA"/>
                  </w:rPr>
                  <w:lastRenderedPageBreak/>
                  <w:t>sometimes donned a tight cap that concealed her hair and magnified her skull. She liked swirling skirts and dresses that reached her ankles, but occasionally she danced in tights (</w:t>
                </w:r>
                <w:proofErr w:type="spellStart"/>
                <w:r w:rsidRPr="001A2E4A">
                  <w:rPr>
                    <w:i/>
                    <w:lang w:val="en-CA"/>
                  </w:rPr>
                  <w:t>Dämon</w:t>
                </w:r>
                <w:proofErr w:type="spellEnd"/>
                <w:r w:rsidRPr="001A2E4A">
                  <w:rPr>
                    <w:i/>
                    <w:lang w:val="en-CA"/>
                  </w:rPr>
                  <w:t xml:space="preserve"> </w:t>
                </w:r>
                <w:proofErr w:type="spellStart"/>
                <w:r w:rsidRPr="001A2E4A">
                  <w:rPr>
                    <w:i/>
                    <w:lang w:val="en-CA"/>
                  </w:rPr>
                  <w:t>Maschine</w:t>
                </w:r>
                <w:proofErr w:type="spellEnd"/>
                <w:r w:rsidRPr="001A2E4A">
                  <w:rPr>
                    <w:lang w:val="en-CA"/>
                  </w:rPr>
                  <w:t xml:space="preserve">, </w:t>
                </w:r>
                <w:r w:rsidRPr="001A2E4A">
                  <w:rPr>
                    <w:i/>
                    <w:lang w:val="en-CA"/>
                  </w:rPr>
                  <w:t xml:space="preserve">Demon Machine, </w:t>
                </w:r>
                <w:r w:rsidRPr="001A2E4A">
                  <w:rPr>
                    <w:lang w:val="en-CA"/>
                  </w:rPr>
                  <w:t>1954) or elegantly designed exotic costumes (</w:t>
                </w: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lang w:val="en-CA"/>
                  </w:rPr>
                  <w:t xml:space="preserve">, </w:t>
                </w:r>
                <w:r w:rsidRPr="001A2E4A">
                  <w:rPr>
                    <w:i/>
                    <w:lang w:val="en-CA"/>
                  </w:rPr>
                  <w:t xml:space="preserve">Potiphar’s Wife, </w:t>
                </w:r>
                <w:r w:rsidRPr="001A2E4A">
                  <w:rPr>
                    <w:lang w:val="en-CA"/>
                  </w:rPr>
                  <w:t xml:space="preserve">1942; </w:t>
                </w:r>
                <w:r w:rsidRPr="001A2E4A">
                  <w:rPr>
                    <w:i/>
                    <w:lang w:val="en-CA"/>
                  </w:rPr>
                  <w:t>Tango Macabre</w:t>
                </w:r>
                <w:r w:rsidRPr="001A2E4A">
                  <w:rPr>
                    <w:lang w:val="en-CA"/>
                  </w:rPr>
                  <w:t xml:space="preserve">, 1954). Her costume choices, so abstractly laden with symbolic-allegorical colours and patterns, exuded a vaguely medieval-Gothic aura that amplified the modernity of the movement. </w:t>
                </w:r>
              </w:p>
              <w:p w:rsidR="00CB0C6C" w:rsidRPr="001A2E4A" w:rsidRDefault="00CB0C6C" w:rsidP="00CB0C6C">
                <w:pPr>
                  <w:rPr>
                    <w:lang w:val="en-CA"/>
                  </w:rPr>
                </w:pPr>
              </w:p>
              <w:p w:rsidR="00CB0C6C" w:rsidRPr="001A2E4A" w:rsidRDefault="00CB0C6C" w:rsidP="00CB0C6C">
                <w:pPr>
                  <w:rPr>
                    <w:lang w:val="en-CA"/>
                  </w:rPr>
                </w:pPr>
                <w:r w:rsidRPr="001A2E4A">
                  <w:rPr>
                    <w:lang w:val="en-CA"/>
                  </w:rPr>
                  <w:t>Hoyer tended to conceive of dances within the cycle format pioneered by Wigman: a suite or set of discrete dances governed by a common theme. Each dance within the set lasted between three and five minutes; each cycle could contain as few as two dances (</w:t>
                </w:r>
                <w:proofErr w:type="spellStart"/>
                <w:r w:rsidRPr="001A2E4A">
                  <w:rPr>
                    <w:i/>
                    <w:lang w:val="en-CA"/>
                  </w:rPr>
                  <w:t>Zwei</w:t>
                </w:r>
                <w:proofErr w:type="spellEnd"/>
                <w:r w:rsidRPr="001A2E4A">
                  <w:rPr>
                    <w:i/>
                    <w:lang w:val="en-CA"/>
                  </w:rPr>
                  <w:t xml:space="preserve"> </w:t>
                </w:r>
                <w:proofErr w:type="spellStart"/>
                <w:r w:rsidRPr="001A2E4A">
                  <w:rPr>
                    <w:i/>
                    <w:lang w:val="en-CA"/>
                  </w:rPr>
                  <w:t>ernste</w:t>
                </w:r>
                <w:proofErr w:type="spellEnd"/>
                <w:r w:rsidRPr="001A2E4A">
                  <w:rPr>
                    <w:i/>
                    <w:lang w:val="en-CA"/>
                  </w:rPr>
                  <w:t xml:space="preserve"> </w:t>
                </w:r>
                <w:proofErr w:type="spellStart"/>
                <w:r w:rsidRPr="001A2E4A">
                  <w:rPr>
                    <w:i/>
                    <w:lang w:val="en-CA"/>
                  </w:rPr>
                  <w:t>Gesänge</w:t>
                </w:r>
                <w:proofErr w:type="spellEnd"/>
                <w:r w:rsidRPr="001A2E4A">
                  <w:rPr>
                    <w:lang w:val="en-CA"/>
                  </w:rPr>
                  <w:t xml:space="preserve">, </w:t>
                </w:r>
                <w:r w:rsidRPr="001A2E4A">
                  <w:rPr>
                    <w:i/>
                    <w:lang w:val="en-CA"/>
                  </w:rPr>
                  <w:t xml:space="preserve">Two Serious Songs, </w:t>
                </w:r>
                <w:r w:rsidRPr="001A2E4A">
                  <w:rPr>
                    <w:lang w:val="en-CA"/>
                  </w:rPr>
                  <w:t>1933) or as many as seven (</w:t>
                </w: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 xml:space="preserve">, </w:t>
                </w:r>
                <w:r w:rsidRPr="001A2E4A">
                  <w:rPr>
                    <w:i/>
                    <w:lang w:val="en-CA"/>
                  </w:rPr>
                  <w:t xml:space="preserve">On Black Ground, </w:t>
                </w:r>
                <w:r w:rsidRPr="001A2E4A">
                  <w:rPr>
                    <w:lang w:val="en-CA"/>
                  </w:rPr>
                  <w:t>1956), although she did produce many solo pieces that did not fit into a cycle. The mood of he</w:t>
                </w:r>
                <w:r w:rsidR="006D0F05" w:rsidRPr="001A2E4A">
                  <w:rPr>
                    <w:lang w:val="en-CA"/>
                  </w:rPr>
                  <w:t>r dances was consistently sombre</w:t>
                </w:r>
                <w:r w:rsidRPr="001A2E4A">
                  <w:rPr>
                    <w:lang w:val="en-CA"/>
                  </w:rPr>
                  <w:t xml:space="preserve">, dark, and intense, though not always tragic; she rarely introduced comic or cheerful elements, for the most part only in work inspired by her travels in Latin America and Asia; and she often moved with her eyes closed. She almost never used props and preferred an empty scenic environment in which movement unfolded within an undefined space lacking clear borders, as if she moved within a soft glow separating her from an engulfing darkness. Yet she was reluctant to build dances that took advantage of the entire space available to her, preferring instead to concentrate the action within a small section of the performance area. Perhaps the most famous example of this spatial concentration is her </w:t>
                </w:r>
                <w:r w:rsidRPr="001A2E4A">
                  <w:rPr>
                    <w:i/>
                    <w:lang w:val="en-CA"/>
                  </w:rPr>
                  <w:t>Bolero</w:t>
                </w:r>
                <w:r w:rsidRPr="001A2E4A">
                  <w:rPr>
                    <w:lang w:val="en-CA"/>
                  </w:rPr>
                  <w:t xml:space="preserve">, nearly twenty minutes long, in which she remained throughout in the same space and achieved an incredible escalation of tension that culminated in convulsive ecstasy almost entirely through the movement of her torso, hands, arms, shoulders, neck, and head.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The great emotional power of her dances derived from an abstract, almost mathematical calculation of tensions between movements of different parts of the body. She concentrated manifold complex movements within a highly compressed time and space to reveal a body struggling to resolve a violent conflict within itself or struggling against the amorphous, oppressive constraints of a space lacking definition or identity. For Hoyer, movement does not describe or represent an emotion, as occurs within a storytelling format; rather, movement is the product of emotion. An emotion is what stirs and then drives the body, but it always arises within and through a body that is fundamentally uncertain of how to deal with a constraint upon it. Her approach to choreography may seem mechanical in her journal notes about her pieces, but she understood that she could reveal emotion only by abstracting it from whatever narrative context (story) motivated it, for in her mind emotion created the context rather than the other way around. Thus, the narrative organization of her dances largely entailed a complex set of contrapuntal variations of bodily movements in tension with each other. The left hand moves away or down or up from the right; the right arm moves away while the left hand moves in, even as the fingers of the left hand move away; the torso twists away from the left arm yet the left leg, jutting forward, refuses to follow either the torso or the left arm; meanwhile, the head gazes upward, trying to lead the body in still another direction. Emotion, however, is not simply the position of various body parts in relation to each other; it is the dynamic relation between successive sets of conflicting positions of body parts. It is also the rhythm of the position shifts and the muscularity of the movement—undulant as opposed to angular, sweeping as opposed to cramped, and so forth. Hoyer saw emotion as a shifting, volatile, geometric or topographic mapping of conflicted body points, transforming the body into a complex network of points capable of extraordinary variations that linked all emotions to each other in relation to the constraints imposed by any space outside the body. </w:t>
                </w:r>
              </w:p>
              <w:p w:rsidR="00CB0C6C" w:rsidRPr="001A2E4A" w:rsidRDefault="00CB0C6C" w:rsidP="00CB0C6C">
                <w:pPr>
                  <w:rPr>
                    <w:lang w:val="en-CA"/>
                  </w:rPr>
                </w:pPr>
              </w:p>
              <w:p w:rsidR="00CB0C6C" w:rsidRPr="001A2E4A" w:rsidRDefault="00CB0C6C" w:rsidP="00CB0C6C">
                <w:pPr>
                  <w:rPr>
                    <w:lang w:val="en-CA"/>
                  </w:rPr>
                </w:pPr>
                <w:r w:rsidRPr="001A2E4A">
                  <w:rPr>
                    <w:lang w:val="en-CA"/>
                  </w:rPr>
                  <w:t xml:space="preserve">Even in her portraits of women from the Bible, history, and literature, including </w:t>
                </w:r>
                <w:r w:rsidRPr="001A2E4A">
                  <w:rPr>
                    <w:i/>
                    <w:lang w:val="en-CA"/>
                  </w:rPr>
                  <w:t>Ophelia</w:t>
                </w:r>
                <w:r w:rsidRPr="001A2E4A">
                  <w:rPr>
                    <w:lang w:val="en-CA"/>
                  </w:rPr>
                  <w:t xml:space="preserve">, (1941); </w:t>
                </w:r>
                <w:r w:rsidRPr="001A2E4A">
                  <w:rPr>
                    <w:i/>
                    <w:lang w:val="en-CA"/>
                  </w:rPr>
                  <w:t xml:space="preserve">Jeanne </w:t>
                </w:r>
                <w:proofErr w:type="spellStart"/>
                <w:r w:rsidRPr="001A2E4A">
                  <w:rPr>
                    <w:i/>
                    <w:lang w:val="en-CA"/>
                  </w:rPr>
                  <w:t>d’Arc</w:t>
                </w:r>
                <w:proofErr w:type="spellEnd"/>
                <w:r w:rsidRPr="001A2E4A">
                  <w:rPr>
                    <w:lang w:val="en-CA"/>
                  </w:rPr>
                  <w:t xml:space="preserve"> (1941); </w:t>
                </w: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i/>
                    <w:lang w:val="en-CA"/>
                  </w:rPr>
                  <w:t xml:space="preserve"> (Potiphar’s Wife, </w:t>
                </w:r>
                <w:r w:rsidRPr="001A2E4A">
                  <w:rPr>
                    <w:lang w:val="en-CA"/>
                  </w:rPr>
                  <w:t xml:space="preserve">1942); </w:t>
                </w:r>
                <w:r w:rsidRPr="001A2E4A">
                  <w:rPr>
                    <w:i/>
                    <w:lang w:val="en-CA"/>
                  </w:rPr>
                  <w:t>Ruth</w:t>
                </w:r>
                <w:r w:rsidRPr="001A2E4A">
                  <w:rPr>
                    <w:lang w:val="en-CA"/>
                  </w:rPr>
                  <w:t xml:space="preserve"> (1947); </w:t>
                </w:r>
                <w:r w:rsidRPr="001A2E4A">
                  <w:rPr>
                    <w:i/>
                    <w:lang w:val="en-CA"/>
                  </w:rPr>
                  <w:t>Judith</w:t>
                </w:r>
                <w:r w:rsidRPr="001A2E4A">
                  <w:rPr>
                    <w:lang w:val="en-CA"/>
                  </w:rPr>
                  <w:t xml:space="preserve"> (1952); and </w:t>
                </w:r>
                <w:r w:rsidRPr="001A2E4A">
                  <w:rPr>
                    <w:i/>
                    <w:lang w:val="en-CA"/>
                  </w:rPr>
                  <w:lastRenderedPageBreak/>
                  <w:t>Maria Magdalene</w:t>
                </w:r>
                <w:r w:rsidRPr="001A2E4A">
                  <w:rPr>
                    <w:lang w:val="en-CA"/>
                  </w:rPr>
                  <w:t xml:space="preserve"> (1952), Hoyer did not perform the stories associated with these characters, but distilled the characters through an emotion that uniquely possessed them. Most of her dances, however, carried more abstract titles, with perhaps her most famous cycle,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t>
                </w:r>
                <w:r w:rsidRPr="001A2E4A">
                  <w:rPr>
                    <w:i/>
                    <w:lang w:val="en-CA"/>
                  </w:rPr>
                  <w:t>Human Emotions</w:t>
                </w:r>
                <w:r w:rsidRPr="001A2E4A">
                  <w:rPr>
                    <w:lang w:val="en-CA"/>
                  </w:rPr>
                  <w:t xml:space="preserve">, 1962), explicitly naming, in medieval-allegorical fashion, the emotions generating each of the dances in the cycle (Sloth, Lust, Hate, Fear, Love). Although her dances occasionally used pantomimic movements or movements that blurred the distinction between pantomime and abstract movement tropes, Hoyer’s choreography dramatized the struggle of an emotion to free the body from mechanistic pressures controlling and stabilizing it. This way of thinking about dance narrative, as a sequence of thematic variations on the conflict between the body and the deathly space it inhabited, advanced the </w:t>
                </w:r>
                <w:proofErr w:type="spellStart"/>
                <w:r w:rsidRPr="001A2E4A">
                  <w:rPr>
                    <w:lang w:val="en-CA"/>
                  </w:rPr>
                  <w:t>Ausdruckstanz</w:t>
                </w:r>
                <w:proofErr w:type="spellEnd"/>
                <w:r w:rsidRPr="001A2E4A">
                  <w:rPr>
                    <w:lang w:val="en-CA"/>
                  </w:rPr>
                  <w:t xml:space="preserve"> approach to movement beyond where it was during the Weimar Republic. </w:t>
                </w:r>
              </w:p>
              <w:p w:rsidR="00CB0C6C" w:rsidRDefault="00CB0C6C" w:rsidP="00CB0C6C">
                <w:pPr>
                  <w:rPr>
                    <w:lang w:val="en-CA"/>
                  </w:rPr>
                </w:pPr>
              </w:p>
              <w:p w:rsidR="001A2E4A" w:rsidRDefault="001A2E4A" w:rsidP="001A2E4A">
                <w:pPr>
                  <w:keepNext/>
                </w:pPr>
                <w:r>
                  <w:rPr>
                    <w:lang w:val="en-CA"/>
                  </w:rPr>
                  <w:t xml:space="preserve">File: </w:t>
                </w:r>
                <w:r w:rsidRPr="001A2E4A">
                  <w:rPr>
                    <w:lang w:val="en-CA"/>
                  </w:rPr>
                  <w:t>Dore Hoyer in Angst, 1962</w:t>
                </w:r>
                <w:r>
                  <w:rPr>
                    <w:lang w:val="en-CA"/>
                  </w:rPr>
                  <w:t>.jpg</w:t>
                </w:r>
              </w:p>
              <w:p w:rsidR="001A2E4A" w:rsidRDefault="001A2E4A" w:rsidP="001A2E4A">
                <w:pPr>
                  <w:pStyle w:val="Caption"/>
                  <w:rPr>
                    <w:lang w:val="en-CA"/>
                  </w:rPr>
                </w:pPr>
                <w:r>
                  <w:t xml:space="preserve">Dore Hoyer in Angst, 1962 </w:t>
                </w:r>
                <w:r>
                  <w:fldChar w:fldCharType="begin"/>
                </w:r>
                <w:r>
                  <w:instrText xml:space="preserve"> SEQ Dore_Hoyer_in_Angst,_1962 \* ARABIC </w:instrText>
                </w:r>
                <w:r>
                  <w:fldChar w:fldCharType="separate"/>
                </w:r>
                <w:r>
                  <w:rPr>
                    <w:noProof/>
                  </w:rPr>
                  <w:t>1</w:t>
                </w:r>
                <w:r>
                  <w:fldChar w:fldCharType="end"/>
                </w:r>
              </w:p>
              <w:p w:rsidR="00F36196" w:rsidRDefault="001A2E4A" w:rsidP="00F36196">
                <w:r>
                  <w:rPr>
                    <w:lang w:val="en-CA"/>
                  </w:rPr>
                  <w:t xml:space="preserve">Source: </w:t>
                </w:r>
                <w:r w:rsidRPr="001A2E4A">
                  <w:t>Dore Hoyer in </w:t>
                </w:r>
                <w:r w:rsidRPr="001A2E4A">
                  <w:rPr>
                    <w:i/>
                  </w:rPr>
                  <w:t>Angst </w:t>
                </w:r>
                <w:proofErr w:type="spellStart"/>
                <w:r w:rsidRPr="001A2E4A">
                  <w:t>aus</w:t>
                </w:r>
                <w:proofErr w:type="spellEnd"/>
                <w:r w:rsidRPr="001A2E4A">
                  <w:t xml:space="preserve"> </w:t>
                </w:r>
                <w:proofErr w:type="spellStart"/>
                <w:r w:rsidRPr="001A2E4A">
                  <w:t>dem</w:t>
                </w:r>
                <w:proofErr w:type="spellEnd"/>
                <w:r w:rsidRPr="001A2E4A">
                  <w:t xml:space="preserve"> </w:t>
                </w:r>
                <w:proofErr w:type="spellStart"/>
                <w:r w:rsidRPr="001A2E4A">
                  <w:t>Zyklus</w:t>
                </w:r>
                <w:proofErr w:type="spellEnd"/>
                <w:r w:rsidRPr="001A2E4A">
                  <w:t> </w:t>
                </w:r>
                <w:proofErr w:type="spellStart"/>
                <w:r w:rsidRPr="001A2E4A">
                  <w:rPr>
                    <w:i/>
                  </w:rPr>
                  <w:t>Affectos</w:t>
                </w:r>
                <w:proofErr w:type="spellEnd"/>
                <w:r w:rsidRPr="001A2E4A">
                  <w:rPr>
                    <w:i/>
                  </w:rPr>
                  <w:t xml:space="preserve"> </w:t>
                </w:r>
                <w:proofErr w:type="spellStart"/>
                <w:r w:rsidRPr="001A2E4A">
                  <w:rPr>
                    <w:i/>
                  </w:rPr>
                  <w:t>Humanos</w:t>
                </w:r>
                <w:proofErr w:type="spellEnd"/>
                <w:r w:rsidR="00F36196">
                  <w:rPr>
                    <w:i/>
                  </w:rPr>
                  <w:t xml:space="preserve"> </w:t>
                </w:r>
                <w:r w:rsidR="00F36196">
                  <w:t>(</w:t>
                </w:r>
                <w:r w:rsidR="00F36196" w:rsidRPr="00F36196">
                  <w:rPr>
                    <w:i/>
                  </w:rPr>
                  <w:t>Angst</w:t>
                </w:r>
                <w:r w:rsidR="00F36196">
                  <w:t xml:space="preserve"> from </w:t>
                </w:r>
                <w:proofErr w:type="spellStart"/>
                <w:r w:rsidR="00F36196" w:rsidRPr="00F36196">
                  <w:rPr>
                    <w:i/>
                  </w:rPr>
                  <w:t>Affectos</w:t>
                </w:r>
                <w:proofErr w:type="spellEnd"/>
                <w:r w:rsidR="00F36196" w:rsidRPr="00F36196">
                  <w:rPr>
                    <w:i/>
                  </w:rPr>
                  <w:t xml:space="preserve"> </w:t>
                </w:r>
                <w:proofErr w:type="spellStart"/>
                <w:r w:rsidR="00F36196" w:rsidRPr="00F36196">
                  <w:rPr>
                    <w:i/>
                  </w:rPr>
                  <w:t>Humanos</w:t>
                </w:r>
                <w:proofErr w:type="spellEnd"/>
                <w:r w:rsidR="00F36196">
                  <w:t>)</w:t>
                </w:r>
                <w:r w:rsidRPr="001A2E4A">
                  <w:t>, 1962</w:t>
                </w:r>
                <w:r>
                  <w:t>.</w:t>
                </w:r>
                <w:r w:rsidR="00F36196">
                  <w:t xml:space="preserve"> Photograph copyrighted under Siegfried </w:t>
                </w:r>
                <w:proofErr w:type="spellStart"/>
                <w:r w:rsidR="00F36196">
                  <w:t>Enkelmann</w:t>
                </w:r>
                <w:proofErr w:type="spellEnd"/>
                <w:r w:rsidR="00F36196">
                  <w:t xml:space="preserve">; Original is archived in the </w:t>
                </w:r>
                <w:r w:rsidR="00F36196">
                  <w:t>German Dance Archive, Cologne</w:t>
                </w:r>
                <w:r w:rsidR="00F36196">
                  <w:t xml:space="preserve">. Image can be found at </w:t>
                </w:r>
                <w:hyperlink r:id="rId10" w:history="1">
                  <w:r w:rsidR="00F36196" w:rsidRPr="00E540D6">
                    <w:rPr>
                      <w:rStyle w:val="Hyperlink"/>
                    </w:rPr>
                    <w:t>http://www.sk-kultur.de/tanz/hoyer/hoyer2.htm</w:t>
                  </w:r>
                </w:hyperlink>
              </w:p>
              <w:p w:rsidR="001A2E4A" w:rsidRPr="001A2E4A" w:rsidRDefault="001A2E4A" w:rsidP="00CB0C6C">
                <w:pPr>
                  <w:rPr>
                    <w:lang w:val="en-CA"/>
                  </w:rPr>
                </w:pPr>
              </w:p>
              <w:p w:rsidR="00CB0C6C" w:rsidRPr="001A2E4A" w:rsidRDefault="00CB0C6C" w:rsidP="00CB0C6C">
                <w:pPr>
                  <w:rPr>
                    <w:lang w:val="en-CA"/>
                  </w:rPr>
                </w:pPr>
                <w:r w:rsidRPr="001A2E4A">
                  <w:rPr>
                    <w:lang w:val="en-CA"/>
                  </w:rPr>
                  <w:t xml:space="preserve">In her group pieces, Hoyer sought to show how an emotion gripped a community of bodies. This ambition entailed showing how the same emotion not only created conflicting positions within individual bodies but also differentiated them from each other, so that an emotion was not a major source of communal unity. Her approach generated very complex group movements that often led to difficulties with ballet companies accustomed to thinking of communal identity in relation to synchronized unity of movement, which requires less time to rehearse. Perhaps her most ambitious group work was </w:t>
                </w:r>
                <w:r w:rsidRPr="001A2E4A">
                  <w:rPr>
                    <w:i/>
                    <w:lang w:val="en-CA"/>
                  </w:rPr>
                  <w:t>La Idea</w:t>
                </w:r>
                <w:r w:rsidRPr="001A2E4A">
                  <w:rPr>
                    <w:lang w:val="en-CA"/>
                  </w:rPr>
                  <w:t xml:space="preserve"> (</w:t>
                </w:r>
                <w:r w:rsidRPr="001A2E4A">
                  <w:rPr>
                    <w:i/>
                    <w:lang w:val="en-CA"/>
                  </w:rPr>
                  <w:t>The Idea</w:t>
                </w:r>
                <w:r w:rsidRPr="001A2E4A">
                  <w:rPr>
                    <w:lang w:val="en-CA"/>
                  </w:rPr>
                  <w:t xml:space="preserve">, 1961), done in Buenos Aires and inspired by the 1920 expressionist woodcut graphic novel by </w:t>
                </w:r>
                <w:proofErr w:type="spellStart"/>
                <w:r w:rsidRPr="001A2E4A">
                  <w:rPr>
                    <w:lang w:val="en-CA"/>
                  </w:rPr>
                  <w:t>Frans</w:t>
                </w:r>
                <w:proofErr w:type="spellEnd"/>
                <w:r w:rsidRPr="001A2E4A">
                  <w:rPr>
                    <w:lang w:val="en-CA"/>
                  </w:rPr>
                  <w:t xml:space="preserve"> </w:t>
                </w:r>
                <w:proofErr w:type="spellStart"/>
                <w:r w:rsidRPr="001A2E4A">
                  <w:rPr>
                    <w:lang w:val="en-CA"/>
                  </w:rPr>
                  <w:t>Masereel</w:t>
                </w:r>
                <w:proofErr w:type="spellEnd"/>
                <w:r w:rsidRPr="001A2E4A">
                  <w:rPr>
                    <w:lang w:val="en-CA"/>
                  </w:rPr>
                  <w:t>. In this piece consisting of five scenes and an epilogue, a naked woman (‘The Idea,’ the creation of a man) provokes different, disturbed responses from crowds that encounter her at a government conference, on a city street, in a prison, in a slum, and at her self-immolation. In this piece, the female body as a vision of redemption becomes the dominant source of emotion and movement within society, but ‘The Idea’ is never a source of unity within society—for she ultimately belongs to Death (Müller, et al 187-91).</w:t>
                </w:r>
              </w:p>
              <w:p w:rsidR="00CB0C6C" w:rsidRPr="001A2E4A" w:rsidRDefault="00CB0C6C" w:rsidP="00CB0C6C">
                <w:pPr>
                  <w:rPr>
                    <w:b/>
                    <w:lang w:val="en-CA"/>
                  </w:rPr>
                </w:pPr>
              </w:p>
              <w:p w:rsidR="00CB0C6C" w:rsidRPr="001A2E4A" w:rsidRDefault="00CB0C6C" w:rsidP="00CB0C6C">
                <w:pPr>
                  <w:rPr>
                    <w:lang w:val="en-CA"/>
                  </w:rPr>
                </w:pPr>
                <w:r w:rsidRPr="001A2E4A">
                  <w:rPr>
                    <w:lang w:val="en-CA"/>
                  </w:rPr>
                  <w:t xml:space="preserve">It was only after her death that leaders of the emergent </w:t>
                </w:r>
                <w:proofErr w:type="spellStart"/>
                <w:r w:rsidRPr="001A2E4A">
                  <w:rPr>
                    <w:lang w:val="en-CA"/>
                  </w:rPr>
                  <w:t>Tanztheater</w:t>
                </w:r>
                <w:proofErr w:type="spellEnd"/>
                <w:r w:rsidRPr="001A2E4A">
                  <w:rPr>
                    <w:lang w:val="en-CA"/>
                  </w:rPr>
                  <w:t xml:space="preserve"> movement in West Germany, notably Susanne </w:t>
                </w:r>
                <w:proofErr w:type="spellStart"/>
                <w:r w:rsidRPr="001A2E4A">
                  <w:rPr>
                    <w:lang w:val="en-CA"/>
                  </w:rPr>
                  <w:t>Linke</w:t>
                </w:r>
                <w:proofErr w:type="spellEnd"/>
                <w:r w:rsidRPr="001A2E4A">
                  <w:rPr>
                    <w:lang w:val="en-CA"/>
                  </w:rPr>
                  <w:t xml:space="preserve"> and Gerhard </w:t>
                </w:r>
                <w:proofErr w:type="spellStart"/>
                <w:r w:rsidRPr="001A2E4A">
                  <w:rPr>
                    <w:lang w:val="en-CA"/>
                  </w:rPr>
                  <w:t>Bohner</w:t>
                </w:r>
                <w:proofErr w:type="spellEnd"/>
                <w:r w:rsidRPr="001A2E4A">
                  <w:rPr>
                    <w:lang w:val="en-CA"/>
                  </w:rPr>
                  <w:t xml:space="preserve">, recognized the significance of Hoyer’s contribution and sought creative ways to revive her works. In East Germany, too, choreographers such as </w:t>
                </w:r>
                <w:proofErr w:type="spellStart"/>
                <w:r w:rsidRPr="001A2E4A">
                  <w:rPr>
                    <w:lang w:val="en-CA"/>
                  </w:rPr>
                  <w:t>Arila</w:t>
                </w:r>
                <w:proofErr w:type="spellEnd"/>
                <w:r w:rsidRPr="001A2E4A">
                  <w:rPr>
                    <w:lang w:val="en-CA"/>
                  </w:rPr>
                  <w:t xml:space="preserve"> </w:t>
                </w:r>
                <w:proofErr w:type="spellStart"/>
                <w:r w:rsidRPr="001A2E4A">
                  <w:rPr>
                    <w:lang w:val="en-CA"/>
                  </w:rPr>
                  <w:t>Siegert</w:t>
                </w:r>
                <w:proofErr w:type="spellEnd"/>
                <w:r w:rsidRPr="001A2E4A">
                  <w:rPr>
                    <w:lang w:val="en-CA"/>
                  </w:rPr>
                  <w:t xml:space="preserve"> restaged her works. After the reunification of Germany in 1989, a number of other dancers have also engaged Hoyer’s dances, most especially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which survives on film and which Hoyer’s close associate </w:t>
                </w:r>
                <w:proofErr w:type="spellStart"/>
                <w:r w:rsidRPr="001A2E4A">
                  <w:rPr>
                    <w:lang w:val="en-CA"/>
                  </w:rPr>
                  <w:t>Waltrud</w:t>
                </w:r>
                <w:proofErr w:type="spellEnd"/>
                <w:r w:rsidRPr="001A2E4A">
                  <w:rPr>
                    <w:lang w:val="en-CA"/>
                  </w:rPr>
                  <w:t xml:space="preserve"> </w:t>
                </w:r>
                <w:proofErr w:type="spellStart"/>
                <w:r w:rsidRPr="001A2E4A">
                  <w:rPr>
                    <w:lang w:val="en-CA"/>
                  </w:rPr>
                  <w:t>Luley</w:t>
                </w:r>
                <w:proofErr w:type="spellEnd"/>
                <w:r w:rsidRPr="001A2E4A">
                  <w:rPr>
                    <w:lang w:val="en-CA"/>
                  </w:rPr>
                  <w:t xml:space="preserve"> taught to a number of dancers. In fact, Martin </w:t>
                </w:r>
                <w:proofErr w:type="spellStart"/>
                <w:r w:rsidRPr="001A2E4A">
                  <w:rPr>
                    <w:lang w:val="en-CA"/>
                  </w:rPr>
                  <w:t>Nachbar’s</w:t>
                </w:r>
                <w:proofErr w:type="spellEnd"/>
                <w:r w:rsidRPr="001A2E4A">
                  <w:rPr>
                    <w:lang w:val="en-CA"/>
                  </w:rPr>
                  <w:t xml:space="preserve"> lecture-demonstration </w:t>
                </w:r>
                <w:proofErr w:type="spellStart"/>
                <w:r w:rsidRPr="001A2E4A">
                  <w:rPr>
                    <w:i/>
                    <w:lang w:val="en-CA"/>
                  </w:rPr>
                  <w:t>Urheben</w:t>
                </w:r>
                <w:proofErr w:type="spellEnd"/>
                <w:r w:rsidRPr="001A2E4A">
                  <w:rPr>
                    <w:i/>
                    <w:lang w:val="en-CA"/>
                  </w:rPr>
                  <w:t xml:space="preserve"> </w:t>
                </w:r>
                <w:proofErr w:type="spellStart"/>
                <w:r w:rsidRPr="001A2E4A">
                  <w:rPr>
                    <w:i/>
                    <w:lang w:val="en-CA"/>
                  </w:rPr>
                  <w:t>Aufheben</w:t>
                </w:r>
                <w:proofErr w:type="spellEnd"/>
                <w:r w:rsidRPr="001A2E4A">
                  <w:rPr>
                    <w:lang w:val="en-CA"/>
                  </w:rPr>
                  <w:t xml:space="preserve">, exploring how he could and could not approximate the expressionist qualities of </w:t>
                </w: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became a model for other contemporary choreographers exploring the history of German modern dance. </w:t>
                </w:r>
              </w:p>
              <w:p w:rsidR="00CB0C6C" w:rsidRPr="001A2E4A" w:rsidRDefault="00CB0C6C" w:rsidP="00CB0C6C">
                <w:pPr>
                  <w:rPr>
                    <w:lang w:val="en-CA"/>
                  </w:rPr>
                </w:pPr>
              </w:p>
              <w:p w:rsidR="00CB0C6C" w:rsidRPr="001A2E4A" w:rsidRDefault="00CB0C6C" w:rsidP="00CB0C6C">
                <w:pPr>
                  <w:pStyle w:val="Heading1"/>
                  <w:rPr>
                    <w:lang w:val="en-CA"/>
                  </w:rPr>
                </w:pPr>
                <w:r w:rsidRPr="001A2E4A">
                  <w:rPr>
                    <w:lang w:val="en-CA"/>
                  </w:rPr>
                  <w:t>Major Works (excluding opera choreography)</w:t>
                </w:r>
              </w:p>
              <w:p w:rsidR="00CB0C6C" w:rsidRPr="001A2E4A" w:rsidRDefault="00CB0C6C" w:rsidP="00CB0C6C">
                <w:pPr>
                  <w:rPr>
                    <w:lang w:val="en-CA"/>
                  </w:rPr>
                </w:pPr>
                <w:proofErr w:type="spellStart"/>
                <w:r w:rsidRPr="001A2E4A">
                  <w:rPr>
                    <w:i/>
                    <w:lang w:val="en-CA"/>
                  </w:rPr>
                  <w:t>Afrikanisches</w:t>
                </w:r>
                <w:proofErr w:type="spellEnd"/>
                <w:r w:rsidRPr="001A2E4A">
                  <w:rPr>
                    <w:i/>
                    <w:lang w:val="en-CA"/>
                  </w:rPr>
                  <w:t xml:space="preserve"> </w:t>
                </w:r>
                <w:proofErr w:type="spellStart"/>
                <w:r w:rsidRPr="001A2E4A">
                  <w:rPr>
                    <w:i/>
                    <w:lang w:val="en-CA"/>
                  </w:rPr>
                  <w:t>Kriegerlied</w:t>
                </w:r>
                <w:proofErr w:type="spellEnd"/>
                <w:r w:rsidRPr="001A2E4A">
                  <w:rPr>
                    <w:lang w:val="en-CA"/>
                  </w:rPr>
                  <w:t xml:space="preserve"> </w:t>
                </w:r>
                <w:r w:rsidRPr="001A2E4A">
                  <w:rPr>
                    <w:i/>
                    <w:lang w:val="en-CA"/>
                  </w:rPr>
                  <w:t xml:space="preserve">(Song of the African Warrior) </w:t>
                </w:r>
                <w:r w:rsidRPr="001A2E4A">
                  <w:rPr>
                    <w:lang w:val="en-CA"/>
                  </w:rPr>
                  <w:t>(1933)</w:t>
                </w:r>
              </w:p>
              <w:p w:rsidR="00CB0C6C" w:rsidRPr="001A2E4A" w:rsidRDefault="00CB0C6C" w:rsidP="00CB0C6C">
                <w:pPr>
                  <w:rPr>
                    <w:lang w:val="en-CA"/>
                  </w:rPr>
                </w:pPr>
                <w:r w:rsidRPr="001A2E4A">
                  <w:rPr>
                    <w:i/>
                    <w:lang w:val="en-CA"/>
                  </w:rPr>
                  <w:t xml:space="preserve">Allegro </w:t>
                </w:r>
                <w:proofErr w:type="spellStart"/>
                <w:r w:rsidRPr="001A2E4A">
                  <w:rPr>
                    <w:i/>
                    <w:lang w:val="en-CA"/>
                  </w:rPr>
                  <w:t>ritmico</w:t>
                </w:r>
                <w:proofErr w:type="spellEnd"/>
                <w:r w:rsidRPr="001A2E4A">
                  <w:rPr>
                    <w:lang w:val="en-CA"/>
                  </w:rPr>
                  <w:t xml:space="preserve"> (1933)</w:t>
                </w:r>
              </w:p>
              <w:p w:rsidR="00CB0C6C" w:rsidRPr="001A2E4A" w:rsidRDefault="00CB0C6C" w:rsidP="00CB0C6C">
                <w:pPr>
                  <w:rPr>
                    <w:lang w:val="en-CA"/>
                  </w:rPr>
                </w:pPr>
                <w:r w:rsidRPr="001A2E4A">
                  <w:rPr>
                    <w:i/>
                    <w:lang w:val="en-CA"/>
                  </w:rPr>
                  <w:t>Ballade</w:t>
                </w:r>
                <w:r w:rsidRPr="001A2E4A">
                  <w:rPr>
                    <w:lang w:val="en-CA"/>
                  </w:rPr>
                  <w:t xml:space="preserve"> (1933)</w:t>
                </w:r>
              </w:p>
              <w:p w:rsidR="00CB0C6C" w:rsidRPr="001A2E4A" w:rsidRDefault="00CB0C6C" w:rsidP="00CB0C6C">
                <w:pPr>
                  <w:rPr>
                    <w:lang w:val="en-CA"/>
                  </w:rPr>
                </w:pPr>
                <w:proofErr w:type="spellStart"/>
                <w:r w:rsidRPr="001A2E4A">
                  <w:rPr>
                    <w:i/>
                    <w:lang w:val="en-CA"/>
                  </w:rPr>
                  <w:t>Drei</w:t>
                </w:r>
                <w:proofErr w:type="spellEnd"/>
                <w:r w:rsidRPr="001A2E4A">
                  <w:rPr>
                    <w:i/>
                    <w:lang w:val="en-CA"/>
                  </w:rPr>
                  <w:t xml:space="preserve"> </w:t>
                </w:r>
                <w:proofErr w:type="spellStart"/>
                <w:r w:rsidRPr="001A2E4A">
                  <w:rPr>
                    <w:i/>
                    <w:lang w:val="en-CA"/>
                  </w:rPr>
                  <w:t>Gesichte</w:t>
                </w:r>
                <w:proofErr w:type="spellEnd"/>
                <w:r w:rsidRPr="001A2E4A">
                  <w:rPr>
                    <w:lang w:val="en-CA"/>
                  </w:rPr>
                  <w:t xml:space="preserve"> </w:t>
                </w:r>
                <w:r w:rsidRPr="001A2E4A">
                  <w:rPr>
                    <w:i/>
                    <w:lang w:val="en-CA"/>
                  </w:rPr>
                  <w:t xml:space="preserve">(Three Faces) </w:t>
                </w:r>
                <w:r w:rsidRPr="001A2E4A">
                  <w:rPr>
                    <w:lang w:val="en-CA"/>
                  </w:rPr>
                  <w:t>(cycle) (1933)</w:t>
                </w:r>
              </w:p>
              <w:p w:rsidR="00CB0C6C" w:rsidRPr="001A2E4A" w:rsidRDefault="00CB0C6C" w:rsidP="00CB0C6C">
                <w:pPr>
                  <w:rPr>
                    <w:lang w:val="en-CA"/>
                  </w:rPr>
                </w:pPr>
                <w:proofErr w:type="spellStart"/>
                <w:r w:rsidRPr="001A2E4A">
                  <w:rPr>
                    <w:i/>
                    <w:lang w:val="en-CA"/>
                  </w:rPr>
                  <w:t>Gotisches</w:t>
                </w:r>
                <w:proofErr w:type="spellEnd"/>
                <w:r w:rsidRPr="001A2E4A">
                  <w:rPr>
                    <w:i/>
                    <w:lang w:val="en-CA"/>
                  </w:rPr>
                  <w:t xml:space="preserve"> Lied</w:t>
                </w:r>
                <w:r w:rsidRPr="001A2E4A">
                  <w:rPr>
                    <w:lang w:val="en-CA"/>
                  </w:rPr>
                  <w:t xml:space="preserve"> </w:t>
                </w:r>
                <w:r w:rsidRPr="001A2E4A">
                  <w:rPr>
                    <w:i/>
                    <w:lang w:val="en-CA"/>
                  </w:rPr>
                  <w:t xml:space="preserve">(Gothic Song) </w:t>
                </w:r>
                <w:r w:rsidRPr="001A2E4A">
                  <w:rPr>
                    <w:lang w:val="en-CA"/>
                  </w:rPr>
                  <w:t>(1933)</w:t>
                </w:r>
              </w:p>
              <w:p w:rsidR="00CB0C6C" w:rsidRPr="001A2E4A" w:rsidRDefault="00CB0C6C" w:rsidP="00CB0C6C">
                <w:pPr>
                  <w:rPr>
                    <w:lang w:val="en-CA"/>
                  </w:rPr>
                </w:pPr>
                <w:r w:rsidRPr="001A2E4A">
                  <w:rPr>
                    <w:i/>
                    <w:lang w:val="en-CA"/>
                  </w:rPr>
                  <w:lastRenderedPageBreak/>
                  <w:t xml:space="preserve">Stiller </w:t>
                </w:r>
                <w:proofErr w:type="spellStart"/>
                <w:r w:rsidRPr="001A2E4A">
                  <w:rPr>
                    <w:i/>
                    <w:lang w:val="en-CA"/>
                  </w:rPr>
                  <w:t>Tanz</w:t>
                </w:r>
                <w:proofErr w:type="spellEnd"/>
                <w:r w:rsidRPr="001A2E4A">
                  <w:rPr>
                    <w:lang w:val="en-CA"/>
                  </w:rPr>
                  <w:t xml:space="preserve"> </w:t>
                </w:r>
                <w:r w:rsidRPr="001A2E4A">
                  <w:rPr>
                    <w:i/>
                    <w:lang w:val="en-CA"/>
                  </w:rPr>
                  <w:t xml:space="preserve">(Silent Dance) </w:t>
                </w:r>
                <w:r w:rsidRPr="001A2E4A">
                  <w:rPr>
                    <w:lang w:val="en-CA"/>
                  </w:rPr>
                  <w:t>(1933)</w:t>
                </w:r>
              </w:p>
              <w:p w:rsidR="00CB0C6C" w:rsidRPr="001A2E4A" w:rsidRDefault="00CB0C6C" w:rsidP="00CB0C6C">
                <w:pPr>
                  <w:rPr>
                    <w:lang w:val="en-CA"/>
                  </w:rPr>
                </w:pPr>
                <w:proofErr w:type="spellStart"/>
                <w:r w:rsidRPr="001A2E4A">
                  <w:rPr>
                    <w:i/>
                    <w:lang w:val="en-CA"/>
                  </w:rPr>
                  <w:t>Tanz</w:t>
                </w:r>
                <w:proofErr w:type="spellEnd"/>
                <w:r w:rsidRPr="001A2E4A">
                  <w:rPr>
                    <w:i/>
                    <w:lang w:val="en-CA"/>
                  </w:rPr>
                  <w:t xml:space="preserve"> in </w:t>
                </w:r>
                <w:proofErr w:type="spellStart"/>
                <w:r w:rsidRPr="001A2E4A">
                  <w:rPr>
                    <w:i/>
                    <w:lang w:val="en-CA"/>
                  </w:rPr>
                  <w:t>schwarz</w:t>
                </w:r>
                <w:proofErr w:type="spellEnd"/>
                <w:r w:rsidRPr="001A2E4A">
                  <w:rPr>
                    <w:lang w:val="en-CA"/>
                  </w:rPr>
                  <w:t xml:space="preserve"> </w:t>
                </w:r>
                <w:r w:rsidRPr="001A2E4A">
                  <w:rPr>
                    <w:i/>
                    <w:lang w:val="en-CA"/>
                  </w:rPr>
                  <w:t xml:space="preserve">(Dance in Black) </w:t>
                </w:r>
                <w:r w:rsidRPr="001A2E4A">
                  <w:rPr>
                    <w:lang w:val="en-CA"/>
                  </w:rPr>
                  <w:t>(1933)</w:t>
                </w:r>
              </w:p>
              <w:p w:rsidR="00CB0C6C" w:rsidRPr="001A2E4A" w:rsidRDefault="00CB0C6C" w:rsidP="00CB0C6C">
                <w:pPr>
                  <w:rPr>
                    <w:lang w:val="en-CA"/>
                  </w:rPr>
                </w:pPr>
                <w:proofErr w:type="spellStart"/>
                <w:r w:rsidRPr="001A2E4A">
                  <w:rPr>
                    <w:i/>
                    <w:lang w:val="en-CA"/>
                  </w:rPr>
                  <w:t>Tanz</w:t>
                </w:r>
                <w:proofErr w:type="spellEnd"/>
                <w:r w:rsidRPr="001A2E4A">
                  <w:rPr>
                    <w:i/>
                    <w:lang w:val="en-CA"/>
                  </w:rPr>
                  <w:t xml:space="preserve"> in </w:t>
                </w:r>
                <w:proofErr w:type="spellStart"/>
                <w:r w:rsidRPr="001A2E4A">
                  <w:rPr>
                    <w:i/>
                    <w:lang w:val="en-CA"/>
                  </w:rPr>
                  <w:t>weiss</w:t>
                </w:r>
                <w:proofErr w:type="spellEnd"/>
                <w:r w:rsidRPr="001A2E4A">
                  <w:rPr>
                    <w:lang w:val="en-CA"/>
                  </w:rPr>
                  <w:t xml:space="preserve"> </w:t>
                </w:r>
                <w:r w:rsidRPr="001A2E4A">
                  <w:rPr>
                    <w:i/>
                    <w:lang w:val="en-CA"/>
                  </w:rPr>
                  <w:t xml:space="preserve">(Dance in White) </w:t>
                </w:r>
                <w:r w:rsidRPr="001A2E4A">
                  <w:rPr>
                    <w:lang w:val="en-CA"/>
                  </w:rPr>
                  <w:t>(1933)</w:t>
                </w:r>
              </w:p>
              <w:p w:rsidR="00CB0C6C" w:rsidRPr="001A2E4A" w:rsidRDefault="00CB0C6C" w:rsidP="00CB0C6C">
                <w:pPr>
                  <w:rPr>
                    <w:lang w:val="en-CA"/>
                  </w:rPr>
                </w:pPr>
                <w:proofErr w:type="spellStart"/>
                <w:r w:rsidRPr="001A2E4A">
                  <w:rPr>
                    <w:i/>
                    <w:lang w:val="en-CA"/>
                  </w:rPr>
                  <w:t>Vierteilige</w:t>
                </w:r>
                <w:proofErr w:type="spellEnd"/>
                <w:r w:rsidRPr="001A2E4A">
                  <w:rPr>
                    <w:i/>
                    <w:lang w:val="en-CA"/>
                  </w:rPr>
                  <w:t xml:space="preserve"> </w:t>
                </w:r>
                <w:proofErr w:type="spellStart"/>
                <w:r w:rsidRPr="001A2E4A">
                  <w:rPr>
                    <w:i/>
                    <w:lang w:val="en-CA"/>
                  </w:rPr>
                  <w:t>Studie</w:t>
                </w:r>
                <w:proofErr w:type="spellEnd"/>
                <w:r w:rsidRPr="001A2E4A">
                  <w:rPr>
                    <w:lang w:val="en-CA"/>
                  </w:rPr>
                  <w:t xml:space="preserve"> </w:t>
                </w:r>
                <w:r w:rsidRPr="001A2E4A">
                  <w:rPr>
                    <w:i/>
                    <w:lang w:val="en-CA"/>
                  </w:rPr>
                  <w:t xml:space="preserve">(Four Part Study) </w:t>
                </w:r>
                <w:r w:rsidRPr="001A2E4A">
                  <w:rPr>
                    <w:lang w:val="en-CA"/>
                  </w:rPr>
                  <w:t>(cycle) (1933)</w:t>
                </w:r>
              </w:p>
              <w:p w:rsidR="00CB0C6C" w:rsidRPr="001A2E4A" w:rsidRDefault="00CB0C6C" w:rsidP="00CB0C6C">
                <w:pPr>
                  <w:rPr>
                    <w:lang w:val="en-CA"/>
                  </w:rPr>
                </w:pPr>
                <w:proofErr w:type="spellStart"/>
                <w:r w:rsidRPr="001A2E4A">
                  <w:rPr>
                    <w:i/>
                    <w:lang w:val="en-CA"/>
                  </w:rPr>
                  <w:t>Zwei</w:t>
                </w:r>
                <w:proofErr w:type="spellEnd"/>
                <w:r w:rsidRPr="001A2E4A">
                  <w:rPr>
                    <w:i/>
                    <w:lang w:val="en-CA"/>
                  </w:rPr>
                  <w:t xml:space="preserve"> </w:t>
                </w:r>
                <w:proofErr w:type="spellStart"/>
                <w:r w:rsidRPr="001A2E4A">
                  <w:rPr>
                    <w:i/>
                    <w:lang w:val="en-CA"/>
                  </w:rPr>
                  <w:t>ernste</w:t>
                </w:r>
                <w:proofErr w:type="spellEnd"/>
                <w:r w:rsidRPr="001A2E4A">
                  <w:rPr>
                    <w:i/>
                    <w:lang w:val="en-CA"/>
                  </w:rPr>
                  <w:t xml:space="preserve"> </w:t>
                </w:r>
                <w:proofErr w:type="spellStart"/>
                <w:r w:rsidRPr="001A2E4A">
                  <w:rPr>
                    <w:i/>
                    <w:lang w:val="en-CA"/>
                  </w:rPr>
                  <w:t>Gesänge</w:t>
                </w:r>
                <w:proofErr w:type="spellEnd"/>
                <w:r w:rsidRPr="001A2E4A">
                  <w:rPr>
                    <w:i/>
                    <w:lang w:val="en-CA"/>
                  </w:rPr>
                  <w:t xml:space="preserve"> (Two Serious Songs) </w:t>
                </w:r>
                <w:r w:rsidRPr="001A2E4A">
                  <w:rPr>
                    <w:lang w:val="en-CA"/>
                  </w:rPr>
                  <w:t>(cycle) (1933)</w:t>
                </w:r>
              </w:p>
              <w:p w:rsidR="00CB0C6C" w:rsidRPr="001A2E4A" w:rsidRDefault="00CB0C6C" w:rsidP="00CB0C6C">
                <w:pPr>
                  <w:rPr>
                    <w:lang w:val="en-CA"/>
                  </w:rPr>
                </w:pPr>
                <w:proofErr w:type="spellStart"/>
                <w:r w:rsidRPr="001A2E4A">
                  <w:rPr>
                    <w:i/>
                    <w:lang w:val="en-CA"/>
                  </w:rPr>
                  <w:t>Barlumi</w:t>
                </w:r>
                <w:proofErr w:type="spellEnd"/>
                <w:r w:rsidRPr="001A2E4A">
                  <w:rPr>
                    <w:lang w:val="en-CA"/>
                  </w:rPr>
                  <w:t xml:space="preserve"> (cycle) (1934)</w:t>
                </w:r>
              </w:p>
              <w:p w:rsidR="00CB0C6C" w:rsidRPr="001A2E4A" w:rsidRDefault="00CB0C6C" w:rsidP="00CB0C6C">
                <w:pPr>
                  <w:rPr>
                    <w:lang w:val="en-CA"/>
                  </w:rPr>
                </w:pPr>
                <w:proofErr w:type="spellStart"/>
                <w:r w:rsidRPr="001A2E4A">
                  <w:rPr>
                    <w:i/>
                    <w:lang w:val="en-CA"/>
                  </w:rPr>
                  <w:t>Drei</w:t>
                </w:r>
                <w:proofErr w:type="spellEnd"/>
                <w:r w:rsidRPr="001A2E4A">
                  <w:rPr>
                    <w:i/>
                    <w:lang w:val="en-CA"/>
                  </w:rPr>
                  <w:t xml:space="preserve"> </w:t>
                </w:r>
                <w:proofErr w:type="spellStart"/>
                <w:r w:rsidRPr="001A2E4A">
                  <w:rPr>
                    <w:i/>
                    <w:lang w:val="en-CA"/>
                  </w:rPr>
                  <w:t>stille</w:t>
                </w:r>
                <w:proofErr w:type="spellEnd"/>
                <w:r w:rsidRPr="001A2E4A">
                  <w:rPr>
                    <w:i/>
                    <w:lang w:val="en-CA"/>
                  </w:rPr>
                  <w:t xml:space="preserve"> </w:t>
                </w:r>
                <w:proofErr w:type="spellStart"/>
                <w:r w:rsidRPr="001A2E4A">
                  <w:rPr>
                    <w:i/>
                    <w:lang w:val="en-CA"/>
                  </w:rPr>
                  <w:t>Tänze</w:t>
                </w:r>
                <w:proofErr w:type="spellEnd"/>
                <w:r w:rsidRPr="001A2E4A">
                  <w:rPr>
                    <w:i/>
                    <w:lang w:val="en-CA"/>
                  </w:rPr>
                  <w:t xml:space="preserve"> (Three Silent Dances) </w:t>
                </w:r>
                <w:r w:rsidRPr="001A2E4A">
                  <w:rPr>
                    <w:lang w:val="en-CA"/>
                  </w:rPr>
                  <w:t>(cycle)</w:t>
                </w:r>
                <w:r w:rsidRPr="001A2E4A">
                  <w:rPr>
                    <w:i/>
                    <w:lang w:val="en-CA"/>
                  </w:rPr>
                  <w:t xml:space="preserve"> </w:t>
                </w:r>
                <w:r w:rsidRPr="001A2E4A">
                  <w:rPr>
                    <w:lang w:val="en-CA"/>
                  </w:rPr>
                  <w:t>(1934)</w:t>
                </w:r>
              </w:p>
              <w:p w:rsidR="00CB0C6C" w:rsidRPr="001A2E4A" w:rsidRDefault="00CB0C6C" w:rsidP="00CB0C6C">
                <w:pPr>
                  <w:rPr>
                    <w:lang w:val="en-CA"/>
                  </w:rPr>
                </w:pPr>
                <w:proofErr w:type="spellStart"/>
                <w:r w:rsidRPr="001A2E4A">
                  <w:rPr>
                    <w:i/>
                    <w:lang w:val="en-CA"/>
                  </w:rPr>
                  <w:t>Masken</w:t>
                </w:r>
                <w:proofErr w:type="spellEnd"/>
                <w:r w:rsidRPr="001A2E4A">
                  <w:rPr>
                    <w:lang w:val="en-CA"/>
                  </w:rPr>
                  <w:t xml:space="preserve"> </w:t>
                </w:r>
                <w:r w:rsidRPr="001A2E4A">
                  <w:rPr>
                    <w:i/>
                    <w:lang w:val="en-CA"/>
                  </w:rPr>
                  <w:t xml:space="preserve">(Masks) </w:t>
                </w:r>
                <w:r w:rsidRPr="001A2E4A">
                  <w:rPr>
                    <w:lang w:val="en-CA"/>
                  </w:rPr>
                  <w:t>(cycle) (1934)</w:t>
                </w:r>
              </w:p>
              <w:p w:rsidR="00CB0C6C" w:rsidRPr="001A2E4A" w:rsidRDefault="00CB0C6C" w:rsidP="00CB0C6C">
                <w:pPr>
                  <w:rPr>
                    <w:lang w:val="en-CA"/>
                  </w:rPr>
                </w:pPr>
                <w:proofErr w:type="spellStart"/>
                <w:r w:rsidRPr="001A2E4A">
                  <w:rPr>
                    <w:i/>
                    <w:lang w:val="en-CA"/>
                  </w:rPr>
                  <w:t>Fünf</w:t>
                </w:r>
                <w:proofErr w:type="spellEnd"/>
                <w:r w:rsidRPr="001A2E4A">
                  <w:rPr>
                    <w:i/>
                    <w:lang w:val="en-CA"/>
                  </w:rPr>
                  <w:t xml:space="preserve"> </w:t>
                </w:r>
                <w:proofErr w:type="spellStart"/>
                <w:r w:rsidRPr="001A2E4A">
                  <w:rPr>
                    <w:i/>
                    <w:lang w:val="en-CA"/>
                  </w:rPr>
                  <w:t>namenlose</w:t>
                </w:r>
                <w:proofErr w:type="spellEnd"/>
                <w:r w:rsidRPr="001A2E4A">
                  <w:rPr>
                    <w:lang w:val="en-CA"/>
                  </w:rPr>
                  <w:t xml:space="preserve"> </w:t>
                </w:r>
                <w:proofErr w:type="spellStart"/>
                <w:r w:rsidRPr="001A2E4A">
                  <w:rPr>
                    <w:i/>
                    <w:lang w:val="en-CA"/>
                  </w:rPr>
                  <w:t>Tänze</w:t>
                </w:r>
                <w:proofErr w:type="spellEnd"/>
                <w:r w:rsidRPr="001A2E4A">
                  <w:rPr>
                    <w:i/>
                    <w:lang w:val="en-CA"/>
                  </w:rPr>
                  <w:t xml:space="preserve"> (Five Nameless Dances) </w:t>
                </w:r>
                <w:r w:rsidRPr="001A2E4A">
                  <w:rPr>
                    <w:lang w:val="en-CA"/>
                  </w:rPr>
                  <w:t>(cycle) (1935)</w:t>
                </w:r>
              </w:p>
              <w:p w:rsidR="00CB0C6C" w:rsidRPr="001A2E4A" w:rsidRDefault="00CB0C6C" w:rsidP="00CB0C6C">
                <w:pPr>
                  <w:rPr>
                    <w:lang w:val="en-CA"/>
                  </w:rPr>
                </w:pPr>
                <w:proofErr w:type="spellStart"/>
                <w:r w:rsidRPr="001A2E4A">
                  <w:rPr>
                    <w:i/>
                    <w:lang w:val="en-CA"/>
                  </w:rPr>
                  <w:t>Zweite</w:t>
                </w:r>
                <w:proofErr w:type="spellEnd"/>
                <w:r w:rsidRPr="001A2E4A">
                  <w:rPr>
                    <w:i/>
                    <w:lang w:val="en-CA"/>
                  </w:rPr>
                  <w:t xml:space="preserve"> </w:t>
                </w:r>
                <w:proofErr w:type="spellStart"/>
                <w:r w:rsidRPr="001A2E4A">
                  <w:rPr>
                    <w:i/>
                    <w:lang w:val="en-CA"/>
                  </w:rPr>
                  <w:t>stille</w:t>
                </w:r>
                <w:proofErr w:type="spellEnd"/>
                <w:r w:rsidRPr="001A2E4A">
                  <w:rPr>
                    <w:i/>
                    <w:lang w:val="en-CA"/>
                  </w:rPr>
                  <w:t xml:space="preserve"> Suite</w:t>
                </w:r>
                <w:r w:rsidRPr="001A2E4A">
                  <w:rPr>
                    <w:lang w:val="en-CA"/>
                  </w:rPr>
                  <w:t xml:space="preserve"> </w:t>
                </w:r>
                <w:r w:rsidRPr="001A2E4A">
                  <w:rPr>
                    <w:i/>
                    <w:lang w:val="en-CA"/>
                  </w:rPr>
                  <w:t xml:space="preserve">(Second Silent Suite) </w:t>
                </w:r>
                <w:r w:rsidRPr="001A2E4A">
                  <w:rPr>
                    <w:lang w:val="en-CA"/>
                  </w:rPr>
                  <w:t>(cycle (1935)</w:t>
                </w:r>
              </w:p>
              <w:p w:rsidR="00CB0C6C" w:rsidRPr="001A2E4A" w:rsidRDefault="00CB0C6C" w:rsidP="00CB0C6C">
                <w:pPr>
                  <w:rPr>
                    <w:lang w:val="en-CA"/>
                  </w:rPr>
                </w:pPr>
                <w:proofErr w:type="spellStart"/>
                <w:r w:rsidRPr="001A2E4A">
                  <w:rPr>
                    <w:i/>
                    <w:lang w:val="en-CA"/>
                  </w:rPr>
                  <w:t>Schrei</w:t>
                </w:r>
                <w:proofErr w:type="spellEnd"/>
                <w:r w:rsidRPr="001A2E4A">
                  <w:rPr>
                    <w:lang w:val="en-CA"/>
                  </w:rPr>
                  <w:t xml:space="preserve"> </w:t>
                </w:r>
                <w:r w:rsidRPr="001A2E4A">
                  <w:rPr>
                    <w:i/>
                    <w:lang w:val="en-CA"/>
                  </w:rPr>
                  <w:t xml:space="preserve">(Cry) </w:t>
                </w:r>
                <w:r w:rsidRPr="001A2E4A">
                  <w:rPr>
                    <w:lang w:val="en-CA"/>
                  </w:rPr>
                  <w:t>(1936)</w:t>
                </w:r>
              </w:p>
              <w:p w:rsidR="00CB0C6C" w:rsidRPr="001A2E4A" w:rsidRDefault="00CB0C6C" w:rsidP="00CB0C6C">
                <w:pPr>
                  <w:rPr>
                    <w:lang w:val="en-CA"/>
                  </w:rPr>
                </w:pPr>
                <w:proofErr w:type="spellStart"/>
                <w:r w:rsidRPr="001A2E4A">
                  <w:rPr>
                    <w:i/>
                    <w:lang w:val="en-CA"/>
                  </w:rPr>
                  <w:t>Enge</w:t>
                </w:r>
                <w:proofErr w:type="spellEnd"/>
                <w:r w:rsidRPr="001A2E4A">
                  <w:rPr>
                    <w:i/>
                    <w:lang w:val="en-CA"/>
                  </w:rPr>
                  <w:t xml:space="preserve"> der </w:t>
                </w:r>
                <w:proofErr w:type="spellStart"/>
                <w:r w:rsidRPr="001A2E4A">
                  <w:rPr>
                    <w:i/>
                    <w:lang w:val="en-CA"/>
                  </w:rPr>
                  <w:t>Grossstadt</w:t>
                </w:r>
                <w:proofErr w:type="spellEnd"/>
                <w:r w:rsidRPr="001A2E4A">
                  <w:rPr>
                    <w:lang w:val="en-CA"/>
                  </w:rPr>
                  <w:t xml:space="preserve"> </w:t>
                </w:r>
                <w:r w:rsidRPr="001A2E4A">
                  <w:rPr>
                    <w:i/>
                    <w:lang w:val="en-CA"/>
                  </w:rPr>
                  <w:t xml:space="preserve">(Corner of the Big City) </w:t>
                </w:r>
                <w:r w:rsidRPr="001A2E4A">
                  <w:rPr>
                    <w:lang w:val="en-CA"/>
                  </w:rPr>
                  <w:t>(cycle (1938)</w:t>
                </w:r>
              </w:p>
              <w:p w:rsidR="00CB0C6C" w:rsidRPr="001A2E4A" w:rsidRDefault="00CB0C6C" w:rsidP="00CB0C6C">
                <w:pPr>
                  <w:rPr>
                    <w:lang w:val="en-CA"/>
                  </w:rPr>
                </w:pPr>
                <w:r w:rsidRPr="001A2E4A">
                  <w:rPr>
                    <w:i/>
                    <w:lang w:val="en-CA"/>
                  </w:rPr>
                  <w:t>Bolero</w:t>
                </w:r>
                <w:r w:rsidRPr="001A2E4A">
                  <w:rPr>
                    <w:lang w:val="en-CA"/>
                  </w:rPr>
                  <w:t xml:space="preserve"> (1938)</w:t>
                </w:r>
              </w:p>
              <w:p w:rsidR="00CB0C6C" w:rsidRPr="001A2E4A" w:rsidRDefault="00CB0C6C" w:rsidP="00CB0C6C">
                <w:pPr>
                  <w:rPr>
                    <w:lang w:val="en-CA"/>
                  </w:rPr>
                </w:pPr>
                <w:proofErr w:type="spellStart"/>
                <w:r w:rsidRPr="001A2E4A">
                  <w:rPr>
                    <w:i/>
                    <w:lang w:val="en-CA"/>
                  </w:rPr>
                  <w:t>Tänze</w:t>
                </w:r>
                <w:proofErr w:type="spellEnd"/>
                <w:r w:rsidRPr="001A2E4A">
                  <w:rPr>
                    <w:i/>
                    <w:lang w:val="en-CA"/>
                  </w:rPr>
                  <w:t xml:space="preserve"> der </w:t>
                </w:r>
                <w:proofErr w:type="spellStart"/>
                <w:r w:rsidRPr="001A2E4A">
                  <w:rPr>
                    <w:i/>
                    <w:lang w:val="en-CA"/>
                  </w:rPr>
                  <w:t>Verlorenheit</w:t>
                </w:r>
                <w:proofErr w:type="spellEnd"/>
                <w:r w:rsidRPr="001A2E4A">
                  <w:rPr>
                    <w:i/>
                    <w:lang w:val="en-CA"/>
                  </w:rPr>
                  <w:t xml:space="preserve"> (Dances of Loss) </w:t>
                </w:r>
                <w:r w:rsidRPr="001A2E4A">
                  <w:rPr>
                    <w:lang w:val="en-CA"/>
                  </w:rPr>
                  <w:t>(cycle) (1938)</w:t>
                </w:r>
              </w:p>
              <w:p w:rsidR="00CB0C6C" w:rsidRPr="001A2E4A" w:rsidRDefault="00CB0C6C" w:rsidP="00CB0C6C">
                <w:pPr>
                  <w:rPr>
                    <w:lang w:val="en-CA"/>
                  </w:rPr>
                </w:pPr>
                <w:proofErr w:type="spellStart"/>
                <w:r w:rsidRPr="001A2E4A">
                  <w:rPr>
                    <w:i/>
                    <w:lang w:val="en-CA"/>
                  </w:rPr>
                  <w:t>Weite</w:t>
                </w:r>
                <w:proofErr w:type="spellEnd"/>
                <w:r w:rsidRPr="001A2E4A">
                  <w:rPr>
                    <w:i/>
                    <w:lang w:val="en-CA"/>
                  </w:rPr>
                  <w:t xml:space="preserve"> des </w:t>
                </w:r>
                <w:proofErr w:type="spellStart"/>
                <w:r w:rsidRPr="001A2E4A">
                  <w:rPr>
                    <w:i/>
                    <w:lang w:val="en-CA"/>
                  </w:rPr>
                  <w:t>Landes</w:t>
                </w:r>
                <w:proofErr w:type="spellEnd"/>
                <w:r w:rsidRPr="001A2E4A">
                  <w:rPr>
                    <w:lang w:val="en-CA"/>
                  </w:rPr>
                  <w:t xml:space="preserve"> </w:t>
                </w:r>
                <w:r w:rsidRPr="001A2E4A">
                  <w:rPr>
                    <w:i/>
                    <w:lang w:val="en-CA"/>
                  </w:rPr>
                  <w:t xml:space="preserve">(The Width of the Land) </w:t>
                </w:r>
                <w:r w:rsidRPr="001A2E4A">
                  <w:rPr>
                    <w:lang w:val="en-CA"/>
                  </w:rPr>
                  <w:t>(cycle) 1938)</w:t>
                </w:r>
              </w:p>
              <w:p w:rsidR="00CB0C6C" w:rsidRPr="001A2E4A" w:rsidRDefault="00CB0C6C" w:rsidP="00CB0C6C">
                <w:pPr>
                  <w:rPr>
                    <w:lang w:val="en-CA"/>
                  </w:rPr>
                </w:pPr>
                <w:r w:rsidRPr="001A2E4A">
                  <w:rPr>
                    <w:i/>
                    <w:lang w:val="en-CA"/>
                  </w:rPr>
                  <w:t>Ophelia</w:t>
                </w:r>
                <w:r w:rsidRPr="001A2E4A">
                  <w:rPr>
                    <w:lang w:val="en-CA"/>
                  </w:rPr>
                  <w:t xml:space="preserve"> (1941)</w:t>
                </w:r>
              </w:p>
              <w:p w:rsidR="00CB0C6C" w:rsidRPr="001A2E4A" w:rsidRDefault="00CB0C6C" w:rsidP="00CB0C6C">
                <w:pPr>
                  <w:rPr>
                    <w:lang w:val="en-CA"/>
                  </w:rPr>
                </w:pPr>
                <w:r w:rsidRPr="001A2E4A">
                  <w:rPr>
                    <w:i/>
                    <w:lang w:val="en-CA"/>
                  </w:rPr>
                  <w:t xml:space="preserve">Jeanne </w:t>
                </w:r>
                <w:proofErr w:type="spellStart"/>
                <w:r w:rsidRPr="001A2E4A">
                  <w:rPr>
                    <w:i/>
                    <w:lang w:val="en-CA"/>
                  </w:rPr>
                  <w:t>d’Arc</w:t>
                </w:r>
                <w:proofErr w:type="spellEnd"/>
                <w:r w:rsidRPr="001A2E4A">
                  <w:rPr>
                    <w:lang w:val="en-CA"/>
                  </w:rPr>
                  <w:t xml:space="preserve"> (1941)</w:t>
                </w:r>
              </w:p>
              <w:p w:rsidR="00CB0C6C" w:rsidRPr="001A2E4A" w:rsidRDefault="00CB0C6C" w:rsidP="00CB0C6C">
                <w:pPr>
                  <w:rPr>
                    <w:lang w:val="en-CA"/>
                  </w:rPr>
                </w:pPr>
                <w:proofErr w:type="spellStart"/>
                <w:r w:rsidRPr="001A2E4A">
                  <w:rPr>
                    <w:i/>
                    <w:lang w:val="en-CA"/>
                  </w:rPr>
                  <w:t>Potiphars</w:t>
                </w:r>
                <w:proofErr w:type="spellEnd"/>
                <w:r w:rsidRPr="001A2E4A">
                  <w:rPr>
                    <w:i/>
                    <w:lang w:val="en-CA"/>
                  </w:rPr>
                  <w:t xml:space="preserve"> </w:t>
                </w:r>
                <w:proofErr w:type="spellStart"/>
                <w:r w:rsidRPr="001A2E4A">
                  <w:rPr>
                    <w:i/>
                    <w:lang w:val="en-CA"/>
                  </w:rPr>
                  <w:t>Weib</w:t>
                </w:r>
                <w:proofErr w:type="spellEnd"/>
                <w:r w:rsidRPr="001A2E4A">
                  <w:rPr>
                    <w:lang w:val="en-CA"/>
                  </w:rPr>
                  <w:t xml:space="preserve"> </w:t>
                </w:r>
                <w:r w:rsidRPr="001A2E4A">
                  <w:rPr>
                    <w:i/>
                    <w:lang w:val="en-CA"/>
                  </w:rPr>
                  <w:t xml:space="preserve">(Potiphar’s Wife) </w:t>
                </w:r>
                <w:r w:rsidRPr="001A2E4A">
                  <w:rPr>
                    <w:lang w:val="en-CA"/>
                  </w:rPr>
                  <w:t>(1942)</w:t>
                </w:r>
              </w:p>
              <w:p w:rsidR="00CB0C6C" w:rsidRPr="001A2E4A" w:rsidRDefault="00CB0C6C" w:rsidP="00CB0C6C">
                <w:pPr>
                  <w:rPr>
                    <w:lang w:val="en-CA"/>
                  </w:rPr>
                </w:pPr>
                <w:proofErr w:type="spellStart"/>
                <w:r w:rsidRPr="001A2E4A">
                  <w:rPr>
                    <w:i/>
                    <w:lang w:val="en-CA"/>
                  </w:rPr>
                  <w:t>Amazone</w:t>
                </w:r>
                <w:proofErr w:type="spellEnd"/>
                <w:r w:rsidRPr="001A2E4A">
                  <w:rPr>
                    <w:lang w:val="en-CA"/>
                  </w:rPr>
                  <w:t xml:space="preserve"> </w:t>
                </w:r>
                <w:r w:rsidRPr="001A2E4A">
                  <w:rPr>
                    <w:i/>
                    <w:lang w:val="en-CA"/>
                  </w:rPr>
                  <w:t xml:space="preserve">(Amazons) </w:t>
                </w:r>
                <w:r w:rsidRPr="001A2E4A">
                  <w:rPr>
                    <w:lang w:val="en-CA"/>
                  </w:rPr>
                  <w:t>(1944)</w:t>
                </w:r>
              </w:p>
              <w:p w:rsidR="00CB0C6C" w:rsidRPr="001A2E4A" w:rsidRDefault="00CB0C6C" w:rsidP="00CB0C6C">
                <w:pPr>
                  <w:rPr>
                    <w:lang w:val="en-CA"/>
                  </w:rPr>
                </w:pPr>
                <w:r w:rsidRPr="001A2E4A">
                  <w:rPr>
                    <w:i/>
                    <w:lang w:val="en-CA"/>
                  </w:rPr>
                  <w:t xml:space="preserve">Der </w:t>
                </w:r>
                <w:proofErr w:type="spellStart"/>
                <w:r w:rsidRPr="001A2E4A">
                  <w:rPr>
                    <w:i/>
                    <w:lang w:val="en-CA"/>
                  </w:rPr>
                  <w:t>Geliebten</w:t>
                </w:r>
                <w:proofErr w:type="spellEnd"/>
                <w:r w:rsidRPr="001A2E4A">
                  <w:rPr>
                    <w:lang w:val="en-CA"/>
                  </w:rPr>
                  <w:t xml:space="preserve"> </w:t>
                </w:r>
                <w:r w:rsidRPr="001A2E4A">
                  <w:rPr>
                    <w:i/>
                    <w:lang w:val="en-CA"/>
                  </w:rPr>
                  <w:t xml:space="preserve">(The Beloved) </w:t>
                </w:r>
                <w:r w:rsidRPr="001A2E4A">
                  <w:rPr>
                    <w:lang w:val="en-CA"/>
                  </w:rPr>
                  <w:t>(cycle) (1944)</w:t>
                </w:r>
              </w:p>
              <w:p w:rsidR="00CB0C6C" w:rsidRPr="001A2E4A" w:rsidRDefault="00CB0C6C" w:rsidP="00CB0C6C">
                <w:pPr>
                  <w:rPr>
                    <w:lang w:val="en-CA"/>
                  </w:rPr>
                </w:pPr>
                <w:r w:rsidRPr="001A2E4A">
                  <w:rPr>
                    <w:i/>
                    <w:lang w:val="en-CA"/>
                  </w:rPr>
                  <w:t>Vibrato</w:t>
                </w:r>
                <w:r w:rsidRPr="001A2E4A">
                  <w:rPr>
                    <w:lang w:val="en-CA"/>
                  </w:rPr>
                  <w:t xml:space="preserve"> (1944)</w:t>
                </w:r>
              </w:p>
              <w:p w:rsidR="00CB0C6C" w:rsidRPr="001A2E4A" w:rsidRDefault="00CB0C6C" w:rsidP="00CB0C6C">
                <w:pPr>
                  <w:rPr>
                    <w:lang w:val="en-CA"/>
                  </w:rPr>
                </w:pPr>
                <w:proofErr w:type="spellStart"/>
                <w:r w:rsidRPr="001A2E4A">
                  <w:rPr>
                    <w:i/>
                    <w:lang w:val="en-CA"/>
                  </w:rPr>
                  <w:t>Tänze</w:t>
                </w:r>
                <w:proofErr w:type="spellEnd"/>
                <w:r w:rsidRPr="001A2E4A">
                  <w:rPr>
                    <w:i/>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Käthe</w:t>
                </w:r>
                <w:proofErr w:type="spellEnd"/>
                <w:r w:rsidRPr="001A2E4A">
                  <w:rPr>
                    <w:i/>
                    <w:lang w:val="en-CA"/>
                  </w:rPr>
                  <w:t xml:space="preserve"> Kollwitz (Dances for </w:t>
                </w:r>
                <w:proofErr w:type="spellStart"/>
                <w:r w:rsidRPr="001A2E4A">
                  <w:rPr>
                    <w:i/>
                    <w:lang w:val="en-CA"/>
                  </w:rPr>
                  <w:t>Käthe</w:t>
                </w:r>
                <w:proofErr w:type="spellEnd"/>
                <w:r w:rsidRPr="001A2E4A">
                  <w:rPr>
                    <w:i/>
                    <w:lang w:val="en-CA"/>
                  </w:rPr>
                  <w:t xml:space="preserve"> Kollwitz) </w:t>
                </w:r>
                <w:r w:rsidRPr="001A2E4A">
                  <w:rPr>
                    <w:lang w:val="en-CA"/>
                  </w:rPr>
                  <w:t>(group dance cycle) (1946)</w:t>
                </w:r>
              </w:p>
              <w:p w:rsidR="00CB0C6C" w:rsidRPr="001A2E4A" w:rsidRDefault="00CB0C6C" w:rsidP="00CB0C6C">
                <w:pPr>
                  <w:rPr>
                    <w:lang w:val="en-CA"/>
                  </w:rPr>
                </w:pPr>
                <w:proofErr w:type="spellStart"/>
                <w:r w:rsidRPr="001A2E4A">
                  <w:rPr>
                    <w:i/>
                    <w:lang w:val="en-CA"/>
                  </w:rPr>
                  <w:t>Gesichte</w:t>
                </w:r>
                <w:proofErr w:type="spellEnd"/>
                <w:r w:rsidRPr="001A2E4A">
                  <w:rPr>
                    <w:lang w:val="en-CA"/>
                  </w:rPr>
                  <w:t xml:space="preserve"> </w:t>
                </w:r>
                <w:r w:rsidRPr="001A2E4A">
                  <w:rPr>
                    <w:i/>
                    <w:lang w:val="en-CA"/>
                  </w:rPr>
                  <w:t xml:space="preserve">(Faces) </w:t>
                </w:r>
                <w:r w:rsidRPr="001A2E4A">
                  <w:rPr>
                    <w:lang w:val="en-CA"/>
                  </w:rPr>
                  <w:t>(cycle) (1947)</w:t>
                </w:r>
              </w:p>
              <w:p w:rsidR="00CB0C6C" w:rsidRPr="001A2E4A" w:rsidRDefault="00CB0C6C" w:rsidP="00CB0C6C">
                <w:pPr>
                  <w:rPr>
                    <w:lang w:val="en-CA"/>
                  </w:rPr>
                </w:pPr>
                <w:proofErr w:type="spellStart"/>
                <w:r w:rsidRPr="001A2E4A">
                  <w:rPr>
                    <w:i/>
                    <w:lang w:val="en-CA"/>
                  </w:rPr>
                  <w:t>Mütter</w:t>
                </w:r>
                <w:proofErr w:type="spellEnd"/>
                <w:r w:rsidRPr="001A2E4A">
                  <w:rPr>
                    <w:i/>
                    <w:lang w:val="en-CA"/>
                  </w:rPr>
                  <w:t xml:space="preserve"> (Mothers) </w:t>
                </w:r>
                <w:r w:rsidRPr="001A2E4A">
                  <w:rPr>
                    <w:lang w:val="en-CA"/>
                  </w:rPr>
                  <w:t>(cycle) (1947)</w:t>
                </w:r>
              </w:p>
              <w:p w:rsidR="00CB0C6C" w:rsidRPr="001A2E4A" w:rsidRDefault="00CB0C6C" w:rsidP="00CB0C6C">
                <w:pPr>
                  <w:rPr>
                    <w:lang w:val="en-CA"/>
                  </w:rPr>
                </w:pPr>
                <w:proofErr w:type="spellStart"/>
                <w:r w:rsidRPr="001A2E4A">
                  <w:rPr>
                    <w:i/>
                    <w:lang w:val="en-CA"/>
                  </w:rPr>
                  <w:t>Schiessbude</w:t>
                </w:r>
                <w:proofErr w:type="spellEnd"/>
                <w:r w:rsidRPr="001A2E4A">
                  <w:rPr>
                    <w:lang w:val="en-CA"/>
                  </w:rPr>
                  <w:t xml:space="preserve"> </w:t>
                </w:r>
                <w:r w:rsidRPr="001A2E4A">
                  <w:rPr>
                    <w:i/>
                    <w:lang w:val="en-CA"/>
                  </w:rPr>
                  <w:t xml:space="preserve">(Shooting Gallery) </w:t>
                </w:r>
                <w:r w:rsidRPr="001A2E4A">
                  <w:rPr>
                    <w:lang w:val="en-CA"/>
                  </w:rPr>
                  <w:t>(group dance cycle) (1947)</w:t>
                </w:r>
              </w:p>
              <w:p w:rsidR="00CB0C6C" w:rsidRPr="001A2E4A" w:rsidRDefault="00CB0C6C" w:rsidP="00CB0C6C">
                <w:pPr>
                  <w:rPr>
                    <w:lang w:val="en-CA"/>
                  </w:rPr>
                </w:pPr>
                <w:r w:rsidRPr="001A2E4A">
                  <w:rPr>
                    <w:i/>
                    <w:lang w:val="en-CA"/>
                  </w:rPr>
                  <w:t>Antigone</w:t>
                </w:r>
                <w:r w:rsidRPr="001A2E4A">
                  <w:rPr>
                    <w:lang w:val="en-CA"/>
                  </w:rPr>
                  <w:t xml:space="preserve"> (1948)</w:t>
                </w:r>
              </w:p>
              <w:p w:rsidR="00CB0C6C" w:rsidRPr="001A2E4A" w:rsidRDefault="00CB0C6C" w:rsidP="00CB0C6C">
                <w:pPr>
                  <w:rPr>
                    <w:lang w:val="en-CA"/>
                  </w:rPr>
                </w:pPr>
                <w:r w:rsidRPr="001A2E4A">
                  <w:rPr>
                    <w:i/>
                    <w:lang w:val="en-CA"/>
                  </w:rPr>
                  <w:t xml:space="preserve">Der </w:t>
                </w:r>
                <w:proofErr w:type="spellStart"/>
                <w:r w:rsidRPr="001A2E4A">
                  <w:rPr>
                    <w:i/>
                    <w:lang w:val="en-CA"/>
                  </w:rPr>
                  <w:t>grosse</w:t>
                </w:r>
                <w:proofErr w:type="spellEnd"/>
                <w:r w:rsidRPr="001A2E4A">
                  <w:rPr>
                    <w:i/>
                    <w:lang w:val="en-CA"/>
                  </w:rPr>
                  <w:t xml:space="preserve"> </w:t>
                </w:r>
                <w:proofErr w:type="spellStart"/>
                <w:r w:rsidRPr="001A2E4A">
                  <w:rPr>
                    <w:i/>
                    <w:lang w:val="en-CA"/>
                  </w:rPr>
                  <w:t>Gesang</w:t>
                </w:r>
                <w:proofErr w:type="spellEnd"/>
                <w:r w:rsidRPr="001A2E4A">
                  <w:rPr>
                    <w:lang w:val="en-CA"/>
                  </w:rPr>
                  <w:t xml:space="preserve"> (</w:t>
                </w:r>
                <w:r w:rsidRPr="001A2E4A">
                  <w:rPr>
                    <w:i/>
                    <w:lang w:val="en-CA"/>
                  </w:rPr>
                  <w:t xml:space="preserve">The Great Song) </w:t>
                </w:r>
                <w:r w:rsidRPr="001A2E4A">
                  <w:rPr>
                    <w:lang w:val="en-CA"/>
                  </w:rPr>
                  <w:t>(cycle) (1948)</w:t>
                </w:r>
              </w:p>
              <w:p w:rsidR="00CB0C6C" w:rsidRPr="001A2E4A" w:rsidRDefault="00CB0C6C" w:rsidP="00CB0C6C">
                <w:pPr>
                  <w:rPr>
                    <w:lang w:val="en-CA"/>
                  </w:rPr>
                </w:pPr>
                <w:proofErr w:type="spellStart"/>
                <w:r w:rsidRPr="001A2E4A">
                  <w:rPr>
                    <w:i/>
                    <w:lang w:val="en-CA"/>
                  </w:rPr>
                  <w:t>Gesichte</w:t>
                </w:r>
                <w:proofErr w:type="spellEnd"/>
                <w:r w:rsidRPr="001A2E4A">
                  <w:rPr>
                    <w:i/>
                    <w:lang w:val="en-CA"/>
                  </w:rPr>
                  <w:t xml:space="preserve"> </w:t>
                </w:r>
                <w:proofErr w:type="spellStart"/>
                <w:r w:rsidRPr="001A2E4A">
                  <w:rPr>
                    <w:i/>
                    <w:lang w:val="en-CA"/>
                  </w:rPr>
                  <w:t>unserer</w:t>
                </w:r>
                <w:proofErr w:type="spellEnd"/>
                <w:r w:rsidRPr="001A2E4A">
                  <w:rPr>
                    <w:i/>
                    <w:lang w:val="en-CA"/>
                  </w:rPr>
                  <w:t xml:space="preserve"> </w:t>
                </w:r>
                <w:proofErr w:type="spellStart"/>
                <w:r w:rsidRPr="001A2E4A">
                  <w:rPr>
                    <w:i/>
                    <w:lang w:val="en-CA"/>
                  </w:rPr>
                  <w:t>Zeit</w:t>
                </w:r>
                <w:proofErr w:type="spellEnd"/>
                <w:r w:rsidRPr="001A2E4A">
                  <w:rPr>
                    <w:lang w:val="en-CA"/>
                  </w:rPr>
                  <w:t xml:space="preserve"> </w:t>
                </w:r>
                <w:r w:rsidRPr="001A2E4A">
                  <w:rPr>
                    <w:i/>
                    <w:lang w:val="en-CA"/>
                  </w:rPr>
                  <w:t xml:space="preserve">(Faces of Our Time) </w:t>
                </w:r>
                <w:r w:rsidRPr="001A2E4A">
                  <w:rPr>
                    <w:lang w:val="en-CA"/>
                  </w:rPr>
                  <w:t>(cycle) (1948)</w:t>
                </w:r>
              </w:p>
              <w:p w:rsidR="00CB0C6C" w:rsidRPr="001A2E4A" w:rsidRDefault="00CB0C6C" w:rsidP="00CB0C6C">
                <w:pPr>
                  <w:rPr>
                    <w:lang w:val="en-CA"/>
                  </w:rPr>
                </w:pPr>
                <w:r w:rsidRPr="001A2E4A">
                  <w:rPr>
                    <w:i/>
                    <w:lang w:val="en-CA"/>
                  </w:rPr>
                  <w:t xml:space="preserve">Der </w:t>
                </w:r>
                <w:proofErr w:type="spellStart"/>
                <w:r w:rsidRPr="001A2E4A">
                  <w:rPr>
                    <w:i/>
                    <w:lang w:val="en-CA"/>
                  </w:rPr>
                  <w:t>Fremde</w:t>
                </w:r>
                <w:proofErr w:type="spellEnd"/>
                <w:r w:rsidRPr="001A2E4A">
                  <w:rPr>
                    <w:lang w:val="en-CA"/>
                  </w:rPr>
                  <w:t xml:space="preserve"> </w:t>
                </w:r>
                <w:r w:rsidRPr="001A2E4A">
                  <w:rPr>
                    <w:i/>
                    <w:lang w:val="en-CA"/>
                  </w:rPr>
                  <w:t xml:space="preserve">(The Stranger) </w:t>
                </w:r>
                <w:r w:rsidRPr="001A2E4A">
                  <w:rPr>
                    <w:lang w:val="en-CA"/>
                  </w:rPr>
                  <w:t>(group dance cycle) (1950)</w:t>
                </w:r>
              </w:p>
              <w:p w:rsidR="00CB0C6C" w:rsidRPr="001A2E4A" w:rsidRDefault="00CB0C6C" w:rsidP="00CB0C6C">
                <w:pPr>
                  <w:rPr>
                    <w:lang w:val="en-CA"/>
                  </w:rPr>
                </w:pPr>
                <w:proofErr w:type="spellStart"/>
                <w:r w:rsidRPr="001A2E4A">
                  <w:rPr>
                    <w:i/>
                    <w:lang w:val="en-CA"/>
                  </w:rPr>
                  <w:t>Aus</w:t>
                </w:r>
                <w:proofErr w:type="spellEnd"/>
                <w:r w:rsidRPr="001A2E4A">
                  <w:rPr>
                    <w:i/>
                    <w:lang w:val="en-CA"/>
                  </w:rPr>
                  <w:t xml:space="preserve"> der </w:t>
                </w:r>
                <w:proofErr w:type="spellStart"/>
                <w:r w:rsidRPr="001A2E4A">
                  <w:rPr>
                    <w:i/>
                    <w:lang w:val="en-CA"/>
                  </w:rPr>
                  <w:t>Mottenkiste</w:t>
                </w:r>
                <w:proofErr w:type="spellEnd"/>
                <w:r w:rsidRPr="001A2E4A">
                  <w:rPr>
                    <w:lang w:val="en-CA"/>
                  </w:rPr>
                  <w:t xml:space="preserve"> </w:t>
                </w:r>
                <w:r w:rsidRPr="001A2E4A">
                  <w:rPr>
                    <w:i/>
                    <w:lang w:val="en-CA"/>
                  </w:rPr>
                  <w:t xml:space="preserve">(From the Mothballs) </w:t>
                </w:r>
                <w:r w:rsidRPr="001A2E4A">
                  <w:rPr>
                    <w:lang w:val="en-CA"/>
                  </w:rPr>
                  <w:t>(cycle) (1951)</w:t>
                </w:r>
              </w:p>
              <w:p w:rsidR="00CB0C6C" w:rsidRPr="001A2E4A" w:rsidRDefault="00CB0C6C" w:rsidP="00CB0C6C">
                <w:pPr>
                  <w:rPr>
                    <w:lang w:val="en-CA"/>
                  </w:rPr>
                </w:pPr>
                <w:proofErr w:type="spellStart"/>
                <w:r w:rsidRPr="001A2E4A">
                  <w:rPr>
                    <w:i/>
                    <w:lang w:val="en-CA"/>
                  </w:rPr>
                  <w:t>Drei</w:t>
                </w:r>
                <w:proofErr w:type="spellEnd"/>
                <w:r w:rsidRPr="001A2E4A">
                  <w:rPr>
                    <w:lang w:val="en-CA"/>
                  </w:rPr>
                  <w:t xml:space="preserve"> </w:t>
                </w:r>
                <w:proofErr w:type="spellStart"/>
                <w:r w:rsidRPr="001A2E4A">
                  <w:rPr>
                    <w:i/>
                    <w:lang w:val="en-CA"/>
                  </w:rPr>
                  <w:t>Tänze</w:t>
                </w:r>
                <w:proofErr w:type="spellEnd"/>
                <w:r w:rsidRPr="001A2E4A">
                  <w:rPr>
                    <w:i/>
                    <w:lang w:val="en-CA"/>
                  </w:rPr>
                  <w:t xml:space="preserve"> </w:t>
                </w:r>
                <w:proofErr w:type="spellStart"/>
                <w:r w:rsidRPr="001A2E4A">
                  <w:rPr>
                    <w:i/>
                    <w:lang w:val="en-CA"/>
                  </w:rPr>
                  <w:t>mit</w:t>
                </w:r>
                <w:proofErr w:type="spellEnd"/>
                <w:r w:rsidRPr="001A2E4A">
                  <w:rPr>
                    <w:i/>
                    <w:lang w:val="en-CA"/>
                  </w:rPr>
                  <w:t xml:space="preserve"> </w:t>
                </w:r>
                <w:proofErr w:type="spellStart"/>
                <w:r w:rsidRPr="001A2E4A">
                  <w:rPr>
                    <w:i/>
                    <w:lang w:val="en-CA"/>
                  </w:rPr>
                  <w:t>Schlagzeug</w:t>
                </w:r>
                <w:proofErr w:type="spellEnd"/>
                <w:r w:rsidRPr="001A2E4A">
                  <w:rPr>
                    <w:i/>
                    <w:lang w:val="en-CA"/>
                  </w:rPr>
                  <w:t xml:space="preserve"> (Three Dances with Percussion) </w:t>
                </w:r>
                <w:r w:rsidRPr="001A2E4A">
                  <w:rPr>
                    <w:lang w:val="en-CA"/>
                  </w:rPr>
                  <w:t>(cycle) (1951)</w:t>
                </w:r>
              </w:p>
              <w:p w:rsidR="00CB0C6C" w:rsidRPr="001A2E4A" w:rsidRDefault="00CB0C6C" w:rsidP="00CB0C6C">
                <w:pPr>
                  <w:rPr>
                    <w:lang w:val="en-CA"/>
                  </w:rPr>
                </w:pPr>
                <w:r w:rsidRPr="001A2E4A">
                  <w:rPr>
                    <w:i/>
                    <w:lang w:val="en-CA"/>
                  </w:rPr>
                  <w:t>Suite in Hell</w:t>
                </w:r>
                <w:r w:rsidRPr="001A2E4A">
                  <w:rPr>
                    <w:lang w:val="en-CA"/>
                  </w:rPr>
                  <w:t xml:space="preserve"> (cycle) (1951)</w:t>
                </w:r>
              </w:p>
              <w:p w:rsidR="00CB0C6C" w:rsidRPr="001A2E4A" w:rsidRDefault="00CB0C6C" w:rsidP="00CB0C6C">
                <w:pPr>
                  <w:rPr>
                    <w:lang w:val="en-CA"/>
                  </w:rPr>
                </w:pPr>
                <w:proofErr w:type="spellStart"/>
                <w:r w:rsidRPr="001A2E4A">
                  <w:rPr>
                    <w:i/>
                    <w:lang w:val="en-CA"/>
                  </w:rPr>
                  <w:t>Sonate</w:t>
                </w:r>
                <w:proofErr w:type="spellEnd"/>
                <w:r w:rsidRPr="001A2E4A">
                  <w:rPr>
                    <w:lang w:val="en-CA"/>
                  </w:rPr>
                  <w:t xml:space="preserve"> </w:t>
                </w:r>
                <w:proofErr w:type="spellStart"/>
                <w:r w:rsidRPr="001A2E4A">
                  <w:rPr>
                    <w:i/>
                    <w:lang w:val="en-CA"/>
                  </w:rPr>
                  <w:t>für</w:t>
                </w:r>
                <w:proofErr w:type="spellEnd"/>
                <w:r w:rsidRPr="001A2E4A">
                  <w:rPr>
                    <w:i/>
                    <w:lang w:val="en-CA"/>
                  </w:rPr>
                  <w:t xml:space="preserve"> </w:t>
                </w:r>
                <w:proofErr w:type="spellStart"/>
                <w:r w:rsidRPr="001A2E4A">
                  <w:rPr>
                    <w:i/>
                    <w:lang w:val="en-CA"/>
                  </w:rPr>
                  <w:t>zwei</w:t>
                </w:r>
                <w:proofErr w:type="spellEnd"/>
                <w:r w:rsidRPr="001A2E4A">
                  <w:rPr>
                    <w:i/>
                    <w:lang w:val="en-CA"/>
                  </w:rPr>
                  <w:t xml:space="preserve"> </w:t>
                </w:r>
                <w:proofErr w:type="spellStart"/>
                <w:r w:rsidRPr="001A2E4A">
                  <w:rPr>
                    <w:i/>
                    <w:lang w:val="en-CA"/>
                  </w:rPr>
                  <w:t>Klaviere</w:t>
                </w:r>
                <w:proofErr w:type="spellEnd"/>
                <w:r w:rsidRPr="001A2E4A">
                  <w:rPr>
                    <w:i/>
                    <w:lang w:val="en-CA"/>
                  </w:rPr>
                  <w:t xml:space="preserve"> und </w:t>
                </w:r>
                <w:proofErr w:type="spellStart"/>
                <w:r w:rsidRPr="001A2E4A">
                  <w:rPr>
                    <w:i/>
                    <w:lang w:val="en-CA"/>
                  </w:rPr>
                  <w:t>Schlagzeug</w:t>
                </w:r>
                <w:proofErr w:type="spellEnd"/>
                <w:r w:rsidRPr="001A2E4A">
                  <w:rPr>
                    <w:i/>
                    <w:lang w:val="en-CA"/>
                  </w:rPr>
                  <w:t xml:space="preserve"> (Sonata for Two Pianos and Percussion) </w:t>
                </w:r>
                <w:r w:rsidRPr="001A2E4A">
                  <w:rPr>
                    <w:lang w:val="en-CA"/>
                  </w:rPr>
                  <w:t>(cycle) (1951)</w:t>
                </w:r>
              </w:p>
              <w:p w:rsidR="00CB0C6C" w:rsidRPr="001A2E4A" w:rsidRDefault="00CB0C6C" w:rsidP="00CB0C6C">
                <w:pPr>
                  <w:rPr>
                    <w:lang w:val="en-CA"/>
                  </w:rPr>
                </w:pPr>
                <w:r w:rsidRPr="001A2E4A">
                  <w:rPr>
                    <w:i/>
                    <w:lang w:val="en-CA"/>
                  </w:rPr>
                  <w:t>Judith</w:t>
                </w:r>
                <w:r w:rsidRPr="001A2E4A">
                  <w:rPr>
                    <w:lang w:val="en-CA"/>
                  </w:rPr>
                  <w:t xml:space="preserve"> (1952)</w:t>
                </w:r>
              </w:p>
              <w:p w:rsidR="00CB0C6C" w:rsidRPr="001A2E4A" w:rsidRDefault="00CB0C6C" w:rsidP="00CB0C6C">
                <w:pPr>
                  <w:rPr>
                    <w:lang w:val="en-CA"/>
                  </w:rPr>
                </w:pPr>
                <w:r w:rsidRPr="001A2E4A">
                  <w:rPr>
                    <w:i/>
                    <w:lang w:val="en-CA"/>
                  </w:rPr>
                  <w:t>Maria Magdalene</w:t>
                </w:r>
                <w:r w:rsidRPr="001A2E4A">
                  <w:rPr>
                    <w:lang w:val="en-CA"/>
                  </w:rPr>
                  <w:t xml:space="preserve"> (1952)</w:t>
                </w:r>
              </w:p>
              <w:p w:rsidR="00CB0C6C" w:rsidRPr="001A2E4A" w:rsidRDefault="00CB0C6C" w:rsidP="00CB0C6C">
                <w:pPr>
                  <w:rPr>
                    <w:lang w:val="en-CA"/>
                  </w:rPr>
                </w:pPr>
                <w:proofErr w:type="spellStart"/>
                <w:r w:rsidRPr="001A2E4A">
                  <w:rPr>
                    <w:i/>
                    <w:lang w:val="en-CA"/>
                  </w:rPr>
                  <w:t>Mit</w:t>
                </w:r>
                <w:proofErr w:type="spellEnd"/>
                <w:r w:rsidRPr="001A2E4A">
                  <w:rPr>
                    <w:i/>
                    <w:lang w:val="en-CA"/>
                  </w:rPr>
                  <w:t xml:space="preserve"> </w:t>
                </w:r>
                <w:proofErr w:type="spellStart"/>
                <w:r w:rsidRPr="001A2E4A">
                  <w:rPr>
                    <w:i/>
                    <w:lang w:val="en-CA"/>
                  </w:rPr>
                  <w:t>Trommel</w:t>
                </w:r>
                <w:proofErr w:type="spellEnd"/>
                <w:r w:rsidRPr="001A2E4A">
                  <w:rPr>
                    <w:i/>
                    <w:lang w:val="en-CA"/>
                  </w:rPr>
                  <w:t xml:space="preserve"> und Gong</w:t>
                </w:r>
                <w:r w:rsidRPr="001A2E4A">
                  <w:rPr>
                    <w:lang w:val="en-CA"/>
                  </w:rPr>
                  <w:t xml:space="preserve"> </w:t>
                </w:r>
                <w:r w:rsidRPr="001A2E4A">
                  <w:rPr>
                    <w:i/>
                    <w:lang w:val="en-CA"/>
                  </w:rPr>
                  <w:t xml:space="preserve">(With Drum and Gong) </w:t>
                </w:r>
                <w:r w:rsidRPr="001A2E4A">
                  <w:rPr>
                    <w:lang w:val="en-CA"/>
                  </w:rPr>
                  <w:t>(cycle) (1952/1956)</w:t>
                </w:r>
              </w:p>
              <w:p w:rsidR="00CB0C6C" w:rsidRPr="001A2E4A" w:rsidRDefault="00CB0C6C" w:rsidP="00CB0C6C">
                <w:pPr>
                  <w:rPr>
                    <w:lang w:val="en-CA"/>
                  </w:rPr>
                </w:pPr>
                <w:proofErr w:type="spellStart"/>
                <w:r w:rsidRPr="001A2E4A">
                  <w:rPr>
                    <w:lang w:val="en-CA"/>
                  </w:rPr>
                  <w:t>S</w:t>
                </w:r>
                <w:r w:rsidRPr="001A2E4A">
                  <w:rPr>
                    <w:i/>
                    <w:lang w:val="en-CA"/>
                  </w:rPr>
                  <w:t>üdliche</w:t>
                </w:r>
                <w:proofErr w:type="spellEnd"/>
                <w:r w:rsidRPr="001A2E4A">
                  <w:rPr>
                    <w:i/>
                    <w:lang w:val="en-CA"/>
                  </w:rPr>
                  <w:t xml:space="preserve"> </w:t>
                </w:r>
                <w:proofErr w:type="spellStart"/>
                <w:r w:rsidRPr="001A2E4A">
                  <w:rPr>
                    <w:i/>
                    <w:lang w:val="en-CA"/>
                  </w:rPr>
                  <w:t>Impressionen</w:t>
                </w:r>
                <w:proofErr w:type="spellEnd"/>
                <w:r w:rsidR="00F36196">
                  <w:rPr>
                    <w:i/>
                    <w:lang w:val="en-CA"/>
                  </w:rPr>
                  <w:t xml:space="preserve"> </w:t>
                </w:r>
                <w:r w:rsidRPr="001A2E4A">
                  <w:rPr>
                    <w:i/>
                    <w:lang w:val="en-CA"/>
                  </w:rPr>
                  <w:t xml:space="preserve">(Southern Impressions) </w:t>
                </w:r>
                <w:r w:rsidRPr="001A2E4A">
                  <w:rPr>
                    <w:lang w:val="en-CA"/>
                  </w:rPr>
                  <w:t>(cycle) (1953)</w:t>
                </w:r>
              </w:p>
              <w:p w:rsidR="00CB0C6C" w:rsidRPr="001A2E4A" w:rsidRDefault="00CB0C6C" w:rsidP="00CB0C6C">
                <w:pPr>
                  <w:rPr>
                    <w:lang w:val="en-CA"/>
                  </w:rPr>
                </w:pPr>
                <w:proofErr w:type="spellStart"/>
                <w:r w:rsidRPr="001A2E4A">
                  <w:rPr>
                    <w:lang w:val="en-CA"/>
                  </w:rPr>
                  <w:t>S</w:t>
                </w:r>
                <w:r w:rsidRPr="001A2E4A">
                  <w:rPr>
                    <w:i/>
                    <w:lang w:val="en-CA"/>
                  </w:rPr>
                  <w:t>üdmerikanische</w:t>
                </w:r>
                <w:proofErr w:type="spellEnd"/>
                <w:r w:rsidRPr="001A2E4A">
                  <w:rPr>
                    <w:i/>
                    <w:lang w:val="en-CA"/>
                  </w:rPr>
                  <w:t xml:space="preserve"> </w:t>
                </w:r>
                <w:proofErr w:type="spellStart"/>
                <w:r w:rsidRPr="001A2E4A">
                  <w:rPr>
                    <w:i/>
                    <w:lang w:val="en-CA"/>
                  </w:rPr>
                  <w:t>Reise</w:t>
                </w:r>
                <w:proofErr w:type="spellEnd"/>
                <w:r w:rsidRPr="001A2E4A">
                  <w:rPr>
                    <w:i/>
                    <w:lang w:val="en-CA"/>
                  </w:rPr>
                  <w:t xml:space="preserve"> (South American Journey) </w:t>
                </w:r>
                <w:r w:rsidRPr="001A2E4A">
                  <w:rPr>
                    <w:lang w:val="en-CA"/>
                  </w:rPr>
                  <w:t>(cycle) (1954)</w:t>
                </w:r>
              </w:p>
              <w:p w:rsidR="00CB0C6C" w:rsidRPr="001A2E4A" w:rsidRDefault="00CB0C6C" w:rsidP="00CB0C6C">
                <w:pPr>
                  <w:rPr>
                    <w:lang w:val="en-CA"/>
                  </w:rPr>
                </w:pPr>
                <w:proofErr w:type="spellStart"/>
                <w:r w:rsidRPr="001A2E4A">
                  <w:rPr>
                    <w:i/>
                    <w:lang w:val="en-CA"/>
                  </w:rPr>
                  <w:t>Zwischen</w:t>
                </w:r>
                <w:proofErr w:type="spellEnd"/>
                <w:r w:rsidRPr="001A2E4A">
                  <w:rPr>
                    <w:i/>
                    <w:lang w:val="en-CA"/>
                  </w:rPr>
                  <w:t xml:space="preserve"> </w:t>
                </w:r>
                <w:proofErr w:type="spellStart"/>
                <w:r w:rsidRPr="001A2E4A">
                  <w:rPr>
                    <w:i/>
                    <w:lang w:val="en-CA"/>
                  </w:rPr>
                  <w:t>Gestern</w:t>
                </w:r>
                <w:proofErr w:type="spellEnd"/>
                <w:r w:rsidRPr="001A2E4A">
                  <w:rPr>
                    <w:i/>
                    <w:lang w:val="en-CA"/>
                  </w:rPr>
                  <w:t xml:space="preserve"> und Morgen</w:t>
                </w:r>
                <w:r w:rsidRPr="001A2E4A">
                  <w:rPr>
                    <w:lang w:val="en-CA"/>
                  </w:rPr>
                  <w:t xml:space="preserve"> </w:t>
                </w:r>
                <w:r w:rsidRPr="001A2E4A">
                  <w:rPr>
                    <w:i/>
                    <w:lang w:val="en-CA"/>
                  </w:rPr>
                  <w:t xml:space="preserve">(Between Yesterday and Tomorrow) </w:t>
                </w:r>
                <w:r w:rsidRPr="001A2E4A">
                  <w:rPr>
                    <w:lang w:val="en-CA"/>
                  </w:rPr>
                  <w:t>(cycle) (1955)</w:t>
                </w:r>
              </w:p>
              <w:p w:rsidR="00CB0C6C" w:rsidRPr="001A2E4A" w:rsidRDefault="00CB0C6C" w:rsidP="00CB0C6C">
                <w:pPr>
                  <w:rPr>
                    <w:lang w:val="en-CA"/>
                  </w:rPr>
                </w:pP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 xml:space="preserve"> </w:t>
                </w:r>
                <w:r w:rsidRPr="001A2E4A">
                  <w:rPr>
                    <w:i/>
                    <w:lang w:val="en-CA"/>
                  </w:rPr>
                  <w:t xml:space="preserve">(On Black Ground) </w:t>
                </w:r>
                <w:r w:rsidRPr="001A2E4A">
                  <w:rPr>
                    <w:lang w:val="en-CA"/>
                  </w:rPr>
                  <w:t>(cycle) (1956)</w:t>
                </w:r>
              </w:p>
              <w:p w:rsidR="00CB0C6C" w:rsidRPr="001A2E4A" w:rsidRDefault="00CB0C6C" w:rsidP="00CB0C6C">
                <w:pPr>
                  <w:rPr>
                    <w:lang w:val="en-CA"/>
                  </w:rPr>
                </w:pPr>
                <w:proofErr w:type="spellStart"/>
                <w:r w:rsidRPr="001A2E4A">
                  <w:rPr>
                    <w:i/>
                    <w:lang w:val="en-CA"/>
                  </w:rPr>
                  <w:t>Zu</w:t>
                </w:r>
                <w:proofErr w:type="spellEnd"/>
                <w:r w:rsidRPr="001A2E4A">
                  <w:rPr>
                    <w:i/>
                    <w:lang w:val="en-CA"/>
                  </w:rPr>
                  <w:t xml:space="preserve"> </w:t>
                </w:r>
                <w:proofErr w:type="spellStart"/>
                <w:r w:rsidRPr="001A2E4A">
                  <w:rPr>
                    <w:i/>
                    <w:lang w:val="en-CA"/>
                  </w:rPr>
                  <w:t>Ehren</w:t>
                </w:r>
                <w:proofErr w:type="spellEnd"/>
                <w:r w:rsidRPr="001A2E4A">
                  <w:rPr>
                    <w:i/>
                    <w:lang w:val="en-CA"/>
                  </w:rPr>
                  <w:t xml:space="preserve"> </w:t>
                </w:r>
                <w:proofErr w:type="spellStart"/>
                <w:r w:rsidRPr="001A2E4A">
                  <w:rPr>
                    <w:i/>
                    <w:lang w:val="en-CA"/>
                  </w:rPr>
                  <w:t>einer</w:t>
                </w:r>
                <w:proofErr w:type="spellEnd"/>
                <w:r w:rsidRPr="001A2E4A">
                  <w:rPr>
                    <w:i/>
                    <w:lang w:val="en-CA"/>
                  </w:rPr>
                  <w:t xml:space="preserve"> </w:t>
                </w:r>
                <w:proofErr w:type="spellStart"/>
                <w:r w:rsidRPr="001A2E4A">
                  <w:rPr>
                    <w:i/>
                    <w:lang w:val="en-CA"/>
                  </w:rPr>
                  <w:t>Dichterin</w:t>
                </w:r>
                <w:proofErr w:type="spellEnd"/>
                <w:r w:rsidRPr="001A2E4A">
                  <w:rPr>
                    <w:lang w:val="en-CA"/>
                  </w:rPr>
                  <w:t xml:space="preserve"> </w:t>
                </w:r>
                <w:r w:rsidRPr="001A2E4A">
                  <w:rPr>
                    <w:i/>
                    <w:lang w:val="en-CA"/>
                  </w:rPr>
                  <w:t xml:space="preserve">(In Honor of a Poetess) </w:t>
                </w:r>
                <w:r w:rsidRPr="001A2E4A">
                  <w:rPr>
                    <w:lang w:val="en-CA"/>
                  </w:rPr>
                  <w:t>(cycle) (1956)</w:t>
                </w:r>
              </w:p>
              <w:p w:rsidR="00CB0C6C" w:rsidRPr="001A2E4A" w:rsidRDefault="00CB0C6C" w:rsidP="00CB0C6C">
                <w:pPr>
                  <w:rPr>
                    <w:lang w:val="en-CA"/>
                  </w:rPr>
                </w:pPr>
                <w:r w:rsidRPr="001A2E4A">
                  <w:rPr>
                    <w:i/>
                    <w:lang w:val="en-CA"/>
                  </w:rPr>
                  <w:t xml:space="preserve">Kinder </w:t>
                </w:r>
                <w:proofErr w:type="spellStart"/>
                <w:r w:rsidRPr="001A2E4A">
                  <w:rPr>
                    <w:i/>
                    <w:lang w:val="en-CA"/>
                  </w:rPr>
                  <w:t>ihrer</w:t>
                </w:r>
                <w:proofErr w:type="spellEnd"/>
                <w:r w:rsidRPr="001A2E4A">
                  <w:rPr>
                    <w:i/>
                    <w:lang w:val="en-CA"/>
                  </w:rPr>
                  <w:t xml:space="preserve"> </w:t>
                </w:r>
                <w:proofErr w:type="spellStart"/>
                <w:r w:rsidRPr="001A2E4A">
                  <w:rPr>
                    <w:i/>
                    <w:lang w:val="en-CA"/>
                  </w:rPr>
                  <w:t>Erde</w:t>
                </w:r>
                <w:proofErr w:type="spellEnd"/>
                <w:r w:rsidRPr="001A2E4A">
                  <w:rPr>
                    <w:lang w:val="en-CA"/>
                  </w:rPr>
                  <w:t xml:space="preserve"> </w:t>
                </w:r>
                <w:r w:rsidRPr="001A2E4A">
                  <w:rPr>
                    <w:i/>
                    <w:lang w:val="en-CA"/>
                  </w:rPr>
                  <w:t xml:space="preserve">(Children of the Earth) </w:t>
                </w:r>
                <w:r w:rsidRPr="001A2E4A">
                  <w:rPr>
                    <w:lang w:val="en-CA"/>
                  </w:rPr>
                  <w:t>(cycle) (1957)</w:t>
                </w:r>
              </w:p>
              <w:p w:rsidR="00CB0C6C" w:rsidRPr="001A2E4A" w:rsidRDefault="00CB0C6C" w:rsidP="00CB0C6C">
                <w:pPr>
                  <w:rPr>
                    <w:lang w:val="en-CA"/>
                  </w:rPr>
                </w:pPr>
                <w:proofErr w:type="spellStart"/>
                <w:r w:rsidRPr="001A2E4A">
                  <w:rPr>
                    <w:i/>
                    <w:lang w:val="en-CA"/>
                  </w:rPr>
                  <w:t>Mosaico</w:t>
                </w:r>
                <w:proofErr w:type="spellEnd"/>
                <w:r w:rsidRPr="001A2E4A">
                  <w:rPr>
                    <w:lang w:val="en-CA"/>
                  </w:rPr>
                  <w:t xml:space="preserve"> </w:t>
                </w:r>
                <w:r w:rsidRPr="001A2E4A">
                  <w:rPr>
                    <w:i/>
                    <w:lang w:val="en-CA"/>
                  </w:rPr>
                  <w:t xml:space="preserve">(Mosaic) </w:t>
                </w:r>
                <w:r w:rsidRPr="001A2E4A">
                  <w:rPr>
                    <w:lang w:val="en-CA"/>
                  </w:rPr>
                  <w:t>(cycle) (1958)</w:t>
                </w:r>
              </w:p>
              <w:p w:rsidR="00CB0C6C" w:rsidRPr="001A2E4A" w:rsidRDefault="00CB0C6C" w:rsidP="00CB0C6C">
                <w:pPr>
                  <w:rPr>
                    <w:lang w:val="en-CA"/>
                  </w:rPr>
                </w:pPr>
                <w:r w:rsidRPr="001A2E4A">
                  <w:rPr>
                    <w:i/>
                    <w:lang w:val="en-CA"/>
                  </w:rPr>
                  <w:t>La Idea</w:t>
                </w:r>
                <w:r w:rsidRPr="001A2E4A">
                  <w:rPr>
                    <w:lang w:val="en-CA"/>
                  </w:rPr>
                  <w:t xml:space="preserve"> </w:t>
                </w:r>
                <w:r w:rsidRPr="001A2E4A">
                  <w:rPr>
                    <w:i/>
                    <w:lang w:val="en-CA"/>
                  </w:rPr>
                  <w:t xml:space="preserve">(The Idea) </w:t>
                </w:r>
                <w:r w:rsidRPr="001A2E4A">
                  <w:rPr>
                    <w:lang w:val="en-CA"/>
                  </w:rPr>
                  <w:t>(group dance cycle) (1961)</w:t>
                </w:r>
              </w:p>
              <w:p w:rsidR="00CB0C6C" w:rsidRPr="001A2E4A" w:rsidRDefault="00CB0C6C" w:rsidP="00CB0C6C">
                <w:pPr>
                  <w:rPr>
                    <w:lang w:val="en-CA"/>
                  </w:rPr>
                </w:pPr>
                <w:r w:rsidRPr="001A2E4A">
                  <w:rPr>
                    <w:i/>
                    <w:lang w:val="en-CA"/>
                  </w:rPr>
                  <w:t xml:space="preserve">Cadena de </w:t>
                </w:r>
                <w:proofErr w:type="spellStart"/>
                <w:r w:rsidRPr="001A2E4A">
                  <w:rPr>
                    <w:i/>
                    <w:lang w:val="en-CA"/>
                  </w:rPr>
                  <w:t>Fugas</w:t>
                </w:r>
                <w:proofErr w:type="spellEnd"/>
                <w:r w:rsidRPr="001A2E4A">
                  <w:rPr>
                    <w:lang w:val="en-CA"/>
                  </w:rPr>
                  <w:t xml:space="preserve"> </w:t>
                </w:r>
                <w:r w:rsidRPr="001A2E4A">
                  <w:rPr>
                    <w:i/>
                    <w:lang w:val="en-CA"/>
                  </w:rPr>
                  <w:t xml:space="preserve">(The Leaking Chain) </w:t>
                </w:r>
                <w:r w:rsidRPr="001A2E4A">
                  <w:rPr>
                    <w:lang w:val="en-CA"/>
                  </w:rPr>
                  <w:t>(group dance cycle) (1961)</w:t>
                </w:r>
              </w:p>
              <w:p w:rsidR="00CB0C6C" w:rsidRPr="001A2E4A" w:rsidRDefault="00CB0C6C" w:rsidP="00CB0C6C">
                <w:pPr>
                  <w:rPr>
                    <w:lang w:val="en-CA"/>
                  </w:rPr>
                </w:pPr>
                <w:proofErr w:type="spellStart"/>
                <w:r w:rsidRPr="001A2E4A">
                  <w:rPr>
                    <w:i/>
                    <w:lang w:val="en-CA"/>
                  </w:rPr>
                  <w:t>Affectos</w:t>
                </w:r>
                <w:proofErr w:type="spellEnd"/>
                <w:r w:rsidRPr="001A2E4A">
                  <w:rPr>
                    <w:i/>
                    <w:lang w:val="en-CA"/>
                  </w:rPr>
                  <w:t xml:space="preserve"> </w:t>
                </w:r>
                <w:proofErr w:type="spellStart"/>
                <w:r w:rsidRPr="001A2E4A">
                  <w:rPr>
                    <w:i/>
                    <w:lang w:val="en-CA"/>
                  </w:rPr>
                  <w:t>Humanos</w:t>
                </w:r>
                <w:proofErr w:type="spellEnd"/>
                <w:r w:rsidRPr="001A2E4A">
                  <w:rPr>
                    <w:lang w:val="en-CA"/>
                  </w:rPr>
                  <w:t xml:space="preserve"> </w:t>
                </w:r>
                <w:r w:rsidRPr="001A2E4A">
                  <w:rPr>
                    <w:i/>
                    <w:lang w:val="en-CA"/>
                  </w:rPr>
                  <w:t xml:space="preserve">(Human Emotions) </w:t>
                </w:r>
                <w:r w:rsidRPr="001A2E4A">
                  <w:rPr>
                    <w:lang w:val="en-CA"/>
                  </w:rPr>
                  <w:t>(cycle) (1962)</w:t>
                </w:r>
              </w:p>
              <w:p w:rsidR="00CB0C6C" w:rsidRPr="001A2E4A" w:rsidRDefault="00CB0C6C" w:rsidP="00CB0C6C">
                <w:pPr>
                  <w:rPr>
                    <w:lang w:val="en-CA"/>
                  </w:rPr>
                </w:pPr>
                <w:r w:rsidRPr="001A2E4A">
                  <w:rPr>
                    <w:i/>
                    <w:lang w:val="en-CA"/>
                  </w:rPr>
                  <w:t>Ostinato</w:t>
                </w:r>
                <w:r w:rsidRPr="001A2E4A">
                  <w:rPr>
                    <w:lang w:val="en-CA"/>
                  </w:rPr>
                  <w:t xml:space="preserve"> (1962, revised and separated from </w:t>
                </w:r>
                <w:r w:rsidRPr="001A2E4A">
                  <w:rPr>
                    <w:i/>
                    <w:lang w:val="en-CA"/>
                  </w:rPr>
                  <w:t xml:space="preserve">Auf </w:t>
                </w:r>
                <w:proofErr w:type="spellStart"/>
                <w:r w:rsidRPr="001A2E4A">
                  <w:rPr>
                    <w:i/>
                    <w:lang w:val="en-CA"/>
                  </w:rPr>
                  <w:t>schwarzem</w:t>
                </w:r>
                <w:proofErr w:type="spellEnd"/>
                <w:r w:rsidRPr="001A2E4A">
                  <w:rPr>
                    <w:i/>
                    <w:lang w:val="en-CA"/>
                  </w:rPr>
                  <w:t xml:space="preserve"> </w:t>
                </w:r>
                <w:proofErr w:type="spellStart"/>
                <w:r w:rsidRPr="001A2E4A">
                  <w:rPr>
                    <w:i/>
                    <w:lang w:val="en-CA"/>
                  </w:rPr>
                  <w:t>Grund</w:t>
                </w:r>
                <w:proofErr w:type="spellEnd"/>
                <w:r w:rsidRPr="001A2E4A">
                  <w:rPr>
                    <w:lang w:val="en-CA"/>
                  </w:rPr>
                  <w:t>)</w:t>
                </w:r>
              </w:p>
              <w:p w:rsidR="00CB0C6C" w:rsidRPr="001A2E4A" w:rsidRDefault="00CB0C6C" w:rsidP="00CB0C6C">
                <w:pPr>
                  <w:rPr>
                    <w:lang w:val="en-CA"/>
                  </w:rPr>
                </w:pPr>
                <w:proofErr w:type="spellStart"/>
                <w:r w:rsidRPr="001A2E4A">
                  <w:rPr>
                    <w:i/>
                    <w:lang w:val="en-CA"/>
                  </w:rPr>
                  <w:t>Notturno</w:t>
                </w:r>
                <w:proofErr w:type="spellEnd"/>
                <w:r w:rsidRPr="001A2E4A">
                  <w:rPr>
                    <w:lang w:val="en-CA"/>
                  </w:rPr>
                  <w:t xml:space="preserve"> </w:t>
                </w:r>
                <w:r w:rsidRPr="001A2E4A">
                  <w:rPr>
                    <w:i/>
                    <w:lang w:val="en-CA"/>
                  </w:rPr>
                  <w:t xml:space="preserve">(Nocturne) </w:t>
                </w:r>
                <w:r w:rsidRPr="001A2E4A">
                  <w:rPr>
                    <w:lang w:val="en-CA"/>
                  </w:rPr>
                  <w:t>(1965)</w:t>
                </w:r>
              </w:p>
              <w:p w:rsidR="00CB0C6C" w:rsidRPr="001A2E4A" w:rsidRDefault="00CB0C6C" w:rsidP="00CB0C6C">
                <w:pPr>
                  <w:rPr>
                    <w:lang w:val="en-CA"/>
                  </w:rPr>
                </w:pPr>
                <w:proofErr w:type="spellStart"/>
                <w:r w:rsidRPr="001A2E4A">
                  <w:rPr>
                    <w:i/>
                    <w:lang w:val="en-CA"/>
                  </w:rPr>
                  <w:t>Grossstadt</w:t>
                </w:r>
                <w:proofErr w:type="spellEnd"/>
                <w:r w:rsidRPr="001A2E4A">
                  <w:rPr>
                    <w:lang w:val="en-CA"/>
                  </w:rPr>
                  <w:t xml:space="preserve"> </w:t>
                </w:r>
                <w:r w:rsidRPr="001A2E4A">
                  <w:rPr>
                    <w:i/>
                    <w:lang w:val="en-CA"/>
                  </w:rPr>
                  <w:t xml:space="preserve">(Big City) </w:t>
                </w:r>
                <w:r w:rsidRPr="001A2E4A">
                  <w:rPr>
                    <w:lang w:val="en-CA"/>
                  </w:rPr>
                  <w:t>(cycle) (1966)</w:t>
                </w:r>
              </w:p>
              <w:p w:rsidR="006D0F05" w:rsidRPr="001A2E4A" w:rsidRDefault="00CB0C6C" w:rsidP="00CB0C6C">
                <w:pPr>
                  <w:rPr>
                    <w:lang w:val="en-CA"/>
                  </w:rPr>
                </w:pPr>
                <w:proofErr w:type="spellStart"/>
                <w:r w:rsidRPr="001A2E4A">
                  <w:rPr>
                    <w:i/>
                    <w:lang w:val="en-CA"/>
                  </w:rPr>
                  <w:t>Asien</w:t>
                </w:r>
                <w:proofErr w:type="spellEnd"/>
                <w:r w:rsidRPr="001A2E4A">
                  <w:rPr>
                    <w:i/>
                    <w:lang w:val="en-CA"/>
                  </w:rPr>
                  <w:t>-Suite</w:t>
                </w:r>
                <w:r w:rsidRPr="001A2E4A">
                  <w:rPr>
                    <w:lang w:val="en-CA"/>
                  </w:rPr>
                  <w:t xml:space="preserve"> </w:t>
                </w:r>
                <w:r w:rsidRPr="001A2E4A">
                  <w:rPr>
                    <w:i/>
                    <w:lang w:val="en-CA"/>
                  </w:rPr>
                  <w:t xml:space="preserve">(Asian Suite) </w:t>
                </w:r>
                <w:r w:rsidRPr="001A2E4A">
                  <w:rPr>
                    <w:lang w:val="en-CA"/>
                  </w:rPr>
                  <w:t>(cycle) (1967)</w:t>
                </w:r>
              </w:p>
              <w:p w:rsidR="006D0F05" w:rsidRPr="001A2E4A" w:rsidRDefault="006D0F05" w:rsidP="00CB0C6C">
                <w:pPr>
                  <w:rPr>
                    <w:lang w:val="en-CA"/>
                  </w:rPr>
                </w:pPr>
              </w:p>
              <w:p w:rsidR="006D0F05" w:rsidRPr="001A2E4A" w:rsidRDefault="006D0F05" w:rsidP="006D0F05">
                <w:pPr>
                  <w:pStyle w:val="Heading2"/>
                  <w:rPr>
                    <w:lang w:val="en-CA"/>
                  </w:rPr>
                </w:pPr>
                <w:r w:rsidRPr="001A2E4A">
                  <w:rPr>
                    <w:lang w:val="en-CA"/>
                  </w:rPr>
                  <w:lastRenderedPageBreak/>
                  <w:t>Archival Sources</w:t>
                </w:r>
              </w:p>
              <w:p w:rsidR="003F0D73" w:rsidRPr="001A2E4A" w:rsidRDefault="006D0F05" w:rsidP="006D0F05">
                <w:pPr>
                  <w:rPr>
                    <w:lang w:val="en-CA"/>
                  </w:rPr>
                </w:pPr>
                <w:r w:rsidRPr="001A2E4A">
                  <w:rPr>
                    <w:lang w:val="en-CA"/>
                  </w:rPr>
                  <w:t>Documentation on Hoyer is deposited in a numerous archives as well as in private collections</w:t>
                </w:r>
                <w:r w:rsidRPr="001A2E4A">
                  <w:rPr>
                    <w:lang w:val="en-CA"/>
                  </w:rPr>
                  <w:t>,</w:t>
                </w:r>
                <w:r w:rsidRPr="001A2E4A">
                  <w:rPr>
                    <w:lang w:val="en-CA"/>
                  </w:rPr>
                  <w:t xml:space="preserve"> but</w:t>
                </w:r>
                <w:r w:rsidRPr="001A2E4A">
                  <w:rPr>
                    <w:lang w:val="en-CA"/>
                  </w:rPr>
                  <w:t xml:space="preserve"> resides</w:t>
                </w:r>
                <w:r w:rsidRPr="001A2E4A">
                  <w:rPr>
                    <w:lang w:val="en-CA"/>
                  </w:rPr>
                  <w:t xml:space="preserve"> primarily in the </w:t>
                </w:r>
                <w:proofErr w:type="spellStart"/>
                <w:r w:rsidRPr="001A2E4A">
                  <w:rPr>
                    <w:lang w:val="en-CA"/>
                  </w:rPr>
                  <w:t>Tanzarchiv</w:t>
                </w:r>
                <w:proofErr w:type="spellEnd"/>
                <w:r w:rsidRPr="001A2E4A">
                  <w:rPr>
                    <w:lang w:val="en-CA"/>
                  </w:rPr>
                  <w:t xml:space="preserve"> in Cologne, Germany, the </w:t>
                </w:r>
                <w:proofErr w:type="spellStart"/>
                <w:r w:rsidRPr="001A2E4A">
                  <w:rPr>
                    <w:lang w:val="en-CA"/>
                  </w:rPr>
                  <w:t>Akademie</w:t>
                </w:r>
                <w:proofErr w:type="spellEnd"/>
                <w:r w:rsidRPr="001A2E4A">
                  <w:rPr>
                    <w:lang w:val="en-CA"/>
                  </w:rPr>
                  <w:t xml:space="preserve"> der </w:t>
                </w:r>
                <w:proofErr w:type="spellStart"/>
                <w:r w:rsidRPr="001A2E4A">
                  <w:rPr>
                    <w:lang w:val="en-CA"/>
                  </w:rPr>
                  <w:t>K</w:t>
                </w:r>
                <w:r w:rsidRPr="001A2E4A">
                  <w:rPr>
                    <w:lang w:val="en-CA"/>
                  </w:rPr>
                  <w:t>ünste</w:t>
                </w:r>
                <w:proofErr w:type="spellEnd"/>
                <w:r w:rsidRPr="001A2E4A">
                  <w:rPr>
                    <w:lang w:val="en-CA"/>
                  </w:rPr>
                  <w:t xml:space="preserve"> in</w:t>
                </w:r>
                <w:r w:rsidRPr="001A2E4A">
                  <w:rPr>
                    <w:lang w:val="en-CA"/>
                  </w:rPr>
                  <w:t xml:space="preserve"> Berlin, the Theater Museum of the University of Cologne, and the Performing Arts Collection of the New York Public Library.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B0C6C" w:rsidRDefault="00CB0C6C" w:rsidP="00CB0C6C">
                <w:sdt>
                  <w:sdtPr>
                    <w:id w:val="-1589298917"/>
                    <w:citation/>
                  </w:sdtPr>
                  <w:sdtContent>
                    <w:r>
                      <w:fldChar w:fldCharType="begin"/>
                    </w:r>
                    <w:r>
                      <w:rPr>
                        <w:lang w:val="en-CA"/>
                      </w:rPr>
                      <w:instrText xml:space="preserve"> CITATION BellKanner91 \l 4105 </w:instrText>
                    </w:r>
                    <w:r>
                      <w:fldChar w:fldCharType="separate"/>
                    </w:r>
                    <w:r>
                      <w:rPr>
                        <w:noProof/>
                        <w:lang w:val="en-CA"/>
                      </w:rPr>
                      <w:t xml:space="preserve"> </w:t>
                    </w:r>
                    <w:r w:rsidRPr="00CB0C6C">
                      <w:rPr>
                        <w:noProof/>
                        <w:lang w:val="en-CA"/>
                      </w:rPr>
                      <w:t>(Bell-Kanner)</w:t>
                    </w:r>
                    <w:r>
                      <w:fldChar w:fldCharType="end"/>
                    </w:r>
                  </w:sdtContent>
                </w:sdt>
              </w:p>
              <w:p w:rsidR="00CB0C6C" w:rsidRDefault="00CB0C6C" w:rsidP="00CB0C6C">
                <w:sdt>
                  <w:sdtPr>
                    <w:id w:val="487066074"/>
                    <w:citation/>
                  </w:sdtPr>
                  <w:sdtContent>
                    <w:r>
                      <w:fldChar w:fldCharType="begin"/>
                    </w:r>
                    <w:r>
                      <w:rPr>
                        <w:lang w:val="en-CA"/>
                      </w:rPr>
                      <w:instrText xml:space="preserve"> CITATION Hardt12 \l 4105 </w:instrText>
                    </w:r>
                    <w:r>
                      <w:fldChar w:fldCharType="separate"/>
                    </w:r>
                    <w:r w:rsidRPr="00CB0C6C">
                      <w:rPr>
                        <w:noProof/>
                        <w:lang w:val="en-CA"/>
                      </w:rPr>
                      <w:t>(Hardt)</w:t>
                    </w:r>
                    <w:r>
                      <w:fldChar w:fldCharType="end"/>
                    </w:r>
                  </w:sdtContent>
                </w:sdt>
              </w:p>
              <w:p w:rsidR="00CB0C6C" w:rsidRDefault="00CB0C6C" w:rsidP="00CB0C6C">
                <w:sdt>
                  <w:sdtPr>
                    <w:id w:val="-1110506709"/>
                    <w:citation/>
                  </w:sdtPr>
                  <w:sdtContent>
                    <w:r>
                      <w:fldChar w:fldCharType="begin"/>
                    </w:r>
                    <w:r>
                      <w:rPr>
                        <w:lang w:val="en-CA"/>
                      </w:rPr>
                      <w:instrText xml:space="preserve"> CITATION Linke89 \l 4105 </w:instrText>
                    </w:r>
                    <w:r>
                      <w:fldChar w:fldCharType="separate"/>
                    </w:r>
                    <w:r w:rsidRPr="00CB0C6C">
                      <w:rPr>
                        <w:noProof/>
                        <w:lang w:val="en-CA"/>
                      </w:rPr>
                      <w:t>(Linke and Dietrich)</w:t>
                    </w:r>
                    <w:r>
                      <w:fldChar w:fldCharType="end"/>
                    </w:r>
                  </w:sdtContent>
                </w:sdt>
              </w:p>
              <w:p w:rsidR="00854BF7" w:rsidRDefault="00854BF7" w:rsidP="00CB0C6C">
                <w:sdt>
                  <w:sdtPr>
                    <w:id w:val="-1851170807"/>
                    <w:citation/>
                  </w:sdtPr>
                  <w:sdtContent>
                    <w:r>
                      <w:fldChar w:fldCharType="begin"/>
                    </w:r>
                    <w:r>
                      <w:rPr>
                        <w:lang w:val="en-CA"/>
                      </w:rPr>
                      <w:instrText xml:space="preserve"> CITATION Müller92 \l 4105 </w:instrText>
                    </w:r>
                    <w:r>
                      <w:fldChar w:fldCharType="separate"/>
                    </w:r>
                    <w:r w:rsidRPr="00854BF7">
                      <w:rPr>
                        <w:noProof/>
                        <w:lang w:val="en-CA"/>
                      </w:rPr>
                      <w:t>(Müller, Peter and Schuldt)</w:t>
                    </w:r>
                    <w:r>
                      <w:fldChar w:fldCharType="end"/>
                    </w:r>
                  </w:sdtContent>
                </w:sdt>
              </w:p>
              <w:p w:rsidR="00854BF7" w:rsidRDefault="00854BF7" w:rsidP="00CB0C6C">
                <w:sdt>
                  <w:sdtPr>
                    <w:id w:val="851297061"/>
                    <w:citation/>
                  </w:sdtPr>
                  <w:sdtContent>
                    <w:r>
                      <w:fldChar w:fldCharType="begin"/>
                    </w:r>
                    <w:r>
                      <w:rPr>
                        <w:lang w:val="en-CA"/>
                      </w:rPr>
                      <w:instrText xml:space="preserve"> CITATION Peter04 \l 4105 </w:instrText>
                    </w:r>
                    <w:r>
                      <w:fldChar w:fldCharType="separate"/>
                    </w:r>
                    <w:r w:rsidRPr="00854BF7">
                      <w:rPr>
                        <w:noProof/>
                        <w:lang w:val="en-CA"/>
                      </w:rPr>
                      <w:t>(Peter)</w:t>
                    </w:r>
                    <w:r>
                      <w:fldChar w:fldCharType="end"/>
                    </w:r>
                  </w:sdtContent>
                </w:sdt>
              </w:p>
              <w:p w:rsidR="00854BF7" w:rsidRDefault="00854BF7" w:rsidP="00CB0C6C">
                <w:sdt>
                  <w:sdtPr>
                    <w:id w:val="-27731045"/>
                    <w:citation/>
                  </w:sdtPr>
                  <w:sdtContent>
                    <w:r>
                      <w:fldChar w:fldCharType="begin"/>
                    </w:r>
                    <w:r>
                      <w:rPr>
                        <w:lang w:val="en-CA"/>
                      </w:rPr>
                      <w:instrText xml:space="preserve"> CITATION SchuldtHiddemann12 \l 4105 </w:instrText>
                    </w:r>
                    <w:r>
                      <w:fldChar w:fldCharType="separate"/>
                    </w:r>
                    <w:r w:rsidRPr="00854BF7">
                      <w:rPr>
                        <w:noProof/>
                        <w:lang w:val="en-CA"/>
                      </w:rPr>
                      <w:t>(Schuldt-Hiddemann)</w:t>
                    </w:r>
                    <w:r>
                      <w:fldChar w:fldCharType="end"/>
                    </w:r>
                  </w:sdtContent>
                </w:sdt>
              </w:p>
              <w:p w:rsidR="00854BF7" w:rsidRDefault="00854BF7" w:rsidP="00CB0C6C">
                <w:sdt>
                  <w:sdtPr>
                    <w:id w:val="-153770882"/>
                    <w:citation/>
                  </w:sdtPr>
                  <w:sdtContent>
                    <w:r>
                      <w:fldChar w:fldCharType="begin"/>
                    </w:r>
                    <w:r>
                      <w:rPr>
                        <w:lang w:val="en-CA"/>
                      </w:rPr>
                      <w:instrText xml:space="preserve"> CITATION Chamber07 \l 4105 </w:instrText>
                    </w:r>
                    <w:r>
                      <w:fldChar w:fldCharType="separate"/>
                    </w:r>
                    <w:r w:rsidRPr="00854BF7">
                      <w:rPr>
                        <w:noProof/>
                        <w:lang w:val="en-CA"/>
                      </w:rPr>
                      <w:t>(Chamber Dance Company)</w:t>
                    </w:r>
                    <w:r>
                      <w:fldChar w:fldCharType="end"/>
                    </w:r>
                  </w:sdtContent>
                </w:sdt>
              </w:p>
              <w:p w:rsidR="00CB0C6C" w:rsidRDefault="00854BF7" w:rsidP="00CB0C6C">
                <w:sdt>
                  <w:sdtPr>
                    <w:id w:val="519437151"/>
                    <w:citation/>
                  </w:sdtPr>
                  <w:sdtContent>
                    <w:r>
                      <w:fldChar w:fldCharType="begin"/>
                    </w:r>
                    <w:r>
                      <w:rPr>
                        <w:lang w:val="en-CA"/>
                      </w:rPr>
                      <w:instrText xml:space="preserve"> CITATION Werner87 \l 4105 </w:instrText>
                    </w:r>
                    <w:r>
                      <w:fldChar w:fldCharType="separate"/>
                    </w:r>
                    <w:r w:rsidRPr="00854BF7">
                      <w:rPr>
                        <w:noProof/>
                        <w:lang w:val="en-CA"/>
                      </w:rPr>
                      <w:t>(Werner)</w:t>
                    </w:r>
                    <w:r>
                      <w:fldChar w:fldCharType="end"/>
                    </w:r>
                  </w:sdtContent>
                </w:sdt>
              </w:p>
              <w:p w:rsidR="003235A7" w:rsidRDefault="00854BF7" w:rsidP="00CB0C6C">
                <w:sdt>
                  <w:sdtPr>
                    <w:id w:val="-1034729475"/>
                    <w:citation/>
                  </w:sdtPr>
                  <w:sdtContent>
                    <w:r>
                      <w:fldChar w:fldCharType="begin"/>
                    </w:r>
                    <w:r>
                      <w:rPr>
                        <w:lang w:val="en-CA"/>
                      </w:rPr>
                      <w:instrText xml:space="preserve"> CITATION Zimmermann06 \l 4105 </w:instrText>
                    </w:r>
                    <w:r>
                      <w:fldChar w:fldCharType="separate"/>
                    </w:r>
                    <w:r w:rsidRPr="00854BF7">
                      <w:rPr>
                        <w:noProof/>
                        <w:lang w:val="en-CA"/>
                      </w:rPr>
                      <w:t>(Zimmermann)</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79" w:rsidRDefault="00ED2B79" w:rsidP="007A0D55">
      <w:pPr>
        <w:spacing w:after="0" w:line="240" w:lineRule="auto"/>
      </w:pPr>
      <w:r>
        <w:separator/>
      </w:r>
    </w:p>
  </w:endnote>
  <w:endnote w:type="continuationSeparator" w:id="0">
    <w:p w:rsidR="00ED2B79" w:rsidRDefault="00ED2B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79" w:rsidRDefault="00ED2B79" w:rsidP="007A0D55">
      <w:pPr>
        <w:spacing w:after="0" w:line="240" w:lineRule="auto"/>
      </w:pPr>
      <w:r>
        <w:separator/>
      </w:r>
    </w:p>
  </w:footnote>
  <w:footnote w:type="continuationSeparator" w:id="0">
    <w:p w:rsidR="00ED2B79" w:rsidRDefault="00ED2B7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2E4A"/>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0F05"/>
    <w:rsid w:val="007411B9"/>
    <w:rsid w:val="00780D95"/>
    <w:rsid w:val="00780DC7"/>
    <w:rsid w:val="007A0D55"/>
    <w:rsid w:val="007B3377"/>
    <w:rsid w:val="007E5F44"/>
    <w:rsid w:val="00821DE3"/>
    <w:rsid w:val="00846CE1"/>
    <w:rsid w:val="00854B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C6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2B79"/>
    <w:rsid w:val="00EF74F7"/>
    <w:rsid w:val="00F3619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CB0C6C"/>
    <w:pPr>
      <w:spacing w:after="200" w:line="240" w:lineRule="auto"/>
    </w:pPr>
    <w:rPr>
      <w:rFonts w:eastAsiaTheme="minorEastAsia"/>
      <w:sz w:val="24"/>
      <w:szCs w:val="24"/>
      <w:lang w:val="en-US" w:eastAsia="ja-JP"/>
    </w:rPr>
  </w:style>
  <w:style w:type="paragraph" w:styleId="Caption">
    <w:name w:val="caption"/>
    <w:basedOn w:val="Normal"/>
    <w:next w:val="Normal"/>
    <w:uiPriority w:val="35"/>
    <w:qFormat/>
    <w:rsid w:val="001A2E4A"/>
    <w:pPr>
      <w:spacing w:after="200" w:line="240" w:lineRule="auto"/>
    </w:pPr>
    <w:rPr>
      <w:b/>
      <w:bCs/>
      <w:color w:val="5B9BD5" w:themeColor="accent1"/>
      <w:sz w:val="18"/>
      <w:szCs w:val="18"/>
    </w:rPr>
  </w:style>
  <w:style w:type="character" w:styleId="Strong">
    <w:name w:val="Strong"/>
    <w:basedOn w:val="DefaultParagraphFont"/>
    <w:uiPriority w:val="22"/>
    <w:qFormat/>
    <w:rsid w:val="001A2E4A"/>
    <w:rPr>
      <w:b/>
      <w:bCs/>
    </w:rPr>
  </w:style>
  <w:style w:type="character" w:customStyle="1" w:styleId="apple-converted-space">
    <w:name w:val="apple-converted-space"/>
    <w:basedOn w:val="DefaultParagraphFont"/>
    <w:rsid w:val="001A2E4A"/>
  </w:style>
  <w:style w:type="character" w:styleId="Emphasis">
    <w:name w:val="Emphasis"/>
    <w:basedOn w:val="DefaultParagraphFont"/>
    <w:uiPriority w:val="20"/>
    <w:qFormat/>
    <w:rsid w:val="001A2E4A"/>
    <w:rPr>
      <w:i/>
      <w:iCs/>
    </w:rPr>
  </w:style>
  <w:style w:type="character" w:styleId="Hyperlink">
    <w:name w:val="Hyperlink"/>
    <w:basedOn w:val="DefaultParagraphFont"/>
    <w:uiPriority w:val="99"/>
    <w:semiHidden/>
    <w:rsid w:val="001A2E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CB0C6C"/>
    <w:pPr>
      <w:spacing w:after="200" w:line="240" w:lineRule="auto"/>
    </w:pPr>
    <w:rPr>
      <w:rFonts w:eastAsiaTheme="minorEastAsia"/>
      <w:sz w:val="24"/>
      <w:szCs w:val="24"/>
      <w:lang w:val="en-US" w:eastAsia="ja-JP"/>
    </w:rPr>
  </w:style>
  <w:style w:type="paragraph" w:styleId="Caption">
    <w:name w:val="caption"/>
    <w:basedOn w:val="Normal"/>
    <w:next w:val="Normal"/>
    <w:uiPriority w:val="35"/>
    <w:qFormat/>
    <w:rsid w:val="001A2E4A"/>
    <w:pPr>
      <w:spacing w:after="200" w:line="240" w:lineRule="auto"/>
    </w:pPr>
    <w:rPr>
      <w:b/>
      <w:bCs/>
      <w:color w:val="5B9BD5" w:themeColor="accent1"/>
      <w:sz w:val="18"/>
      <w:szCs w:val="18"/>
    </w:rPr>
  </w:style>
  <w:style w:type="character" w:styleId="Strong">
    <w:name w:val="Strong"/>
    <w:basedOn w:val="DefaultParagraphFont"/>
    <w:uiPriority w:val="22"/>
    <w:qFormat/>
    <w:rsid w:val="001A2E4A"/>
    <w:rPr>
      <w:b/>
      <w:bCs/>
    </w:rPr>
  </w:style>
  <w:style w:type="character" w:customStyle="1" w:styleId="apple-converted-space">
    <w:name w:val="apple-converted-space"/>
    <w:basedOn w:val="DefaultParagraphFont"/>
    <w:rsid w:val="001A2E4A"/>
  </w:style>
  <w:style w:type="character" w:styleId="Emphasis">
    <w:name w:val="Emphasis"/>
    <w:basedOn w:val="DefaultParagraphFont"/>
    <w:uiPriority w:val="20"/>
    <w:qFormat/>
    <w:rsid w:val="001A2E4A"/>
    <w:rPr>
      <w:i/>
      <w:iCs/>
    </w:rPr>
  </w:style>
  <w:style w:type="character" w:styleId="Hyperlink">
    <w:name w:val="Hyperlink"/>
    <w:basedOn w:val="DefaultParagraphFont"/>
    <w:uiPriority w:val="99"/>
    <w:semiHidden/>
    <w:rsid w:val="001A2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1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k-kultur.de/tanz/hoyer/hoyer2.htm" TargetMode="External"/><Relationship Id="rId4" Type="http://schemas.microsoft.com/office/2007/relationships/stylesWithEffects" Target="stylesWithEffects.xml"/><Relationship Id="rId9" Type="http://schemas.openxmlformats.org/officeDocument/2006/relationships/hyperlink" Target="http://www.sk-kultur.de/tanz/hoyer/hoyer5.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B2B7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B2B7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B2B7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B2B7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B2B7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B2B7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B2B7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B2B7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B2B7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B2B7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B2B7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D4077"/>
    <w:rsid w:val="0057546F"/>
    <w:rsid w:val="009B2B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BellKanner91</b:Tag>
    <b:SourceType>Book</b:SourceType>
    <b:Guid>{8C48E876-890B-4C5E-8C68-7422D993669D}</b:Guid>
    <b:Title>The Life and Times of Ellen von Frankenberg</b:Title>
    <b:Medium>Print</b:Medium>
    <b:Year>1991</b:Year>
    <b:Author>
      <b:Author>
        <b:NameList>
          <b:Person>
            <b:Last>Bell-Kanner</b:Last>
            <b:First>Karen</b:First>
          </b:Person>
        </b:NameList>
      </b:Author>
    </b:Author>
    <b:City>New York</b:City>
    <b:Publisher>Harwood Academic Publishers</b:Publisher>
    <b:RefOrder>1</b:RefOrder>
  </b:Source>
  <b:Source>
    <b:Tag>Hardt12</b:Tag>
    <b:SourceType>BookSection</b:SourceType>
    <b:Guid>{C6F4003A-354F-433B-BFBC-4B26898C6D72}</b:Guid>
    <b:Title>Engagements with the Past in Contemporary Dance</b:Title>
    <b:Year>2012</b:Year>
    <b:City>Urbana</b:City>
    <b:Publisher>University of Illinois Press</b:Publisher>
    <b:Medium>Print</b:Medium>
    <b:Author>
      <b:Author>
        <b:NameList>
          <b:Person>
            <b:Last>Hardt</b:Last>
            <b:First>Yvonne</b:First>
          </b:Person>
        </b:NameList>
      </b:Author>
      <b:BookAuthor>
        <b:NameList>
          <b:Person>
            <b:Last>Manning</b:Last>
            <b:First>Susan</b:First>
          </b:Person>
          <b:Person>
            <b:Last>Ruprecht</b:Last>
            <b:First>Lucia</b:First>
            <b:Middle>(eds.)</b:Middle>
          </b:Person>
        </b:NameList>
      </b:BookAuthor>
    </b:Author>
    <b:BookTitle>New German Dance Studies</b:BookTitle>
    <b:Pages>217-31</b:Pages>
    <b:RefOrder>2</b:RefOrder>
  </b:Source>
  <b:Source>
    <b:Tag>Linke89</b:Tag>
    <b:SourceType>Film</b:SourceType>
    <b:Guid>{6754DBE0-52DE-41BB-A43D-F9199990517E}</b:Guid>
    <b:Title>Hommage a Dore Hoyer</b:Title>
    <b:Year>1989</b:Year>
    <b:ProductionCompany>New York Public Library for the Performing Arts</b:ProductionCompany>
    <b:Author>
      <b:Director>
        <b:NameList>
          <b:Person>
            <b:Last>Linke</b:Last>
            <b:First>Susanne</b:First>
          </b:Person>
          <b:Person>
            <b:Last>Dietrich</b:Last>
            <b:First>Urs</b:First>
          </b:Person>
        </b:NameList>
      </b:Director>
    </b:Author>
    <b:RefOrder>3</b:RefOrder>
  </b:Source>
  <b:Source>
    <b:Tag>Müller92</b:Tag>
    <b:SourceType>Book</b:SourceType>
    <b:Guid>{496C492D-8AA2-4ABF-A1B3-E954B72B8FDE}</b:Guid>
    <b:Author>
      <b:Author>
        <b:NameList>
          <b:Person>
            <b:Last>Müller</b:Last>
            <b:First>Hedwig</b:First>
          </b:Person>
          <b:Person>
            <b:Last>Peter</b:Last>
            <b:First>Frank-Manuel</b:First>
          </b:Person>
          <b:Person>
            <b:Last>Schuldt</b:Last>
            <b:First>Garnet</b:First>
          </b:Person>
        </b:NameList>
      </b:Author>
    </b:Author>
    <b:Title>Dore Hoyer: Tänzerin</b:Title>
    <b:Year>1992</b:Year>
    <b:City>Berlin</b:City>
    <b:Publisher>Edition Hentrich</b:Publisher>
    <b:Medium>Print</b:Medium>
    <b:RefOrder>4</b:RefOrder>
  </b:Source>
  <b:Source>
    <b:Tag>Peter04</b:Tag>
    <b:SourceType>Book</b:SourceType>
    <b:Guid>{FFE46E83-1493-47B0-BF54-9636A4B2BE81}</b:Guid>
    <b:Title>Zwischen Ausdruckstanz und Postmodern Dance: Dore Hoyers Beitrag zur Weiterentwicklung des modernen Tanzes in den 1930er Jahren</b:Title>
    <b:Year>2004</b:Year>
    <b:City>Berlin</b:City>
    <b:Publisher>Free University</b:Publisher>
    <b:Medium>Print</b:Medium>
    <b:Author>
      <b:Author>
        <b:NameList>
          <b:Person>
            <b:Last>Peter</b:Last>
            <b:First>Frank-Manuel</b:First>
          </b:Person>
        </b:NameList>
      </b:Author>
    </b:Author>
    <b:RefOrder>5</b:RefOrder>
  </b:Source>
  <b:Source>
    <b:Tag>SchuldtHiddemann12</b:Tag>
    <b:SourceType>BookSection</b:SourceType>
    <b:Guid>{68976867-6AC4-475B-8579-9EC63A4D7FCB}</b:Guid>
    <b:Author>
      <b:Author>
        <b:NameList>
          <b:Person>
            <b:Last>Schuldt-Hiddemann</b:Last>
            <b:First>Garnet</b:First>
          </b:Person>
        </b:NameList>
      </b:Author>
      <b:BookAuthor>
        <b:NameList>
          <b:Person>
            <b:Last>Soyka</b:Last>
            <b:First>Amelie</b:First>
            <b:Middle>(ed.)</b:Middle>
          </b:Person>
        </b:NameList>
      </b:BookAuthor>
    </b:Author>
    <b:Title>Ganz oder gar nicht: Dore Hoyer</b:Title>
    <b:Year>2012</b:Year>
    <b:City>Berlin</b:City>
    <b:Publisher>AvivA</b:Publisher>
    <b:Medium>Print</b:Medium>
    <b:BookTitle>Tanzen und tanzen und nichts als tanzen. Tänzerinnen der Moderne von Josephine Baker bis Mary Wigman</b:BookTitle>
    <b:Pages>234-46</b:Pages>
    <b:RefOrder>6</b:RefOrder>
  </b:Source>
  <b:Source>
    <b:Tag>Chamber07</b:Tag>
    <b:SourceType>Film</b:SourceType>
    <b:Guid>{E5E5852A-C2D8-4B3D-A846-1F4C5746C64A}</b:Guid>
    <b:Title>The Dances of Dore Hoyer</b:Title>
    <b:Year>2007</b:Year>
    <b:Author>
      <b:Performer>
        <b:Corporate>Chamber Dance Company</b:Corporate>
      </b:Performer>
      <b:Director>
        <b:NameList>
          <b:Person>
            <b:Last>Wiley</b:Last>
            <b:First>Hannah</b:First>
            <b:Middle>C.</b:Middle>
          </b:Person>
        </b:NameList>
      </b:Director>
    </b:Author>
    <b:ProductionCompany>University of Washington</b:ProductionCompany>
    <b:RefOrder>7</b:RefOrder>
  </b:Source>
  <b:Source>
    <b:Tag>Werner87</b:Tag>
    <b:SourceType>Book</b:SourceType>
    <b:Guid>{C4E52E39-46C1-4CED-AF50-D55F6EE2F7B4}</b:Guid>
    <b:Title>Edmund Kesting: Ein Maler fotografiert</b:Title>
    <b:Medium>Print</b:Medium>
    <b:Year>1987</b:Year>
    <b:Author>
      <b:Author>
        <b:NameList>
          <b:Person>
            <b:Last>Werner</b:Last>
            <b:First>Klaus</b:First>
            <b:Middle>(ed.)</b:Middle>
          </b:Person>
        </b:NameList>
      </b:Author>
    </b:Author>
    <b:City>Leipzig</b:City>
    <b:Publisher>Fotokinoverlag</b:Publisher>
    <b:RefOrder>8</b:RefOrder>
  </b:Source>
  <b:Source>
    <b:Tag>Zimmermann06</b:Tag>
    <b:SourceType>JournalArticle</b:SourceType>
    <b:Guid>{B9ABB852-23DD-4409-87E2-E497402F4688}</b:Guid>
    <b:Title>Dore Hoyer. A Body Labyrinth in Space</b:Title>
    <b:Year>2006</b:Year>
    <b:Medium>Article</b:Medium>
    <b:Author>
      <b:Author>
        <b:NameList>
          <b:Person>
            <b:Last>Zimmermann</b:Last>
            <b:First>Susana</b:First>
          </b:Person>
        </b:NameList>
      </b:Author>
    </b:Author>
    <b:JournalName>The Open Page</b:JournalName>
    <b:Pages>165-68</b:Pages>
    <b:RefOrder>9</b:RefOrder>
  </b:Source>
</b:Sources>
</file>

<file path=customXml/itemProps1.xml><?xml version="1.0" encoding="utf-8"?>
<ds:datastoreItem xmlns:ds="http://schemas.openxmlformats.org/officeDocument/2006/customXml" ds:itemID="{6C179C43-5135-4817-A136-AE891BE5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7</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2016-01-28T02:23:00Z</dcterms:created>
  <dcterms:modified xsi:type="dcterms:W3CDTF">2016-01-28T02:23:00Z</dcterms:modified>
</cp:coreProperties>
</file>