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11D1F" w14:paraId="37527BBD" w14:textId="77777777" w:rsidTr="00922950">
        <w:tc>
          <w:tcPr>
            <w:tcW w:w="491" w:type="dxa"/>
            <w:vMerge w:val="restart"/>
            <w:shd w:val="clear" w:color="auto" w:fill="A6A6A6" w:themeFill="background1" w:themeFillShade="A6"/>
            <w:textDirection w:val="btLr"/>
          </w:tcPr>
          <w:p w14:paraId="15EB8CED" w14:textId="77777777" w:rsidR="00B574C9" w:rsidRPr="00B11D1F" w:rsidRDefault="00B574C9" w:rsidP="00CC586D">
            <w:pPr>
              <w:jc w:val="center"/>
              <w:rPr>
                <w:b/>
                <w:color w:val="FFFFFF" w:themeColor="background1"/>
              </w:rPr>
            </w:pPr>
            <w:r w:rsidRPr="00B11D1F">
              <w:rPr>
                <w:b/>
                <w:color w:val="FFFFFF" w:themeColor="background1"/>
              </w:rPr>
              <w:t>About you</w:t>
            </w:r>
          </w:p>
        </w:tc>
        <w:sdt>
          <w:sdtPr>
            <w:rPr>
              <w:b/>
              <w:color w:val="FFFFFF" w:themeColor="background1"/>
            </w:rPr>
            <w:alias w:val="Salutation"/>
            <w:tag w:val="salutation"/>
            <w:id w:val="-1659997262"/>
            <w:placeholder>
              <w:docPart w:val="E43F832345701546BF6E401074A071D8"/>
            </w:placeholder>
            <w:showingPlcHdr/>
            <w:dropDownList>
              <w:listItem w:displayText="Dr." w:value="Dr."/>
              <w:listItem w:displayText="Prof." w:value="Prof."/>
            </w:dropDownList>
          </w:sdtPr>
          <w:sdtEndPr/>
          <w:sdtContent>
            <w:tc>
              <w:tcPr>
                <w:tcW w:w="1259" w:type="dxa"/>
              </w:tcPr>
              <w:p w14:paraId="088A2230" w14:textId="77777777" w:rsidR="00B574C9" w:rsidRPr="00B11D1F" w:rsidRDefault="00B574C9" w:rsidP="00CC586D">
                <w:pPr>
                  <w:jc w:val="center"/>
                  <w:rPr>
                    <w:b/>
                    <w:color w:val="FFFFFF" w:themeColor="background1"/>
                  </w:rPr>
                </w:pPr>
                <w:r w:rsidRPr="00B11D1F">
                  <w:rPr>
                    <w:rStyle w:val="PlaceholderText"/>
                    <w:b/>
                    <w:color w:val="FFFFFF" w:themeColor="background1"/>
                  </w:rPr>
                  <w:t>[Salutation]</w:t>
                </w:r>
              </w:p>
            </w:tc>
          </w:sdtContent>
        </w:sdt>
        <w:sdt>
          <w:sdtPr>
            <w:alias w:val="First name"/>
            <w:tag w:val="authorFirstName"/>
            <w:id w:val="581645879"/>
            <w:placeholder>
              <w:docPart w:val="E134DB091BFB7444AE12DF4CFFD7CD40"/>
            </w:placeholder>
            <w:text/>
          </w:sdtPr>
          <w:sdtEndPr/>
          <w:sdtContent>
            <w:tc>
              <w:tcPr>
                <w:tcW w:w="2073" w:type="dxa"/>
              </w:tcPr>
              <w:p w14:paraId="364E46DB" w14:textId="77777777" w:rsidR="00B574C9" w:rsidRPr="00B11D1F" w:rsidRDefault="00B11D1F" w:rsidP="00B11D1F">
                <w:r w:rsidRPr="00B11D1F">
                  <w:t>Kevin</w:t>
                </w:r>
              </w:p>
            </w:tc>
          </w:sdtContent>
        </w:sdt>
        <w:sdt>
          <w:sdtPr>
            <w:alias w:val="Middle name"/>
            <w:tag w:val="authorMiddleName"/>
            <w:id w:val="-2076034781"/>
            <w:placeholder>
              <w:docPart w:val="0DC31271CB1C414184CFAA380143BAC4"/>
            </w:placeholder>
            <w:showingPlcHdr/>
            <w:text/>
          </w:sdtPr>
          <w:sdtEndPr/>
          <w:sdtContent>
            <w:tc>
              <w:tcPr>
                <w:tcW w:w="2551" w:type="dxa"/>
              </w:tcPr>
              <w:p w14:paraId="74011AF8" w14:textId="77777777" w:rsidR="00B574C9" w:rsidRPr="00B11D1F" w:rsidRDefault="00B574C9" w:rsidP="00922950">
                <w:r w:rsidRPr="00B11D1F">
                  <w:rPr>
                    <w:rStyle w:val="PlaceholderText"/>
                  </w:rPr>
                  <w:t>[Middle name]</w:t>
                </w:r>
              </w:p>
            </w:tc>
          </w:sdtContent>
        </w:sdt>
        <w:sdt>
          <w:sdtPr>
            <w:alias w:val="Last name"/>
            <w:tag w:val="authorLastName"/>
            <w:id w:val="-1088529830"/>
            <w:placeholder>
              <w:docPart w:val="41CD7B74B3883B4C8224D9C362312BD8"/>
            </w:placeholder>
            <w:text/>
          </w:sdtPr>
          <w:sdtEndPr/>
          <w:sdtContent>
            <w:tc>
              <w:tcPr>
                <w:tcW w:w="2642" w:type="dxa"/>
              </w:tcPr>
              <w:p w14:paraId="69748D02" w14:textId="77777777" w:rsidR="00B574C9" w:rsidRPr="00B11D1F" w:rsidRDefault="00B11D1F" w:rsidP="00B11D1F">
                <w:r w:rsidRPr="00B11D1F">
                  <w:t>Wetmore</w:t>
                </w:r>
              </w:p>
            </w:tc>
          </w:sdtContent>
        </w:sdt>
      </w:tr>
      <w:tr w:rsidR="00B574C9" w:rsidRPr="00B11D1F" w14:paraId="2E0B2DC0" w14:textId="77777777" w:rsidTr="001A6A06">
        <w:trPr>
          <w:trHeight w:val="986"/>
        </w:trPr>
        <w:tc>
          <w:tcPr>
            <w:tcW w:w="491" w:type="dxa"/>
            <w:vMerge/>
            <w:shd w:val="clear" w:color="auto" w:fill="A6A6A6" w:themeFill="background1" w:themeFillShade="A6"/>
          </w:tcPr>
          <w:p w14:paraId="7261DEB8" w14:textId="77777777" w:rsidR="00B574C9" w:rsidRPr="00B11D1F" w:rsidRDefault="00B574C9" w:rsidP="00CF1542">
            <w:pPr>
              <w:jc w:val="center"/>
              <w:rPr>
                <w:b/>
                <w:color w:val="FFFFFF" w:themeColor="background1"/>
              </w:rPr>
            </w:pPr>
          </w:p>
        </w:tc>
        <w:sdt>
          <w:sdtPr>
            <w:alias w:val="Biography"/>
            <w:tag w:val="authorBiography"/>
            <w:id w:val="938807824"/>
            <w:placeholder>
              <w:docPart w:val="72CAB11B17E952439D5DE1879DC27579"/>
            </w:placeholder>
            <w:showingPlcHdr/>
          </w:sdtPr>
          <w:sdtEndPr/>
          <w:sdtContent>
            <w:tc>
              <w:tcPr>
                <w:tcW w:w="8525" w:type="dxa"/>
                <w:gridSpan w:val="4"/>
              </w:tcPr>
              <w:p w14:paraId="2FAA299D" w14:textId="77777777" w:rsidR="00B574C9" w:rsidRPr="00B11D1F" w:rsidRDefault="00B574C9" w:rsidP="00922950">
                <w:r w:rsidRPr="00B11D1F">
                  <w:rPr>
                    <w:rStyle w:val="PlaceholderText"/>
                  </w:rPr>
                  <w:t>[Enter your biography]</w:t>
                </w:r>
              </w:p>
            </w:tc>
          </w:sdtContent>
        </w:sdt>
      </w:tr>
      <w:tr w:rsidR="00B574C9" w:rsidRPr="00B11D1F" w14:paraId="7C9FB7C2" w14:textId="77777777" w:rsidTr="001A6A06">
        <w:trPr>
          <w:trHeight w:val="986"/>
        </w:trPr>
        <w:tc>
          <w:tcPr>
            <w:tcW w:w="491" w:type="dxa"/>
            <w:vMerge/>
            <w:shd w:val="clear" w:color="auto" w:fill="A6A6A6" w:themeFill="background1" w:themeFillShade="A6"/>
          </w:tcPr>
          <w:p w14:paraId="7DE6DDB0" w14:textId="77777777" w:rsidR="00B574C9" w:rsidRPr="00B11D1F" w:rsidRDefault="00B574C9" w:rsidP="00CF1542">
            <w:pPr>
              <w:jc w:val="center"/>
              <w:rPr>
                <w:b/>
                <w:color w:val="FFFFFF" w:themeColor="background1"/>
              </w:rPr>
            </w:pPr>
          </w:p>
        </w:tc>
        <w:sdt>
          <w:sdtPr>
            <w:alias w:val="Affiliation"/>
            <w:tag w:val="affiliation"/>
            <w:id w:val="2012937915"/>
            <w:placeholder>
              <w:docPart w:val="7983153B8A0D074789979F7F8498548B"/>
            </w:placeholder>
            <w:text/>
          </w:sdtPr>
          <w:sdtEndPr/>
          <w:sdtContent>
            <w:tc>
              <w:tcPr>
                <w:tcW w:w="8525" w:type="dxa"/>
                <w:gridSpan w:val="4"/>
              </w:tcPr>
              <w:p w14:paraId="1CD398F5" w14:textId="77777777" w:rsidR="00B574C9" w:rsidRPr="00B11D1F" w:rsidRDefault="00B11D1F" w:rsidP="00B11D1F">
                <w:r w:rsidRPr="00B11D1F">
                  <w:t>Loyola Maryland University</w:t>
                </w:r>
              </w:p>
            </w:tc>
          </w:sdtContent>
        </w:sdt>
      </w:tr>
    </w:tbl>
    <w:p w14:paraId="165975A1" w14:textId="77777777" w:rsidR="003D3579" w:rsidRPr="00B11D1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11D1F" w14:paraId="544B3954" w14:textId="77777777" w:rsidTr="00244BB0">
        <w:tc>
          <w:tcPr>
            <w:tcW w:w="9016" w:type="dxa"/>
            <w:shd w:val="clear" w:color="auto" w:fill="A6A6A6" w:themeFill="background1" w:themeFillShade="A6"/>
            <w:tcMar>
              <w:top w:w="113" w:type="dxa"/>
              <w:bottom w:w="113" w:type="dxa"/>
            </w:tcMar>
          </w:tcPr>
          <w:p w14:paraId="0102678D" w14:textId="77777777" w:rsidR="00244BB0" w:rsidRPr="00B11D1F" w:rsidRDefault="00244BB0" w:rsidP="00244BB0">
            <w:pPr>
              <w:jc w:val="center"/>
              <w:rPr>
                <w:b/>
                <w:color w:val="FFFFFF" w:themeColor="background1"/>
              </w:rPr>
            </w:pPr>
            <w:r w:rsidRPr="00B11D1F">
              <w:rPr>
                <w:b/>
                <w:color w:val="FFFFFF" w:themeColor="background1"/>
              </w:rPr>
              <w:t>Your article</w:t>
            </w:r>
          </w:p>
        </w:tc>
      </w:tr>
      <w:tr w:rsidR="003F0D73" w:rsidRPr="00B11D1F" w14:paraId="7B1C9A2C" w14:textId="77777777" w:rsidTr="003F0D73">
        <w:sdt>
          <w:sdtPr>
            <w:rPr>
              <w:b/>
            </w:rPr>
            <w:alias w:val="Article headword"/>
            <w:tag w:val="articleHeadword"/>
            <w:id w:val="-361440020"/>
            <w:placeholder>
              <w:docPart w:val="0E33BDD8F91D5D43A51E259EF0DB46DF"/>
            </w:placeholder>
            <w:text/>
          </w:sdtPr>
          <w:sdtEndPr/>
          <w:sdtContent>
            <w:tc>
              <w:tcPr>
                <w:tcW w:w="9016" w:type="dxa"/>
                <w:tcMar>
                  <w:top w:w="113" w:type="dxa"/>
                  <w:bottom w:w="113" w:type="dxa"/>
                </w:tcMar>
              </w:tcPr>
              <w:p w14:paraId="64E332B1" w14:textId="77777777" w:rsidR="003F0D73" w:rsidRPr="00B11D1F" w:rsidRDefault="00B11D1F" w:rsidP="003F0D73">
                <w:pPr>
                  <w:rPr>
                    <w:b/>
                  </w:rPr>
                </w:pPr>
                <w:r w:rsidRPr="00B11D1F">
                  <w:rPr>
                    <w:rFonts w:cs="Times New Roman"/>
                    <w:lang w:val="en-US"/>
                  </w:rPr>
                  <w:t xml:space="preserve">Mori </w:t>
                </w:r>
                <w:proofErr w:type="spellStart"/>
                <w:r w:rsidRPr="00B11D1F">
                  <w:rPr>
                    <w:rFonts w:cs="Times New Roman"/>
                    <w:lang w:val="en-US"/>
                  </w:rPr>
                  <w:t>Ōgai</w:t>
                </w:r>
                <w:proofErr w:type="spellEnd"/>
                <w:r w:rsidRPr="00B11D1F">
                  <w:rPr>
                    <w:rFonts w:cs="Times New Roman"/>
                    <w:lang w:val="en-US"/>
                  </w:rPr>
                  <w:t xml:space="preserve"> (February 17, 1862 – July 8, 1922)</w:t>
                </w:r>
              </w:p>
            </w:tc>
          </w:sdtContent>
        </w:sdt>
      </w:tr>
      <w:tr w:rsidR="00464699" w:rsidRPr="00B11D1F" w14:paraId="04F21BBF" w14:textId="77777777" w:rsidTr="007821B0">
        <w:sdt>
          <w:sdtPr>
            <w:alias w:val="Variant headwords"/>
            <w:tag w:val="variantHeadwords"/>
            <w:id w:val="173464402"/>
            <w:placeholder>
              <w:docPart w:val="1ABBC5E047CAAD438D492F0C87CCF0F2"/>
            </w:placeholder>
            <w:showingPlcHdr/>
          </w:sdtPr>
          <w:sdtEndPr/>
          <w:sdtContent>
            <w:tc>
              <w:tcPr>
                <w:tcW w:w="9016" w:type="dxa"/>
                <w:tcMar>
                  <w:top w:w="113" w:type="dxa"/>
                  <w:bottom w:w="113" w:type="dxa"/>
                </w:tcMar>
              </w:tcPr>
              <w:p w14:paraId="13537D14" w14:textId="77777777" w:rsidR="00464699" w:rsidRPr="00B11D1F" w:rsidRDefault="00464699" w:rsidP="00464699">
                <w:r w:rsidRPr="00B11D1F">
                  <w:rPr>
                    <w:rStyle w:val="PlaceholderText"/>
                    <w:b/>
                  </w:rPr>
                  <w:t xml:space="preserve">[Enter any </w:t>
                </w:r>
                <w:r w:rsidRPr="00B11D1F">
                  <w:rPr>
                    <w:rStyle w:val="PlaceholderText"/>
                    <w:b/>
                    <w:i/>
                  </w:rPr>
                  <w:t>variant forms</w:t>
                </w:r>
                <w:r w:rsidRPr="00B11D1F">
                  <w:rPr>
                    <w:rStyle w:val="PlaceholderText"/>
                    <w:b/>
                  </w:rPr>
                  <w:t xml:space="preserve"> of your headword – OPTIONAL]</w:t>
                </w:r>
              </w:p>
            </w:tc>
          </w:sdtContent>
        </w:sdt>
      </w:tr>
      <w:tr w:rsidR="00E85A05" w:rsidRPr="00B11D1F" w14:paraId="2FB81DCD" w14:textId="77777777" w:rsidTr="003F0D73">
        <w:sdt>
          <w:sdtPr>
            <w:alias w:val="Abstract"/>
            <w:tag w:val="abstract"/>
            <w:id w:val="-635871867"/>
            <w:placeholder>
              <w:docPart w:val="C00248F53779D546B39A796EB267742E"/>
            </w:placeholder>
          </w:sdtPr>
          <w:sdtEndPr/>
          <w:sdtContent>
            <w:tc>
              <w:tcPr>
                <w:tcW w:w="9016" w:type="dxa"/>
                <w:tcMar>
                  <w:top w:w="113" w:type="dxa"/>
                  <w:bottom w:w="113" w:type="dxa"/>
                </w:tcMar>
              </w:tcPr>
              <w:p w14:paraId="571F19B2" w14:textId="77777777" w:rsidR="00B11D1F" w:rsidRPr="00B11D1F" w:rsidRDefault="00B11D1F" w:rsidP="00B11D1F">
                <w:r w:rsidRPr="00B11D1F">
                  <w:t xml:space="preserve">Mori </w:t>
                </w:r>
                <w:proofErr w:type="spellStart"/>
                <w:r w:rsidRPr="00B11D1F">
                  <w:t>Ōgai</w:t>
                </w:r>
                <w:proofErr w:type="spellEnd"/>
                <w:r w:rsidRPr="00B11D1F">
                  <w:t xml:space="preserve"> served as a surgeon in the Japanese Imperial </w:t>
                </w:r>
                <w:proofErr w:type="gramStart"/>
                <w:r w:rsidRPr="00B11D1F">
                  <w:t>Army,</w:t>
                </w:r>
                <w:proofErr w:type="gramEnd"/>
                <w:r w:rsidRPr="00B11D1F">
                  <w:t xml:space="preserve"> was a translator, novelist, dramatist and literary theorist in the Meiji and Taisho periods.  While a dramatist in his own right, he is as important for his translations (especially of Ibsen) and his critical writings.</w:t>
                </w:r>
              </w:p>
              <w:p w14:paraId="5F299B0D" w14:textId="77777777" w:rsidR="00B11D1F" w:rsidRPr="00B11D1F" w:rsidRDefault="00B11D1F" w:rsidP="00B11D1F"/>
              <w:p w14:paraId="5A2E364F" w14:textId="77777777" w:rsidR="00B11D1F" w:rsidRPr="00B11D1F" w:rsidRDefault="00B11D1F" w:rsidP="00B11D1F">
                <w:r w:rsidRPr="00B11D1F">
                  <w:t xml:space="preserve">Mori </w:t>
                </w:r>
                <w:proofErr w:type="spellStart"/>
                <w:r w:rsidRPr="00B11D1F">
                  <w:t>Ōgai</w:t>
                </w:r>
                <w:proofErr w:type="spellEnd"/>
                <w:r w:rsidRPr="00B11D1F">
                  <w:t xml:space="preserve"> was born Mori </w:t>
                </w:r>
                <w:proofErr w:type="spellStart"/>
                <w:r w:rsidRPr="00B11D1F">
                  <w:t>Rintarō</w:t>
                </w:r>
                <w:proofErr w:type="spellEnd"/>
                <w:r w:rsidRPr="00B11D1F">
                  <w:t xml:space="preserve"> to an aristocratic family in </w:t>
                </w:r>
                <w:proofErr w:type="spellStart"/>
                <w:r w:rsidRPr="00B11D1F">
                  <w:t>Iwami</w:t>
                </w:r>
                <w:proofErr w:type="spellEnd"/>
                <w:r w:rsidRPr="00B11D1F">
                  <w:t xml:space="preserve"> Province in </w:t>
                </w:r>
                <w:proofErr w:type="spellStart"/>
                <w:r w:rsidRPr="00B11D1F">
                  <w:t>Southwestern</w:t>
                </w:r>
                <w:proofErr w:type="spellEnd"/>
                <w:r w:rsidRPr="00B11D1F">
                  <w:t xml:space="preserve"> Japan.  After the Meiji Restoration, his family moved to Tokyo and he began to study German.  Graduating from medical college in 1881 at the age of 19, he enlisted in the Japanese Imperial Army, which sent him to Germany to study, returning in 1885.  During his time in Europe, Mori became interested in Western literature and began translating German works into Japanese.  </w:t>
                </w:r>
              </w:p>
              <w:p w14:paraId="39E666D1" w14:textId="77777777" w:rsidR="00B11D1F" w:rsidRPr="00B11D1F" w:rsidRDefault="00B11D1F" w:rsidP="00B11D1F"/>
              <w:p w14:paraId="57032BE7" w14:textId="77777777" w:rsidR="00E85A05" w:rsidRPr="00B11D1F" w:rsidRDefault="00B11D1F" w:rsidP="00E85A05">
                <w:r w:rsidRPr="00B11D1F">
                  <w:t xml:space="preserve">His critical assertions in the popular and intellectual presses resulted in drama considered as literature the equal of other forms, and that well respected individuals could read drama, attend theatre and engage in serious discussion about both.  His debates in print with </w:t>
                </w:r>
                <w:proofErr w:type="spellStart"/>
                <w:r w:rsidRPr="00B11D1F">
                  <w:t>Tsubouchi</w:t>
                </w:r>
                <w:proofErr w:type="spellEnd"/>
                <w:r w:rsidRPr="00B11D1F">
                  <w:t xml:space="preserve"> </w:t>
                </w:r>
                <w:proofErr w:type="spellStart"/>
                <w:r w:rsidRPr="00B11D1F">
                  <w:t>Shōyō</w:t>
                </w:r>
                <w:proofErr w:type="spellEnd"/>
                <w:r w:rsidRPr="00B11D1F">
                  <w:t xml:space="preserve">, his intellectual rival, focused on the nature and purpose of drama.  </w:t>
                </w:r>
                <w:proofErr w:type="spellStart"/>
                <w:r w:rsidRPr="00B11D1F">
                  <w:t>Tsubouchi</w:t>
                </w:r>
                <w:proofErr w:type="spellEnd"/>
                <w:r w:rsidRPr="00B11D1F">
                  <w:t xml:space="preserve"> advocated for realism, Mori sensing a universal ideal behind literature. Collectively they staked out important principles behind modern Japanese dramatic literature. </w:t>
                </w:r>
              </w:p>
            </w:tc>
          </w:sdtContent>
        </w:sdt>
      </w:tr>
      <w:tr w:rsidR="003F0D73" w:rsidRPr="00B11D1F" w14:paraId="5D2CB44A" w14:textId="77777777" w:rsidTr="003F0D73">
        <w:sdt>
          <w:sdtPr>
            <w:alias w:val="Article text"/>
            <w:tag w:val="articleText"/>
            <w:id w:val="634067588"/>
            <w:placeholder>
              <w:docPart w:val="A6E9A7ACF32FDB40949085918938E15F"/>
            </w:placeholder>
          </w:sdtPr>
          <w:sdtEndPr/>
          <w:sdtContent>
            <w:tc>
              <w:tcPr>
                <w:tcW w:w="9016" w:type="dxa"/>
                <w:tcMar>
                  <w:top w:w="113" w:type="dxa"/>
                  <w:bottom w:w="113" w:type="dxa"/>
                </w:tcMar>
              </w:tcPr>
              <w:p w14:paraId="455C15FE" w14:textId="77777777" w:rsidR="00B11D1F" w:rsidRPr="00B11D1F" w:rsidRDefault="00B11D1F" w:rsidP="00B11D1F">
                <w:r w:rsidRPr="00B11D1F">
                  <w:t xml:space="preserve">Mori </w:t>
                </w:r>
                <w:proofErr w:type="spellStart"/>
                <w:r w:rsidRPr="00B11D1F">
                  <w:t>Ōgai</w:t>
                </w:r>
                <w:proofErr w:type="spellEnd"/>
                <w:r w:rsidRPr="00B11D1F">
                  <w:t xml:space="preserve"> served as a surgeon in the Japanese Imperial </w:t>
                </w:r>
                <w:proofErr w:type="gramStart"/>
                <w:r w:rsidRPr="00B11D1F">
                  <w:t>Army,</w:t>
                </w:r>
                <w:proofErr w:type="gramEnd"/>
                <w:r w:rsidRPr="00B11D1F">
                  <w:t xml:space="preserve"> was a translator, novelist, dramatist and literary theorist in the Meiji and Taisho periods.  While a dramatist in his own right, he is as important for his translations (especially of Ibsen) and his critical writings.</w:t>
                </w:r>
              </w:p>
              <w:p w14:paraId="78C486EA" w14:textId="77777777" w:rsidR="00B11D1F" w:rsidRPr="00B11D1F" w:rsidRDefault="00B11D1F" w:rsidP="00B11D1F"/>
              <w:p w14:paraId="2678B073" w14:textId="77777777" w:rsidR="00B11D1F" w:rsidRPr="00B11D1F" w:rsidRDefault="00B11D1F" w:rsidP="00B11D1F">
                <w:r w:rsidRPr="00B11D1F">
                  <w:t xml:space="preserve">Mori </w:t>
                </w:r>
                <w:proofErr w:type="spellStart"/>
                <w:r w:rsidRPr="00B11D1F">
                  <w:t>Ōgai</w:t>
                </w:r>
                <w:proofErr w:type="spellEnd"/>
                <w:r w:rsidRPr="00B11D1F">
                  <w:t xml:space="preserve"> was born Mori </w:t>
                </w:r>
                <w:proofErr w:type="spellStart"/>
                <w:r w:rsidRPr="00B11D1F">
                  <w:t>Rintarō</w:t>
                </w:r>
                <w:proofErr w:type="spellEnd"/>
                <w:r w:rsidRPr="00B11D1F">
                  <w:t xml:space="preserve"> to an aristocratic family in </w:t>
                </w:r>
                <w:proofErr w:type="spellStart"/>
                <w:r w:rsidRPr="00B11D1F">
                  <w:t>Iwami</w:t>
                </w:r>
                <w:proofErr w:type="spellEnd"/>
                <w:r w:rsidRPr="00B11D1F">
                  <w:t xml:space="preserve"> Province in </w:t>
                </w:r>
                <w:proofErr w:type="spellStart"/>
                <w:r w:rsidRPr="00B11D1F">
                  <w:t>Southwestern</w:t>
                </w:r>
                <w:proofErr w:type="spellEnd"/>
                <w:r w:rsidRPr="00B11D1F">
                  <w:t xml:space="preserve"> Japan.  After the Meiji Restoration, his family moved to Tokyo and he began to study German.  Graduating from medical college in 1881 at the age of 19, he enlisted in the Japanese Imperial Army, which sent him to Germany to study, returning in 1885.  During his time in Europe, Mori became interested in Western literature and began translating German works into Japanese.  </w:t>
                </w:r>
              </w:p>
              <w:p w14:paraId="7F1605EA" w14:textId="77777777" w:rsidR="00B11D1F" w:rsidRPr="00B11D1F" w:rsidRDefault="00B11D1F" w:rsidP="00B11D1F"/>
              <w:p w14:paraId="0AEDCF8E" w14:textId="77777777" w:rsidR="00B11D1F" w:rsidRPr="00B11D1F" w:rsidRDefault="00B11D1F" w:rsidP="00B11D1F">
                <w:r w:rsidRPr="00B11D1F">
                  <w:t xml:space="preserve">His critical assertions in the popular and intellectual presses resulted in drama considered as literature the equal of other forms, and that well respected individuals could read drama, attend theatre and engage in serious discussion about both.  His debates in print with </w:t>
                </w:r>
                <w:proofErr w:type="spellStart"/>
                <w:r w:rsidRPr="00B11D1F">
                  <w:t>Tsubouchi</w:t>
                </w:r>
                <w:proofErr w:type="spellEnd"/>
                <w:r w:rsidRPr="00B11D1F">
                  <w:t xml:space="preserve"> </w:t>
                </w:r>
                <w:proofErr w:type="spellStart"/>
                <w:r w:rsidRPr="00B11D1F">
                  <w:t>Shōyō</w:t>
                </w:r>
                <w:proofErr w:type="spellEnd"/>
                <w:r w:rsidRPr="00B11D1F">
                  <w:t xml:space="preserve">, his intellectual rival, focused on the nature and purpose of drama.  </w:t>
                </w:r>
                <w:proofErr w:type="spellStart"/>
                <w:r w:rsidRPr="00B11D1F">
                  <w:t>Tsubouchi</w:t>
                </w:r>
                <w:proofErr w:type="spellEnd"/>
                <w:r w:rsidRPr="00B11D1F">
                  <w:t xml:space="preserve"> advocated for realism, Mori sensing a universal ideal behind literature. Collectively they staked out important principles behind modern Japanese dramatic literature. </w:t>
                </w:r>
              </w:p>
              <w:p w14:paraId="604043A4" w14:textId="77777777" w:rsidR="00B11D1F" w:rsidRPr="00B11D1F" w:rsidRDefault="00B11D1F" w:rsidP="00B11D1F"/>
              <w:p w14:paraId="1C6FC83E" w14:textId="77777777" w:rsidR="00B11D1F" w:rsidRPr="00B11D1F" w:rsidRDefault="00B11D1F" w:rsidP="00B11D1F">
                <w:r w:rsidRPr="00B11D1F">
                  <w:t xml:space="preserve">His translations for the stage served both as model for new Japanese drama as well as providing </w:t>
                </w:r>
                <w:r w:rsidRPr="00B11D1F">
                  <w:lastRenderedPageBreak/>
                  <w:t xml:space="preserve">excellent versions of Ibsen, </w:t>
                </w:r>
                <w:proofErr w:type="spellStart"/>
                <w:r w:rsidRPr="00B11D1F">
                  <w:t>Stringberg</w:t>
                </w:r>
                <w:proofErr w:type="spellEnd"/>
                <w:r w:rsidRPr="00B11D1F">
                  <w:t xml:space="preserve">, Lessing, </w:t>
                </w:r>
                <w:proofErr w:type="spellStart"/>
                <w:r w:rsidRPr="00B11D1F">
                  <w:t>Wedekind</w:t>
                </w:r>
                <w:proofErr w:type="spellEnd"/>
                <w:r w:rsidRPr="00B11D1F">
                  <w:t xml:space="preserve">, and other dramatists for performance.  It was his version of Ibsen’s </w:t>
                </w:r>
                <w:r w:rsidRPr="00B11D1F">
                  <w:rPr>
                    <w:i/>
                  </w:rPr>
                  <w:t xml:space="preserve">John Gabriel </w:t>
                </w:r>
                <w:proofErr w:type="spellStart"/>
                <w:r w:rsidRPr="00B11D1F">
                  <w:rPr>
                    <w:i/>
                  </w:rPr>
                  <w:t>Borkman</w:t>
                </w:r>
                <w:proofErr w:type="spellEnd"/>
                <w:r w:rsidRPr="00B11D1F">
                  <w:t xml:space="preserve"> that </w:t>
                </w:r>
                <w:proofErr w:type="spellStart"/>
                <w:r w:rsidRPr="00B11D1F">
                  <w:t>Osanai</w:t>
                </w:r>
                <w:proofErr w:type="spellEnd"/>
                <w:r w:rsidRPr="00B11D1F">
                  <w:t xml:space="preserve"> Kaoru chose for the </w:t>
                </w:r>
                <w:proofErr w:type="spellStart"/>
                <w:r w:rsidRPr="00B11D1F">
                  <w:t>Jiyū</w:t>
                </w:r>
                <w:proofErr w:type="spellEnd"/>
                <w:r w:rsidRPr="00B11D1F">
                  <w:t xml:space="preserve"> </w:t>
                </w:r>
                <w:proofErr w:type="spellStart"/>
                <w:r w:rsidRPr="00B11D1F">
                  <w:t>Gekijō’s</w:t>
                </w:r>
                <w:proofErr w:type="spellEnd"/>
                <w:r w:rsidRPr="00B11D1F">
                  <w:t xml:space="preserve"> first production in 1909.  Mori translated Marinetti’s </w:t>
                </w:r>
                <w:r w:rsidRPr="00B11D1F">
                  <w:rPr>
                    <w:i/>
                  </w:rPr>
                  <w:t>First Manifesto of Futurism</w:t>
                </w:r>
                <w:r w:rsidRPr="00B11D1F">
                  <w:t xml:space="preserve"> only a few months after it was first published in Italy in 1910.</w:t>
                </w:r>
              </w:p>
              <w:p w14:paraId="0761A7F3" w14:textId="77777777" w:rsidR="00B11D1F" w:rsidRPr="00B11D1F" w:rsidRDefault="00B11D1F" w:rsidP="00B11D1F"/>
              <w:p w14:paraId="4874DC4F" w14:textId="77777777" w:rsidR="00B11D1F" w:rsidRPr="00B11D1F" w:rsidRDefault="00B11D1F" w:rsidP="00B11D1F">
                <w:proofErr w:type="gramStart"/>
                <w:r w:rsidRPr="00B11D1F">
                  <w:t>His own</w:t>
                </w:r>
                <w:proofErr w:type="gramEnd"/>
                <w:r w:rsidRPr="00B11D1F">
                  <w:t xml:space="preserve"> plays were well received by critics.  He wrote his first play, </w:t>
                </w:r>
                <w:proofErr w:type="spellStart"/>
                <w:r w:rsidRPr="00B11D1F">
                  <w:rPr>
                    <w:i/>
                  </w:rPr>
                  <w:t>Tamakushige</w:t>
                </w:r>
                <w:proofErr w:type="spellEnd"/>
                <w:r w:rsidRPr="00B11D1F">
                  <w:rPr>
                    <w:i/>
                  </w:rPr>
                  <w:t xml:space="preserve"> </w:t>
                </w:r>
                <w:proofErr w:type="spellStart"/>
                <w:r w:rsidRPr="00B11D1F">
                  <w:rPr>
                    <w:i/>
                  </w:rPr>
                  <w:t>Futari</w:t>
                </w:r>
                <w:proofErr w:type="spellEnd"/>
                <w:r w:rsidRPr="00B11D1F">
                  <w:rPr>
                    <w:i/>
                  </w:rPr>
                  <w:t xml:space="preserve"> </w:t>
                </w:r>
                <w:proofErr w:type="spellStart"/>
                <w:r w:rsidRPr="00B11D1F">
                  <w:rPr>
                    <w:i/>
                  </w:rPr>
                  <w:t>Urashima</w:t>
                </w:r>
                <w:proofErr w:type="spellEnd"/>
                <w:r w:rsidRPr="00B11D1F">
                  <w:t xml:space="preserve"> (The </w:t>
                </w:r>
                <w:proofErr w:type="spellStart"/>
                <w:r w:rsidRPr="00B11D1F">
                  <w:t>Jeweled</w:t>
                </w:r>
                <w:proofErr w:type="spellEnd"/>
                <w:r w:rsidRPr="00B11D1F">
                  <w:t xml:space="preserve"> Casket and the Two </w:t>
                </w:r>
                <w:proofErr w:type="spellStart"/>
                <w:r w:rsidRPr="00B11D1F">
                  <w:t>Urashimas</w:t>
                </w:r>
                <w:proofErr w:type="spellEnd"/>
                <w:r w:rsidRPr="00B11D1F">
                  <w:t xml:space="preserve">) in 1902, published in his younger brother’s magazine </w:t>
                </w:r>
                <w:r w:rsidRPr="00B11D1F">
                  <w:rPr>
                    <w:i/>
                  </w:rPr>
                  <w:t>Kabuki</w:t>
                </w:r>
                <w:r w:rsidRPr="00B11D1F">
                  <w:t xml:space="preserve">.  His one act </w:t>
                </w:r>
                <w:proofErr w:type="spellStart"/>
                <w:r w:rsidRPr="00B11D1F">
                  <w:t>Kamen</w:t>
                </w:r>
                <w:proofErr w:type="spellEnd"/>
                <w:r w:rsidRPr="00B11D1F">
                  <w:t xml:space="preserve"> (The Mask, 1909) is regarded as one of his most important original plays.  Poorly produced initially by a </w:t>
                </w:r>
                <w:proofErr w:type="spellStart"/>
                <w:r w:rsidRPr="00B11D1F">
                  <w:t>shimpa</w:t>
                </w:r>
                <w:proofErr w:type="spellEnd"/>
                <w:r w:rsidRPr="00B11D1F">
                  <w:t xml:space="preserve"> company, audiences recognized its powerful portrayal of contemporary Tokyo life through the story of a young man who decides to continue with a regular life despite a diagnosis of terminal tuberculosis.  The play included quotations from Nietzsche and the main character attending a piano recital.  His other major play from this period, </w:t>
                </w:r>
                <w:proofErr w:type="spellStart"/>
                <w:r w:rsidRPr="00B11D1F">
                  <w:rPr>
                    <w:i/>
                  </w:rPr>
                  <w:t>Ikutagawa</w:t>
                </w:r>
                <w:proofErr w:type="spellEnd"/>
                <w:r w:rsidRPr="00B11D1F">
                  <w:t xml:space="preserve"> (The Ikuta River, 1910), is a model of colloquial Japanese language on stage.</w:t>
                </w:r>
              </w:p>
              <w:p w14:paraId="4634A408" w14:textId="77777777" w:rsidR="00B11D1F" w:rsidRPr="00B11D1F" w:rsidRDefault="00B11D1F" w:rsidP="00B11D1F"/>
              <w:p w14:paraId="6C859EDF" w14:textId="77777777" w:rsidR="003F0D73" w:rsidRPr="00B11D1F" w:rsidRDefault="00B11D1F" w:rsidP="00B11D1F">
                <w:r w:rsidRPr="00B11D1F">
                  <w:t xml:space="preserve">After his death, Mori continued to be a presence on the modern stage through </w:t>
                </w:r>
                <w:proofErr w:type="spellStart"/>
                <w:r w:rsidRPr="00B11D1F">
                  <w:t>shimpa</w:t>
                </w:r>
                <w:proofErr w:type="spellEnd"/>
                <w:r w:rsidRPr="00B11D1F">
                  <w:t xml:space="preserve"> and </w:t>
                </w:r>
                <w:proofErr w:type="spellStart"/>
                <w:r w:rsidRPr="00B11D1F">
                  <w:t>shingeki</w:t>
                </w:r>
                <w:proofErr w:type="spellEnd"/>
                <w:r w:rsidRPr="00B11D1F">
                  <w:t xml:space="preserve"> adaptations of his novels such as </w:t>
                </w:r>
                <w:proofErr w:type="spellStart"/>
                <w:r w:rsidRPr="00B11D1F">
                  <w:rPr>
                    <w:i/>
                  </w:rPr>
                  <w:t>Gan</w:t>
                </w:r>
                <w:proofErr w:type="spellEnd"/>
                <w:r w:rsidRPr="00B11D1F">
                  <w:t xml:space="preserve"> (Wild Geese), produced by </w:t>
                </w:r>
                <w:proofErr w:type="spellStart"/>
                <w:r w:rsidRPr="00B11D1F">
                  <w:t>Shinsei</w:t>
                </w:r>
                <w:proofErr w:type="spellEnd"/>
                <w:r w:rsidRPr="00B11D1F">
                  <w:t xml:space="preserve"> </w:t>
                </w:r>
                <w:proofErr w:type="spellStart"/>
                <w:r w:rsidRPr="00B11D1F">
                  <w:t>Shimpa</w:t>
                </w:r>
                <w:proofErr w:type="spellEnd"/>
                <w:r w:rsidRPr="00B11D1F">
                  <w:t>.</w:t>
                </w:r>
              </w:p>
            </w:tc>
          </w:sdtContent>
        </w:sdt>
      </w:tr>
      <w:tr w:rsidR="003235A7" w:rsidRPr="00B11D1F" w14:paraId="1052DE48" w14:textId="77777777" w:rsidTr="003235A7">
        <w:tc>
          <w:tcPr>
            <w:tcW w:w="9016" w:type="dxa"/>
          </w:tcPr>
          <w:p w14:paraId="170D6EA6" w14:textId="77777777" w:rsidR="003235A7" w:rsidRPr="00B11D1F" w:rsidRDefault="003235A7" w:rsidP="008A5B87">
            <w:r w:rsidRPr="00B11D1F">
              <w:rPr>
                <w:u w:val="single"/>
              </w:rPr>
              <w:lastRenderedPageBreak/>
              <w:t>Further reading</w:t>
            </w:r>
            <w:r w:rsidRPr="00B11D1F">
              <w:t>:</w:t>
            </w:r>
          </w:p>
          <w:sdt>
            <w:sdtPr>
              <w:alias w:val="Further reading"/>
              <w:tag w:val="furtherReading"/>
              <w:id w:val="-1516217107"/>
              <w:placeholder>
                <w:docPart w:val="CB7BD198D1027D4599691F42CFE115C3"/>
              </w:placeholder>
            </w:sdtPr>
            <w:sdtEndPr/>
            <w:sdtContent>
              <w:bookmarkStart w:id="0" w:name="_GoBack" w:displacedByCustomXml="prev"/>
              <w:bookmarkEnd w:id="0" w:displacedByCustomXml="prev"/>
              <w:p w14:paraId="795AA221" w14:textId="77777777" w:rsidR="00B11D1F" w:rsidRPr="00B11D1F" w:rsidRDefault="00802A53" w:rsidP="00B11D1F">
                <w:sdt>
                  <w:sdtPr>
                    <w:id w:val="1037390897"/>
                    <w:citation/>
                  </w:sdtPr>
                  <w:sdtEndPr/>
                  <w:sdtContent>
                    <w:r w:rsidR="00B11D1F" w:rsidRPr="00B11D1F">
                      <w:fldChar w:fldCharType="begin"/>
                    </w:r>
                    <w:r w:rsidR="00B11D1F" w:rsidRPr="00B11D1F">
                      <w:rPr>
                        <w:lang w:val="en-US"/>
                      </w:rPr>
                      <w:instrText xml:space="preserve"> CITATION Kee991 \l 1033 </w:instrText>
                    </w:r>
                    <w:r w:rsidR="00B11D1F" w:rsidRPr="00B11D1F">
                      <w:fldChar w:fldCharType="separate"/>
                    </w:r>
                    <w:r w:rsidR="00B11D1F" w:rsidRPr="00B11D1F">
                      <w:rPr>
                        <w:noProof/>
                        <w:lang w:val="en-US"/>
                      </w:rPr>
                      <w:t>(Keene)</w:t>
                    </w:r>
                    <w:r w:rsidR="00B11D1F" w:rsidRPr="00B11D1F">
                      <w:fldChar w:fldCharType="end"/>
                    </w:r>
                  </w:sdtContent>
                </w:sdt>
              </w:p>
              <w:p w14:paraId="250AC54D" w14:textId="77777777" w:rsidR="00B11D1F" w:rsidRPr="00B11D1F" w:rsidRDefault="00B11D1F" w:rsidP="00B11D1F"/>
              <w:p w14:paraId="293FD172" w14:textId="77777777" w:rsidR="003235A7" w:rsidRPr="00B11D1F" w:rsidRDefault="00802A53" w:rsidP="00B11D1F">
                <w:sdt>
                  <w:sdtPr>
                    <w:id w:val="1829090903"/>
                    <w:citation/>
                  </w:sdtPr>
                  <w:sdtEndPr/>
                  <w:sdtContent>
                    <w:r w:rsidR="00B11D1F" w:rsidRPr="00B11D1F">
                      <w:fldChar w:fldCharType="begin"/>
                    </w:r>
                    <w:r w:rsidR="00B11D1F" w:rsidRPr="00B11D1F">
                      <w:rPr>
                        <w:lang w:val="en-US"/>
                      </w:rPr>
                      <w:instrText xml:space="preserve"> CITATION Pow02 \l 1033 </w:instrText>
                    </w:r>
                    <w:r w:rsidR="00B11D1F" w:rsidRPr="00B11D1F">
                      <w:fldChar w:fldCharType="separate"/>
                    </w:r>
                    <w:r w:rsidR="00B11D1F" w:rsidRPr="00B11D1F">
                      <w:rPr>
                        <w:noProof/>
                        <w:lang w:val="en-US"/>
                      </w:rPr>
                      <w:t>(Powell)</w:t>
                    </w:r>
                    <w:r w:rsidR="00B11D1F" w:rsidRPr="00B11D1F">
                      <w:fldChar w:fldCharType="end"/>
                    </w:r>
                  </w:sdtContent>
                </w:sdt>
              </w:p>
            </w:sdtContent>
          </w:sdt>
        </w:tc>
      </w:tr>
    </w:tbl>
    <w:p w14:paraId="562617CB" w14:textId="77777777" w:rsidR="00C27FAB" w:rsidRPr="00B11D1F" w:rsidRDefault="00C27FAB" w:rsidP="00B33145"/>
    <w:sectPr w:rsidR="00C27FAB" w:rsidRPr="00B11D1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DB8AAA" w14:textId="77777777" w:rsidR="00B11D1F" w:rsidRDefault="00B11D1F" w:rsidP="007A0D55">
      <w:pPr>
        <w:spacing w:after="0" w:line="240" w:lineRule="auto"/>
      </w:pPr>
      <w:r>
        <w:separator/>
      </w:r>
    </w:p>
  </w:endnote>
  <w:endnote w:type="continuationSeparator" w:id="0">
    <w:p w14:paraId="42140940" w14:textId="77777777" w:rsidR="00B11D1F" w:rsidRDefault="00B11D1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DC658" w14:textId="77777777" w:rsidR="00B11D1F" w:rsidRDefault="00B11D1F" w:rsidP="007A0D55">
      <w:pPr>
        <w:spacing w:after="0" w:line="240" w:lineRule="auto"/>
      </w:pPr>
      <w:r>
        <w:separator/>
      </w:r>
    </w:p>
  </w:footnote>
  <w:footnote w:type="continuationSeparator" w:id="0">
    <w:p w14:paraId="2BC8A7A8" w14:textId="77777777" w:rsidR="00B11D1F" w:rsidRDefault="00B11D1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9BF5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74D2FA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1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2A53"/>
    <w:rsid w:val="00821DE3"/>
    <w:rsid w:val="00846CE1"/>
    <w:rsid w:val="008A5B87"/>
    <w:rsid w:val="00922950"/>
    <w:rsid w:val="009A7264"/>
    <w:rsid w:val="009D1606"/>
    <w:rsid w:val="009E18A1"/>
    <w:rsid w:val="009E73D7"/>
    <w:rsid w:val="00A27D2C"/>
    <w:rsid w:val="00A76FD9"/>
    <w:rsid w:val="00AB436D"/>
    <w:rsid w:val="00AD2F24"/>
    <w:rsid w:val="00AD4844"/>
    <w:rsid w:val="00B11D1F"/>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F9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1D1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11D1F"/>
    <w:rPr>
      <w:rFonts w:ascii="Lucida Grande" w:hAnsi="Lucida Grande"/>
      <w:sz w:val="18"/>
      <w:szCs w:val="18"/>
    </w:rPr>
  </w:style>
  <w:style w:type="character" w:styleId="CommentReference">
    <w:name w:val="annotation reference"/>
    <w:basedOn w:val="DefaultParagraphFont"/>
    <w:uiPriority w:val="99"/>
    <w:semiHidden/>
    <w:rsid w:val="00B11D1F"/>
    <w:rPr>
      <w:sz w:val="18"/>
      <w:szCs w:val="18"/>
    </w:rPr>
  </w:style>
  <w:style w:type="paragraph" w:styleId="CommentText">
    <w:name w:val="annotation text"/>
    <w:basedOn w:val="Normal"/>
    <w:link w:val="CommentTextChar"/>
    <w:uiPriority w:val="99"/>
    <w:semiHidden/>
    <w:rsid w:val="00B11D1F"/>
    <w:pPr>
      <w:spacing w:line="240" w:lineRule="auto"/>
    </w:pPr>
    <w:rPr>
      <w:sz w:val="24"/>
      <w:szCs w:val="24"/>
    </w:rPr>
  </w:style>
  <w:style w:type="character" w:customStyle="1" w:styleId="CommentTextChar">
    <w:name w:val="Comment Text Char"/>
    <w:basedOn w:val="DefaultParagraphFont"/>
    <w:link w:val="CommentText"/>
    <w:uiPriority w:val="99"/>
    <w:semiHidden/>
    <w:rsid w:val="00B11D1F"/>
    <w:rPr>
      <w:sz w:val="24"/>
      <w:szCs w:val="24"/>
    </w:rPr>
  </w:style>
  <w:style w:type="paragraph" w:styleId="CommentSubject">
    <w:name w:val="annotation subject"/>
    <w:basedOn w:val="CommentText"/>
    <w:next w:val="CommentText"/>
    <w:link w:val="CommentSubjectChar"/>
    <w:uiPriority w:val="99"/>
    <w:semiHidden/>
    <w:rsid w:val="00B11D1F"/>
    <w:rPr>
      <w:b/>
      <w:bCs/>
      <w:sz w:val="20"/>
      <w:szCs w:val="20"/>
    </w:rPr>
  </w:style>
  <w:style w:type="character" w:customStyle="1" w:styleId="CommentSubjectChar">
    <w:name w:val="Comment Subject Char"/>
    <w:basedOn w:val="CommentTextChar"/>
    <w:link w:val="CommentSubject"/>
    <w:uiPriority w:val="99"/>
    <w:semiHidden/>
    <w:rsid w:val="00B11D1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1D1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11D1F"/>
    <w:rPr>
      <w:rFonts w:ascii="Lucida Grande" w:hAnsi="Lucida Grande"/>
      <w:sz w:val="18"/>
      <w:szCs w:val="18"/>
    </w:rPr>
  </w:style>
  <w:style w:type="character" w:styleId="CommentReference">
    <w:name w:val="annotation reference"/>
    <w:basedOn w:val="DefaultParagraphFont"/>
    <w:uiPriority w:val="99"/>
    <w:semiHidden/>
    <w:rsid w:val="00B11D1F"/>
    <w:rPr>
      <w:sz w:val="18"/>
      <w:szCs w:val="18"/>
    </w:rPr>
  </w:style>
  <w:style w:type="paragraph" w:styleId="CommentText">
    <w:name w:val="annotation text"/>
    <w:basedOn w:val="Normal"/>
    <w:link w:val="CommentTextChar"/>
    <w:uiPriority w:val="99"/>
    <w:semiHidden/>
    <w:rsid w:val="00B11D1F"/>
    <w:pPr>
      <w:spacing w:line="240" w:lineRule="auto"/>
    </w:pPr>
    <w:rPr>
      <w:sz w:val="24"/>
      <w:szCs w:val="24"/>
    </w:rPr>
  </w:style>
  <w:style w:type="character" w:customStyle="1" w:styleId="CommentTextChar">
    <w:name w:val="Comment Text Char"/>
    <w:basedOn w:val="DefaultParagraphFont"/>
    <w:link w:val="CommentText"/>
    <w:uiPriority w:val="99"/>
    <w:semiHidden/>
    <w:rsid w:val="00B11D1F"/>
    <w:rPr>
      <w:sz w:val="24"/>
      <w:szCs w:val="24"/>
    </w:rPr>
  </w:style>
  <w:style w:type="paragraph" w:styleId="CommentSubject">
    <w:name w:val="annotation subject"/>
    <w:basedOn w:val="CommentText"/>
    <w:next w:val="CommentText"/>
    <w:link w:val="CommentSubjectChar"/>
    <w:uiPriority w:val="99"/>
    <w:semiHidden/>
    <w:rsid w:val="00B11D1F"/>
    <w:rPr>
      <w:b/>
      <w:bCs/>
      <w:sz w:val="20"/>
      <w:szCs w:val="20"/>
    </w:rPr>
  </w:style>
  <w:style w:type="character" w:customStyle="1" w:styleId="CommentSubjectChar">
    <w:name w:val="Comment Subject Char"/>
    <w:basedOn w:val="CommentTextChar"/>
    <w:link w:val="CommentSubject"/>
    <w:uiPriority w:val="99"/>
    <w:semiHidden/>
    <w:rsid w:val="00B11D1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43F832345701546BF6E401074A071D8"/>
        <w:category>
          <w:name w:val="General"/>
          <w:gallery w:val="placeholder"/>
        </w:category>
        <w:types>
          <w:type w:val="bbPlcHdr"/>
        </w:types>
        <w:behaviors>
          <w:behavior w:val="content"/>
        </w:behaviors>
        <w:guid w:val="{1C02ADE2-49BA-F247-9A7A-983D6808C2D3}"/>
      </w:docPartPr>
      <w:docPartBody>
        <w:p w:rsidR="00581951" w:rsidRDefault="00581951">
          <w:pPr>
            <w:pStyle w:val="E43F832345701546BF6E401074A071D8"/>
          </w:pPr>
          <w:r w:rsidRPr="00CC586D">
            <w:rPr>
              <w:rStyle w:val="PlaceholderText"/>
              <w:b/>
              <w:color w:val="FFFFFF" w:themeColor="background1"/>
            </w:rPr>
            <w:t>[Salutation]</w:t>
          </w:r>
        </w:p>
      </w:docPartBody>
    </w:docPart>
    <w:docPart>
      <w:docPartPr>
        <w:name w:val="E134DB091BFB7444AE12DF4CFFD7CD40"/>
        <w:category>
          <w:name w:val="General"/>
          <w:gallery w:val="placeholder"/>
        </w:category>
        <w:types>
          <w:type w:val="bbPlcHdr"/>
        </w:types>
        <w:behaviors>
          <w:behavior w:val="content"/>
        </w:behaviors>
        <w:guid w:val="{058A06DD-2E3D-FF45-A93D-C7C386DDDC2C}"/>
      </w:docPartPr>
      <w:docPartBody>
        <w:p w:rsidR="00581951" w:rsidRDefault="00581951">
          <w:pPr>
            <w:pStyle w:val="E134DB091BFB7444AE12DF4CFFD7CD40"/>
          </w:pPr>
          <w:r>
            <w:rPr>
              <w:rStyle w:val="PlaceholderText"/>
            </w:rPr>
            <w:t>[First name]</w:t>
          </w:r>
        </w:p>
      </w:docPartBody>
    </w:docPart>
    <w:docPart>
      <w:docPartPr>
        <w:name w:val="0DC31271CB1C414184CFAA380143BAC4"/>
        <w:category>
          <w:name w:val="General"/>
          <w:gallery w:val="placeholder"/>
        </w:category>
        <w:types>
          <w:type w:val="bbPlcHdr"/>
        </w:types>
        <w:behaviors>
          <w:behavior w:val="content"/>
        </w:behaviors>
        <w:guid w:val="{909370F5-72D9-8242-B0E1-C1EE0E11006E}"/>
      </w:docPartPr>
      <w:docPartBody>
        <w:p w:rsidR="00581951" w:rsidRDefault="00581951">
          <w:pPr>
            <w:pStyle w:val="0DC31271CB1C414184CFAA380143BAC4"/>
          </w:pPr>
          <w:r>
            <w:rPr>
              <w:rStyle w:val="PlaceholderText"/>
            </w:rPr>
            <w:t>[Middle name]</w:t>
          </w:r>
        </w:p>
      </w:docPartBody>
    </w:docPart>
    <w:docPart>
      <w:docPartPr>
        <w:name w:val="41CD7B74B3883B4C8224D9C362312BD8"/>
        <w:category>
          <w:name w:val="General"/>
          <w:gallery w:val="placeholder"/>
        </w:category>
        <w:types>
          <w:type w:val="bbPlcHdr"/>
        </w:types>
        <w:behaviors>
          <w:behavior w:val="content"/>
        </w:behaviors>
        <w:guid w:val="{D801F5A3-62E8-7F45-A56C-8A4A7B4574B0}"/>
      </w:docPartPr>
      <w:docPartBody>
        <w:p w:rsidR="00581951" w:rsidRDefault="00581951">
          <w:pPr>
            <w:pStyle w:val="41CD7B74B3883B4C8224D9C362312BD8"/>
          </w:pPr>
          <w:r>
            <w:rPr>
              <w:rStyle w:val="PlaceholderText"/>
            </w:rPr>
            <w:t>[Last name]</w:t>
          </w:r>
        </w:p>
      </w:docPartBody>
    </w:docPart>
    <w:docPart>
      <w:docPartPr>
        <w:name w:val="72CAB11B17E952439D5DE1879DC27579"/>
        <w:category>
          <w:name w:val="General"/>
          <w:gallery w:val="placeholder"/>
        </w:category>
        <w:types>
          <w:type w:val="bbPlcHdr"/>
        </w:types>
        <w:behaviors>
          <w:behavior w:val="content"/>
        </w:behaviors>
        <w:guid w:val="{2008121D-FB64-DE42-A13C-AF503E764B90}"/>
      </w:docPartPr>
      <w:docPartBody>
        <w:p w:rsidR="00581951" w:rsidRDefault="00581951">
          <w:pPr>
            <w:pStyle w:val="72CAB11B17E952439D5DE1879DC27579"/>
          </w:pPr>
          <w:r>
            <w:rPr>
              <w:rStyle w:val="PlaceholderText"/>
            </w:rPr>
            <w:t>[Enter your biography]</w:t>
          </w:r>
        </w:p>
      </w:docPartBody>
    </w:docPart>
    <w:docPart>
      <w:docPartPr>
        <w:name w:val="7983153B8A0D074789979F7F8498548B"/>
        <w:category>
          <w:name w:val="General"/>
          <w:gallery w:val="placeholder"/>
        </w:category>
        <w:types>
          <w:type w:val="bbPlcHdr"/>
        </w:types>
        <w:behaviors>
          <w:behavior w:val="content"/>
        </w:behaviors>
        <w:guid w:val="{5B3D420D-964B-C84C-A0D9-D56AFDE9E74F}"/>
      </w:docPartPr>
      <w:docPartBody>
        <w:p w:rsidR="00581951" w:rsidRDefault="00581951">
          <w:pPr>
            <w:pStyle w:val="7983153B8A0D074789979F7F8498548B"/>
          </w:pPr>
          <w:r>
            <w:rPr>
              <w:rStyle w:val="PlaceholderText"/>
            </w:rPr>
            <w:t>[Enter the institution with which you are affiliated]</w:t>
          </w:r>
        </w:p>
      </w:docPartBody>
    </w:docPart>
    <w:docPart>
      <w:docPartPr>
        <w:name w:val="0E33BDD8F91D5D43A51E259EF0DB46DF"/>
        <w:category>
          <w:name w:val="General"/>
          <w:gallery w:val="placeholder"/>
        </w:category>
        <w:types>
          <w:type w:val="bbPlcHdr"/>
        </w:types>
        <w:behaviors>
          <w:behavior w:val="content"/>
        </w:behaviors>
        <w:guid w:val="{3ABDF5BD-F4BF-A043-8882-ED2368F0ACBB}"/>
      </w:docPartPr>
      <w:docPartBody>
        <w:p w:rsidR="00581951" w:rsidRDefault="00581951">
          <w:pPr>
            <w:pStyle w:val="0E33BDD8F91D5D43A51E259EF0DB46DF"/>
          </w:pPr>
          <w:r w:rsidRPr="00EF74F7">
            <w:rPr>
              <w:b/>
              <w:color w:val="808080" w:themeColor="background1" w:themeShade="80"/>
            </w:rPr>
            <w:t>[Enter the headword for your article]</w:t>
          </w:r>
        </w:p>
      </w:docPartBody>
    </w:docPart>
    <w:docPart>
      <w:docPartPr>
        <w:name w:val="1ABBC5E047CAAD438D492F0C87CCF0F2"/>
        <w:category>
          <w:name w:val="General"/>
          <w:gallery w:val="placeholder"/>
        </w:category>
        <w:types>
          <w:type w:val="bbPlcHdr"/>
        </w:types>
        <w:behaviors>
          <w:behavior w:val="content"/>
        </w:behaviors>
        <w:guid w:val="{65E10176-8CD1-DD4B-998C-5D3B61459815}"/>
      </w:docPartPr>
      <w:docPartBody>
        <w:p w:rsidR="00581951" w:rsidRDefault="00581951">
          <w:pPr>
            <w:pStyle w:val="1ABBC5E047CAAD438D492F0C87CCF0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00248F53779D546B39A796EB267742E"/>
        <w:category>
          <w:name w:val="General"/>
          <w:gallery w:val="placeholder"/>
        </w:category>
        <w:types>
          <w:type w:val="bbPlcHdr"/>
        </w:types>
        <w:behaviors>
          <w:behavior w:val="content"/>
        </w:behaviors>
        <w:guid w:val="{890A949B-DA88-764E-8367-A8A4CC0526D2}"/>
      </w:docPartPr>
      <w:docPartBody>
        <w:p w:rsidR="00581951" w:rsidRDefault="00581951">
          <w:pPr>
            <w:pStyle w:val="C00248F53779D546B39A796EB26774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6E9A7ACF32FDB40949085918938E15F"/>
        <w:category>
          <w:name w:val="General"/>
          <w:gallery w:val="placeholder"/>
        </w:category>
        <w:types>
          <w:type w:val="bbPlcHdr"/>
        </w:types>
        <w:behaviors>
          <w:behavior w:val="content"/>
        </w:behaviors>
        <w:guid w:val="{ADEDCDB3-C919-1A48-89EB-A137E1B7CF5A}"/>
      </w:docPartPr>
      <w:docPartBody>
        <w:p w:rsidR="00581951" w:rsidRDefault="00581951">
          <w:pPr>
            <w:pStyle w:val="A6E9A7ACF32FDB40949085918938E15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B7BD198D1027D4599691F42CFE115C3"/>
        <w:category>
          <w:name w:val="General"/>
          <w:gallery w:val="placeholder"/>
        </w:category>
        <w:types>
          <w:type w:val="bbPlcHdr"/>
        </w:types>
        <w:behaviors>
          <w:behavior w:val="content"/>
        </w:behaviors>
        <w:guid w:val="{D8143076-CCC8-AF42-989D-0781E085369E}"/>
      </w:docPartPr>
      <w:docPartBody>
        <w:p w:rsidR="00581951" w:rsidRDefault="00581951">
          <w:pPr>
            <w:pStyle w:val="CB7BD198D1027D4599691F42CFE115C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951"/>
    <w:rsid w:val="0058195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3F832345701546BF6E401074A071D8">
    <w:name w:val="E43F832345701546BF6E401074A071D8"/>
  </w:style>
  <w:style w:type="paragraph" w:customStyle="1" w:styleId="E134DB091BFB7444AE12DF4CFFD7CD40">
    <w:name w:val="E134DB091BFB7444AE12DF4CFFD7CD40"/>
  </w:style>
  <w:style w:type="paragraph" w:customStyle="1" w:styleId="0DC31271CB1C414184CFAA380143BAC4">
    <w:name w:val="0DC31271CB1C414184CFAA380143BAC4"/>
  </w:style>
  <w:style w:type="paragraph" w:customStyle="1" w:styleId="41CD7B74B3883B4C8224D9C362312BD8">
    <w:name w:val="41CD7B74B3883B4C8224D9C362312BD8"/>
  </w:style>
  <w:style w:type="paragraph" w:customStyle="1" w:styleId="72CAB11B17E952439D5DE1879DC27579">
    <w:name w:val="72CAB11B17E952439D5DE1879DC27579"/>
  </w:style>
  <w:style w:type="paragraph" w:customStyle="1" w:styleId="7983153B8A0D074789979F7F8498548B">
    <w:name w:val="7983153B8A0D074789979F7F8498548B"/>
  </w:style>
  <w:style w:type="paragraph" w:customStyle="1" w:styleId="0E33BDD8F91D5D43A51E259EF0DB46DF">
    <w:name w:val="0E33BDD8F91D5D43A51E259EF0DB46DF"/>
  </w:style>
  <w:style w:type="paragraph" w:customStyle="1" w:styleId="1ABBC5E047CAAD438D492F0C87CCF0F2">
    <w:name w:val="1ABBC5E047CAAD438D492F0C87CCF0F2"/>
  </w:style>
  <w:style w:type="paragraph" w:customStyle="1" w:styleId="C00248F53779D546B39A796EB267742E">
    <w:name w:val="C00248F53779D546B39A796EB267742E"/>
  </w:style>
  <w:style w:type="paragraph" w:customStyle="1" w:styleId="A6E9A7ACF32FDB40949085918938E15F">
    <w:name w:val="A6E9A7ACF32FDB40949085918938E15F"/>
  </w:style>
  <w:style w:type="paragraph" w:customStyle="1" w:styleId="CB7BD198D1027D4599691F42CFE115C3">
    <w:name w:val="CB7BD198D1027D4599691F42CFE115C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3F832345701546BF6E401074A071D8">
    <w:name w:val="E43F832345701546BF6E401074A071D8"/>
  </w:style>
  <w:style w:type="paragraph" w:customStyle="1" w:styleId="E134DB091BFB7444AE12DF4CFFD7CD40">
    <w:name w:val="E134DB091BFB7444AE12DF4CFFD7CD40"/>
  </w:style>
  <w:style w:type="paragraph" w:customStyle="1" w:styleId="0DC31271CB1C414184CFAA380143BAC4">
    <w:name w:val="0DC31271CB1C414184CFAA380143BAC4"/>
  </w:style>
  <w:style w:type="paragraph" w:customStyle="1" w:styleId="41CD7B74B3883B4C8224D9C362312BD8">
    <w:name w:val="41CD7B74B3883B4C8224D9C362312BD8"/>
  </w:style>
  <w:style w:type="paragraph" w:customStyle="1" w:styleId="72CAB11B17E952439D5DE1879DC27579">
    <w:name w:val="72CAB11B17E952439D5DE1879DC27579"/>
  </w:style>
  <w:style w:type="paragraph" w:customStyle="1" w:styleId="7983153B8A0D074789979F7F8498548B">
    <w:name w:val="7983153B8A0D074789979F7F8498548B"/>
  </w:style>
  <w:style w:type="paragraph" w:customStyle="1" w:styleId="0E33BDD8F91D5D43A51E259EF0DB46DF">
    <w:name w:val="0E33BDD8F91D5D43A51E259EF0DB46DF"/>
  </w:style>
  <w:style w:type="paragraph" w:customStyle="1" w:styleId="1ABBC5E047CAAD438D492F0C87CCF0F2">
    <w:name w:val="1ABBC5E047CAAD438D492F0C87CCF0F2"/>
  </w:style>
  <w:style w:type="paragraph" w:customStyle="1" w:styleId="C00248F53779D546B39A796EB267742E">
    <w:name w:val="C00248F53779D546B39A796EB267742E"/>
  </w:style>
  <w:style w:type="paragraph" w:customStyle="1" w:styleId="A6E9A7ACF32FDB40949085918938E15F">
    <w:name w:val="A6E9A7ACF32FDB40949085918938E15F"/>
  </w:style>
  <w:style w:type="paragraph" w:customStyle="1" w:styleId="CB7BD198D1027D4599691F42CFE115C3">
    <w:name w:val="CB7BD198D1027D4599691F42CFE115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Kee991</b:Tag>
    <b:SourceType>Book</b:SourceType>
    <b:Guid>{F2F469B7-629E-D14D-8FEF-0E3360A605DC}</b:Guid>
    <b:Author>
      <b:Author>
        <b:NameList>
          <b:Person>
            <b:Last>Keene</b:Last>
            <b:First>Donald</b:First>
          </b:Person>
        </b:NameList>
      </b:Author>
    </b:Author>
    <b:Title>Dawn to the West: Japanese Literature of the Modern Era</b:Title>
    <b:City>New York</b:City>
    <b:Publisher>Columbia University Press</b:Publisher>
    <b:Year>1999</b:Year>
    <b:Volume>Volume 4: Poetry, Drama, Criticism</b:Volume>
    <b:RefOrder>1</b:RefOrder>
  </b:Source>
  <b:Source>
    <b:Tag>Pow02</b:Tag>
    <b:SourceType>Book</b:SourceType>
    <b:Guid>{10BBA498-2DB3-174D-8180-F1D59A837BDC}</b:Guid>
    <b:Author>
      <b:Author>
        <b:NameList>
          <b:Person>
            <b:Last>Powell</b:Last>
            <b:First>Brian</b:First>
          </b:Person>
        </b:NameList>
      </b:Author>
    </b:Author>
    <b:Title>Japan’s Modern Theatre: A Century of Continuity and Change</b:Title>
    <b:City>London</b:City>
    <b:Publisher>Japan Library</b:Publisher>
    <b:Year>2002</b:Year>
    <b:RefOrder>2</b:RefOrder>
  </b:Source>
</b:Sources>
</file>

<file path=customXml/itemProps1.xml><?xml version="1.0" encoding="utf-8"?>
<ds:datastoreItem xmlns:ds="http://schemas.openxmlformats.org/officeDocument/2006/customXml" ds:itemID="{2148F248-51FF-1D49-B05D-9352B1A38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641</Words>
  <Characters>3656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2015-08-31T18:30:00Z</dcterms:created>
  <dcterms:modified xsi:type="dcterms:W3CDTF">2015-09-27T16:35:00Z</dcterms:modified>
</cp:coreProperties>
</file>