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7355C" w14:paraId="286C780C" w14:textId="77777777" w:rsidTr="00922950">
        <w:tc>
          <w:tcPr>
            <w:tcW w:w="491" w:type="dxa"/>
            <w:vMerge w:val="restart"/>
            <w:shd w:val="clear" w:color="auto" w:fill="A6A6A6" w:themeFill="background1" w:themeFillShade="A6"/>
            <w:textDirection w:val="btLr"/>
          </w:tcPr>
          <w:p w14:paraId="6F208514" w14:textId="77777777" w:rsidR="00B574C9" w:rsidRPr="00A7355C" w:rsidRDefault="00B574C9" w:rsidP="00CC586D">
            <w:pPr>
              <w:jc w:val="center"/>
              <w:rPr>
                <w:b/>
                <w:color w:val="FFFFFF" w:themeColor="background1"/>
              </w:rPr>
            </w:pPr>
            <w:r w:rsidRPr="00A7355C">
              <w:rPr>
                <w:b/>
                <w:color w:val="FFFFFF" w:themeColor="background1"/>
              </w:rPr>
              <w:t>About you</w:t>
            </w:r>
          </w:p>
        </w:tc>
        <w:sdt>
          <w:sdtPr>
            <w:rPr>
              <w:b/>
              <w:color w:val="FFFFFF" w:themeColor="background1"/>
            </w:rPr>
            <w:alias w:val="Salutation"/>
            <w:tag w:val="salutation"/>
            <w:id w:val="-1659997262"/>
            <w:placeholder>
              <w:docPart w:val="62613DFE525C2F43976AFC0C62FF7F0E"/>
            </w:placeholder>
            <w:showingPlcHdr/>
            <w:dropDownList>
              <w:listItem w:displayText="Dr." w:value="Dr."/>
              <w:listItem w:displayText="Prof." w:value="Prof."/>
            </w:dropDownList>
          </w:sdtPr>
          <w:sdtEndPr/>
          <w:sdtContent>
            <w:tc>
              <w:tcPr>
                <w:tcW w:w="1259" w:type="dxa"/>
              </w:tcPr>
              <w:p w14:paraId="4D9E48F9" w14:textId="77777777" w:rsidR="00B574C9" w:rsidRPr="00A7355C" w:rsidRDefault="00B574C9" w:rsidP="00CC586D">
                <w:pPr>
                  <w:jc w:val="center"/>
                  <w:rPr>
                    <w:b/>
                    <w:color w:val="FFFFFF" w:themeColor="background1"/>
                  </w:rPr>
                </w:pPr>
                <w:r w:rsidRPr="00A7355C">
                  <w:rPr>
                    <w:rStyle w:val="PlaceholderText"/>
                    <w:b/>
                    <w:color w:val="FFFFFF" w:themeColor="background1"/>
                  </w:rPr>
                  <w:t>[Salutation]</w:t>
                </w:r>
              </w:p>
            </w:tc>
          </w:sdtContent>
        </w:sdt>
        <w:sdt>
          <w:sdtPr>
            <w:alias w:val="First name"/>
            <w:tag w:val="authorFirstName"/>
            <w:id w:val="581645879"/>
            <w:placeholder>
              <w:docPart w:val="9CEA12ED1B223443803AB42582C608AE"/>
            </w:placeholder>
            <w:text/>
          </w:sdtPr>
          <w:sdtEndPr/>
          <w:sdtContent>
            <w:tc>
              <w:tcPr>
                <w:tcW w:w="2073" w:type="dxa"/>
              </w:tcPr>
              <w:p w14:paraId="4C626A46" w14:textId="77777777" w:rsidR="00B574C9" w:rsidRPr="00A7355C" w:rsidRDefault="00A7355C" w:rsidP="00A7355C">
                <w:proofErr w:type="spellStart"/>
                <w:r w:rsidRPr="00A7355C">
                  <w:t>Guohe</w:t>
                </w:r>
                <w:proofErr w:type="spellEnd"/>
              </w:p>
            </w:tc>
          </w:sdtContent>
        </w:sdt>
        <w:sdt>
          <w:sdtPr>
            <w:alias w:val="Middle name"/>
            <w:tag w:val="authorMiddleName"/>
            <w:id w:val="-2076034781"/>
            <w:placeholder>
              <w:docPart w:val="B13C7D95D3D6EA4DB59A3FA1B84F5FE4"/>
            </w:placeholder>
            <w:showingPlcHdr/>
            <w:text/>
          </w:sdtPr>
          <w:sdtEndPr/>
          <w:sdtContent>
            <w:tc>
              <w:tcPr>
                <w:tcW w:w="2551" w:type="dxa"/>
              </w:tcPr>
              <w:p w14:paraId="7693D5E5" w14:textId="77777777" w:rsidR="00B574C9" w:rsidRPr="00A7355C" w:rsidRDefault="00B574C9" w:rsidP="00922950">
                <w:r w:rsidRPr="00A7355C">
                  <w:rPr>
                    <w:rStyle w:val="PlaceholderText"/>
                  </w:rPr>
                  <w:t>[Middle name]</w:t>
                </w:r>
              </w:p>
            </w:tc>
          </w:sdtContent>
        </w:sdt>
        <w:sdt>
          <w:sdtPr>
            <w:alias w:val="Last name"/>
            <w:tag w:val="authorLastName"/>
            <w:id w:val="-1088529830"/>
            <w:placeholder>
              <w:docPart w:val="7C4BCA634FA2E542A62C58E3DBB2BB76"/>
            </w:placeholder>
            <w:text/>
          </w:sdtPr>
          <w:sdtEndPr/>
          <w:sdtContent>
            <w:tc>
              <w:tcPr>
                <w:tcW w:w="2642" w:type="dxa"/>
              </w:tcPr>
              <w:p w14:paraId="2081A38F" w14:textId="77777777" w:rsidR="00B574C9" w:rsidRPr="00A7355C" w:rsidRDefault="00A7355C" w:rsidP="00A7355C">
                <w:proofErr w:type="spellStart"/>
                <w:r w:rsidRPr="00A7355C">
                  <w:t>Zheng</w:t>
                </w:r>
                <w:proofErr w:type="spellEnd"/>
              </w:p>
            </w:tc>
          </w:sdtContent>
        </w:sdt>
      </w:tr>
      <w:tr w:rsidR="00B574C9" w:rsidRPr="00A7355C" w14:paraId="3303534C" w14:textId="77777777" w:rsidTr="001A6A06">
        <w:trPr>
          <w:trHeight w:val="986"/>
        </w:trPr>
        <w:tc>
          <w:tcPr>
            <w:tcW w:w="491" w:type="dxa"/>
            <w:vMerge/>
            <w:shd w:val="clear" w:color="auto" w:fill="A6A6A6" w:themeFill="background1" w:themeFillShade="A6"/>
          </w:tcPr>
          <w:p w14:paraId="644628B1" w14:textId="77777777" w:rsidR="00B574C9" w:rsidRPr="00A7355C" w:rsidRDefault="00B574C9" w:rsidP="00CF1542">
            <w:pPr>
              <w:jc w:val="center"/>
              <w:rPr>
                <w:b/>
                <w:color w:val="FFFFFF" w:themeColor="background1"/>
              </w:rPr>
            </w:pPr>
          </w:p>
        </w:tc>
        <w:sdt>
          <w:sdtPr>
            <w:alias w:val="Biography"/>
            <w:tag w:val="authorBiography"/>
            <w:id w:val="938807824"/>
            <w:placeholder>
              <w:docPart w:val="A61A5856C7DB1040BBD90C5D94BBA7CA"/>
            </w:placeholder>
            <w:showingPlcHdr/>
          </w:sdtPr>
          <w:sdtEndPr/>
          <w:sdtContent>
            <w:tc>
              <w:tcPr>
                <w:tcW w:w="8525" w:type="dxa"/>
                <w:gridSpan w:val="4"/>
              </w:tcPr>
              <w:p w14:paraId="72940150" w14:textId="77777777" w:rsidR="00B574C9" w:rsidRPr="00A7355C" w:rsidRDefault="00B574C9" w:rsidP="00922950">
                <w:r w:rsidRPr="00A7355C">
                  <w:rPr>
                    <w:rStyle w:val="PlaceholderText"/>
                  </w:rPr>
                  <w:t>[Enter your biography]</w:t>
                </w:r>
              </w:p>
            </w:tc>
          </w:sdtContent>
        </w:sdt>
      </w:tr>
      <w:tr w:rsidR="00B574C9" w:rsidRPr="00A7355C" w14:paraId="33A2CFDA" w14:textId="77777777" w:rsidTr="001A6A06">
        <w:trPr>
          <w:trHeight w:val="986"/>
        </w:trPr>
        <w:tc>
          <w:tcPr>
            <w:tcW w:w="491" w:type="dxa"/>
            <w:vMerge/>
            <w:shd w:val="clear" w:color="auto" w:fill="A6A6A6" w:themeFill="background1" w:themeFillShade="A6"/>
          </w:tcPr>
          <w:p w14:paraId="219F608E" w14:textId="77777777" w:rsidR="00B574C9" w:rsidRPr="00A7355C" w:rsidRDefault="00B574C9" w:rsidP="00CF1542">
            <w:pPr>
              <w:jc w:val="center"/>
              <w:rPr>
                <w:b/>
                <w:color w:val="FFFFFF" w:themeColor="background1"/>
              </w:rPr>
            </w:pPr>
          </w:p>
        </w:tc>
        <w:sdt>
          <w:sdtPr>
            <w:alias w:val="Affiliation"/>
            <w:tag w:val="affiliation"/>
            <w:id w:val="2012937915"/>
            <w:placeholder>
              <w:docPart w:val="F7C772CD409CE344865510455EC41589"/>
            </w:placeholder>
            <w:text/>
          </w:sdtPr>
          <w:sdtEndPr/>
          <w:sdtContent>
            <w:tc>
              <w:tcPr>
                <w:tcW w:w="8525" w:type="dxa"/>
                <w:gridSpan w:val="4"/>
              </w:tcPr>
              <w:p w14:paraId="7A47E82C" w14:textId="77777777" w:rsidR="00B574C9" w:rsidRPr="00A7355C" w:rsidRDefault="00A7355C" w:rsidP="00A7355C">
                <w:r w:rsidRPr="00A7355C">
                  <w:t>Ball State University</w:t>
                </w:r>
              </w:p>
            </w:tc>
          </w:sdtContent>
        </w:sdt>
      </w:tr>
    </w:tbl>
    <w:p w14:paraId="080CBF62" w14:textId="77777777" w:rsidR="003D3579" w:rsidRPr="00A7355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7355C" w14:paraId="3E5B3A3A" w14:textId="77777777" w:rsidTr="00244BB0">
        <w:tc>
          <w:tcPr>
            <w:tcW w:w="9016" w:type="dxa"/>
            <w:shd w:val="clear" w:color="auto" w:fill="A6A6A6" w:themeFill="background1" w:themeFillShade="A6"/>
            <w:tcMar>
              <w:top w:w="113" w:type="dxa"/>
              <w:bottom w:w="113" w:type="dxa"/>
            </w:tcMar>
          </w:tcPr>
          <w:p w14:paraId="6C16B644" w14:textId="77777777" w:rsidR="00244BB0" w:rsidRPr="00A7355C" w:rsidRDefault="00244BB0" w:rsidP="00244BB0">
            <w:pPr>
              <w:jc w:val="center"/>
              <w:rPr>
                <w:b/>
                <w:color w:val="FFFFFF" w:themeColor="background1"/>
              </w:rPr>
            </w:pPr>
            <w:r w:rsidRPr="00A7355C">
              <w:rPr>
                <w:b/>
                <w:color w:val="FFFFFF" w:themeColor="background1"/>
              </w:rPr>
              <w:t>Your article</w:t>
            </w:r>
          </w:p>
        </w:tc>
      </w:tr>
      <w:tr w:rsidR="003F0D73" w:rsidRPr="00A7355C" w14:paraId="37F77F14" w14:textId="77777777" w:rsidTr="003F0D73">
        <w:sdt>
          <w:sdtPr>
            <w:rPr>
              <w:b/>
            </w:rPr>
            <w:alias w:val="Article headword"/>
            <w:tag w:val="articleHeadword"/>
            <w:id w:val="-361440020"/>
            <w:placeholder>
              <w:docPart w:val="D6868254D688B64894CF5D0E70713917"/>
            </w:placeholder>
            <w:text/>
          </w:sdtPr>
          <w:sdtEndPr/>
          <w:sdtContent>
            <w:tc>
              <w:tcPr>
                <w:tcW w:w="9016" w:type="dxa"/>
                <w:tcMar>
                  <w:top w:w="113" w:type="dxa"/>
                  <w:bottom w:w="113" w:type="dxa"/>
                </w:tcMar>
              </w:tcPr>
              <w:p w14:paraId="4CD58FB9" w14:textId="77777777" w:rsidR="003F0D73" w:rsidRPr="00A7355C" w:rsidRDefault="002A13F8" w:rsidP="003F0D73">
                <w:pPr>
                  <w:rPr>
                    <w:b/>
                  </w:rPr>
                </w:pPr>
                <w:proofErr w:type="spellStart"/>
                <w:r>
                  <w:rPr>
                    <w:rFonts w:eastAsiaTheme="minorEastAsia"/>
                    <w:lang w:val="en-CA" w:eastAsia="ja-JP"/>
                  </w:rPr>
                  <w:t>Hijikata</w:t>
                </w:r>
                <w:proofErr w:type="spellEnd"/>
                <w:r>
                  <w:rPr>
                    <w:rFonts w:eastAsiaTheme="minorEastAsia"/>
                    <w:lang w:val="en-CA" w:eastAsia="ja-JP"/>
                  </w:rPr>
                  <w:t xml:space="preserve"> Yoshi (</w:t>
                </w:r>
                <w:r w:rsidR="00A7355C" w:rsidRPr="00A7355C">
                  <w:rPr>
                    <w:rFonts w:eastAsiaTheme="minorEastAsia"/>
                    <w:lang w:val="en-CA" w:eastAsia="ja-JP"/>
                  </w:rPr>
                  <w:t>1898-1959)</w:t>
                </w:r>
              </w:p>
            </w:tc>
          </w:sdtContent>
        </w:sdt>
      </w:tr>
      <w:tr w:rsidR="00464699" w:rsidRPr="00A7355C" w14:paraId="34833077" w14:textId="77777777" w:rsidTr="007821B0">
        <w:sdt>
          <w:sdtPr>
            <w:alias w:val="Variant headwords"/>
            <w:tag w:val="variantHeadwords"/>
            <w:id w:val="173464402"/>
            <w:placeholder>
              <w:docPart w:val="C02B1658D1473F4B8A3844975344DB61"/>
            </w:placeholder>
            <w:showingPlcHdr/>
          </w:sdtPr>
          <w:sdtEndPr/>
          <w:sdtContent>
            <w:tc>
              <w:tcPr>
                <w:tcW w:w="9016" w:type="dxa"/>
                <w:tcMar>
                  <w:top w:w="113" w:type="dxa"/>
                  <w:bottom w:w="113" w:type="dxa"/>
                </w:tcMar>
              </w:tcPr>
              <w:p w14:paraId="2CD2F80F" w14:textId="77777777" w:rsidR="00464699" w:rsidRPr="00A7355C" w:rsidRDefault="00464699" w:rsidP="00464699">
                <w:r w:rsidRPr="00A7355C">
                  <w:rPr>
                    <w:rStyle w:val="PlaceholderText"/>
                    <w:b/>
                  </w:rPr>
                  <w:t xml:space="preserve">[Enter any </w:t>
                </w:r>
                <w:r w:rsidRPr="00A7355C">
                  <w:rPr>
                    <w:rStyle w:val="PlaceholderText"/>
                    <w:b/>
                    <w:i/>
                  </w:rPr>
                  <w:t>variant forms</w:t>
                </w:r>
                <w:r w:rsidRPr="00A7355C">
                  <w:rPr>
                    <w:rStyle w:val="PlaceholderText"/>
                    <w:b/>
                  </w:rPr>
                  <w:t xml:space="preserve"> of your headword – OPTIONAL]</w:t>
                </w:r>
              </w:p>
            </w:tc>
          </w:sdtContent>
        </w:sdt>
      </w:tr>
      <w:tr w:rsidR="00E85A05" w:rsidRPr="00A7355C" w14:paraId="2E3CB6C6" w14:textId="77777777" w:rsidTr="003F0D73">
        <w:sdt>
          <w:sdtPr>
            <w:alias w:val="Abstract"/>
            <w:tag w:val="abstract"/>
            <w:id w:val="-635871867"/>
            <w:placeholder>
              <w:docPart w:val="CB936B220B6D1A499D4A81451E57E236"/>
            </w:placeholder>
          </w:sdtPr>
          <w:sdtEndPr/>
          <w:sdtContent>
            <w:tc>
              <w:tcPr>
                <w:tcW w:w="9016" w:type="dxa"/>
                <w:tcMar>
                  <w:top w:w="113" w:type="dxa"/>
                  <w:bottom w:w="113" w:type="dxa"/>
                </w:tcMar>
              </w:tcPr>
              <w:p w14:paraId="27E716FB" w14:textId="77777777" w:rsidR="00A7355C" w:rsidRPr="00A7355C" w:rsidRDefault="00A7355C" w:rsidP="00A7355C">
                <w:proofErr w:type="spellStart"/>
                <w:r w:rsidRPr="00A7355C">
                  <w:t>Shingeki</w:t>
                </w:r>
                <w:proofErr w:type="spellEnd"/>
                <w:r w:rsidRPr="00A7355C">
                  <w:t xml:space="preserve"> director and one of the most important early leaders of modernist movement in Japanese theatre, </w:t>
                </w:r>
                <w:proofErr w:type="spellStart"/>
                <w:r w:rsidRPr="00A7355C">
                  <w:t>Hijikata</w:t>
                </w:r>
                <w:proofErr w:type="spellEnd"/>
                <w:r w:rsidRPr="00A7355C">
                  <w:t xml:space="preserve"> Yoshi was the co-founder of the </w:t>
                </w:r>
                <w:proofErr w:type="spellStart"/>
                <w:r w:rsidRPr="00A7355C">
                  <w:t>Tsukiji</w:t>
                </w:r>
                <w:proofErr w:type="spellEnd"/>
                <w:r w:rsidRPr="00A7355C">
                  <w:t xml:space="preserve"> </w:t>
                </w:r>
                <w:proofErr w:type="spellStart"/>
                <w:r w:rsidRPr="00A7355C">
                  <w:t>Shōgekijō</w:t>
                </w:r>
                <w:proofErr w:type="spellEnd"/>
                <w:r w:rsidRPr="00A7355C">
                  <w:t xml:space="preserve"> and an active presence in Soviet-Japanese theatrical interactions.</w:t>
                </w:r>
              </w:p>
              <w:p w14:paraId="6769552D" w14:textId="77777777" w:rsidR="00A7355C" w:rsidRPr="00A7355C" w:rsidRDefault="00A7355C" w:rsidP="00A7355C"/>
              <w:p w14:paraId="4EF58FD0" w14:textId="77777777" w:rsidR="00A7355C" w:rsidRPr="00A7355C" w:rsidRDefault="00A7355C" w:rsidP="00A7355C">
                <w:r w:rsidRPr="00A7355C">
                  <w:t>Born of an aristocrat family, he lost his father as an infant and grew up in the houses of his maternal and paternal grandparents. Thanks to the theatre-going traditions of both families, he was exposed from an early age to theatre, both traditional and its emerging modern counterparts. This led to his creation, with friends, of two amateur theatres, at ages 13 and 18. At 21, he directed </w:t>
                </w:r>
                <w:r w:rsidRPr="00A7355C">
                  <w:rPr>
                    <w:i/>
                    <w:iCs/>
                  </w:rPr>
                  <w:t xml:space="preserve">The Death of </w:t>
                </w:r>
                <w:proofErr w:type="spellStart"/>
                <w:r w:rsidRPr="00A7355C">
                  <w:rPr>
                    <w:i/>
                    <w:iCs/>
                  </w:rPr>
                  <w:t>Tintagiles</w:t>
                </w:r>
                <w:proofErr w:type="spellEnd"/>
                <w:r w:rsidRPr="00A7355C">
                  <w:t xml:space="preserve"> by Maurice Maeterlinck. His choice of this mystical piece was criticized as detached from life reflecting his aristocratic upbringing, a criticism that </w:t>
                </w:r>
                <w:bookmarkStart w:id="0" w:name="_GoBack"/>
                <w:r w:rsidR="002A13F8">
                  <w:t>‘</w:t>
                </w:r>
                <w:bookmarkEnd w:id="0"/>
                <w:r w:rsidRPr="00A7355C">
                  <w:t>hit my weakest spot</w:t>
                </w:r>
                <w:r w:rsidR="002A13F8">
                  <w:t>’</w:t>
                </w:r>
                <w:r w:rsidRPr="00A7355C">
                  <w:t xml:space="preserve"> leaving a permanent impact on him. The impact was intensified later by the realistic and engaging stage of </w:t>
                </w:r>
                <w:proofErr w:type="spellStart"/>
                <w:r w:rsidRPr="00A7355C">
                  <w:t>Hirasawa</w:t>
                </w:r>
                <w:proofErr w:type="spellEnd"/>
                <w:r w:rsidRPr="00A7355C">
                  <w:t xml:space="preserve"> </w:t>
                </w:r>
                <w:proofErr w:type="spellStart"/>
                <w:r w:rsidRPr="00A7355C">
                  <w:t>Keishichi’s</w:t>
                </w:r>
                <w:proofErr w:type="spellEnd"/>
                <w:r w:rsidRPr="00A7355C">
                  <w:t xml:space="preserve"> Worker’s Theatre, a sharp contrast with the theatre he had known, as rich men’s pastime. Determined to make theatre his career around this time, he became a disciple of </w:t>
                </w:r>
                <w:proofErr w:type="spellStart"/>
                <w:r w:rsidRPr="00A7355C">
                  <w:t>Osanai</w:t>
                </w:r>
                <w:proofErr w:type="spellEnd"/>
                <w:r w:rsidRPr="00A7355C">
                  <w:t xml:space="preserve"> Kaoru and together they established theatre directing as a respected profession in Japan.</w:t>
                </w:r>
              </w:p>
              <w:p w14:paraId="3D9B110E" w14:textId="77777777" w:rsidR="00A7355C" w:rsidRPr="00A7355C" w:rsidRDefault="00A7355C" w:rsidP="00A7355C">
                <w:r w:rsidRPr="00A7355C">
                  <w:t> </w:t>
                </w:r>
              </w:p>
              <w:p w14:paraId="00EA0E8C" w14:textId="77777777" w:rsidR="00E85A05" w:rsidRPr="00A7355C" w:rsidRDefault="00A7355C" w:rsidP="00A7355C">
                <w:r w:rsidRPr="00A7355C">
                  <w:t xml:space="preserve">When his paternal grandfather died of Spanish flu in 1918, he inherited from him the title of </w:t>
                </w:r>
                <w:r w:rsidR="002A13F8">
                  <w:t>‘</w:t>
                </w:r>
                <w:r w:rsidRPr="00A7355C">
                  <w:t>Count.</w:t>
                </w:r>
                <w:r w:rsidR="002A13F8">
                  <w:t>’</w:t>
                </w:r>
                <w:r w:rsidRPr="00A7355C">
                  <w:t xml:space="preserve"> While a college student and an apprentice director he was able to accumulate a large amount of wealth, paying off family debts. Unable to stand the Japanese theatre establishment of the time and with a fortune, he left for Europe in November 1922 to study Western theatre.</w:t>
                </w:r>
              </w:p>
            </w:tc>
          </w:sdtContent>
        </w:sdt>
      </w:tr>
      <w:tr w:rsidR="003F0D73" w:rsidRPr="00A7355C" w14:paraId="0DDB7982" w14:textId="77777777" w:rsidTr="003F0D73">
        <w:sdt>
          <w:sdtPr>
            <w:alias w:val="Article text"/>
            <w:tag w:val="articleText"/>
            <w:id w:val="634067588"/>
            <w:placeholder>
              <w:docPart w:val="D3476830DC062149A6693EDB0C5DC863"/>
            </w:placeholder>
          </w:sdtPr>
          <w:sdtEndPr/>
          <w:sdtContent>
            <w:tc>
              <w:tcPr>
                <w:tcW w:w="9016" w:type="dxa"/>
                <w:tcMar>
                  <w:top w:w="113" w:type="dxa"/>
                  <w:bottom w:w="113" w:type="dxa"/>
                </w:tcMar>
              </w:tcPr>
              <w:p w14:paraId="6A3CA052" w14:textId="77777777" w:rsidR="00A7355C" w:rsidRPr="00A7355C" w:rsidRDefault="00A7355C" w:rsidP="00A7355C">
                <w:proofErr w:type="spellStart"/>
                <w:r w:rsidRPr="00A7355C">
                  <w:t>Shingeki</w:t>
                </w:r>
                <w:proofErr w:type="spellEnd"/>
                <w:r w:rsidRPr="00A7355C">
                  <w:t xml:space="preserve"> director and one of the most important early leaders of modernist movement in Japanese theatre, </w:t>
                </w:r>
                <w:proofErr w:type="spellStart"/>
                <w:r w:rsidRPr="00A7355C">
                  <w:t>Hijikata</w:t>
                </w:r>
                <w:proofErr w:type="spellEnd"/>
                <w:r w:rsidRPr="00A7355C">
                  <w:t xml:space="preserve"> Yoshi was the co-founder of the </w:t>
                </w:r>
                <w:proofErr w:type="spellStart"/>
                <w:r w:rsidRPr="00A7355C">
                  <w:t>Tsukiji</w:t>
                </w:r>
                <w:proofErr w:type="spellEnd"/>
                <w:r w:rsidRPr="00A7355C">
                  <w:t xml:space="preserve"> </w:t>
                </w:r>
                <w:proofErr w:type="spellStart"/>
                <w:r w:rsidRPr="00A7355C">
                  <w:t>Shōgekijō</w:t>
                </w:r>
                <w:proofErr w:type="spellEnd"/>
                <w:r w:rsidRPr="00A7355C">
                  <w:t xml:space="preserve"> and an active presence in Soviet-Japanese theatrical interactions.</w:t>
                </w:r>
              </w:p>
              <w:p w14:paraId="32DF5FB1" w14:textId="77777777" w:rsidR="00A7355C" w:rsidRPr="00A7355C" w:rsidRDefault="00A7355C" w:rsidP="00A7355C"/>
              <w:p w14:paraId="3E66C8B1" w14:textId="77777777" w:rsidR="00A7355C" w:rsidRPr="00A7355C" w:rsidRDefault="00A7355C" w:rsidP="00A7355C">
                <w:r w:rsidRPr="00A7355C">
                  <w:t>Born of an aristocrat family, he lost his father as an infant and grew up in the houses of his maternal and paternal grandparents. Thanks to the theatre-going traditions of both families, he was exposed from an early age to theatre, both traditional and its emerging modern counterparts. This led to his creation, with friends, of two amateur theatres, at ages 13 and 18. At 21, he directed </w:t>
                </w:r>
                <w:r w:rsidRPr="00A7355C">
                  <w:rPr>
                    <w:i/>
                    <w:iCs/>
                  </w:rPr>
                  <w:t xml:space="preserve">The Death of </w:t>
                </w:r>
                <w:proofErr w:type="spellStart"/>
                <w:r w:rsidRPr="00A7355C">
                  <w:rPr>
                    <w:i/>
                    <w:iCs/>
                  </w:rPr>
                  <w:t>Tintagiles</w:t>
                </w:r>
                <w:proofErr w:type="spellEnd"/>
                <w:r w:rsidRPr="00A7355C">
                  <w:t xml:space="preserve"> by Maurice Maeterlinck. His choice of this mystical piece was criticized as detached from life reflecting his aristocratic upbringing, a criticism that </w:t>
                </w:r>
                <w:r w:rsidR="002A13F8">
                  <w:t>‘</w:t>
                </w:r>
                <w:r w:rsidRPr="00A7355C">
                  <w:t>hit my weakest spot</w:t>
                </w:r>
                <w:r w:rsidR="002A13F8">
                  <w:t>’</w:t>
                </w:r>
                <w:r w:rsidRPr="00A7355C">
                  <w:t xml:space="preserve"> leaving a permanent impact on him. The impact was intensified later by the realistic and engaging stage of </w:t>
                </w:r>
                <w:proofErr w:type="spellStart"/>
                <w:r w:rsidRPr="00A7355C">
                  <w:t>Hirasawa</w:t>
                </w:r>
                <w:proofErr w:type="spellEnd"/>
                <w:r w:rsidRPr="00A7355C">
                  <w:t xml:space="preserve"> </w:t>
                </w:r>
                <w:proofErr w:type="spellStart"/>
                <w:r w:rsidRPr="00A7355C">
                  <w:t>Keishichi’s</w:t>
                </w:r>
                <w:proofErr w:type="spellEnd"/>
                <w:r w:rsidRPr="00A7355C">
                  <w:t xml:space="preserve"> Worker’s Theatre, a sharp contrast with the theatre he had known, as rich men’s pastime. Determined to make theatre his career around this time, he became a disciple of </w:t>
                </w:r>
                <w:proofErr w:type="spellStart"/>
                <w:r w:rsidRPr="00A7355C">
                  <w:t>Osanai</w:t>
                </w:r>
                <w:proofErr w:type="spellEnd"/>
                <w:r w:rsidRPr="00A7355C">
                  <w:t xml:space="preserve"> Kaoru and together they established theatre directing as a respected </w:t>
                </w:r>
                <w:r w:rsidRPr="00A7355C">
                  <w:lastRenderedPageBreak/>
                  <w:t>profession in Japan.</w:t>
                </w:r>
              </w:p>
              <w:p w14:paraId="082DFB68" w14:textId="77777777" w:rsidR="00A7355C" w:rsidRPr="00A7355C" w:rsidRDefault="00A7355C" w:rsidP="00A7355C">
                <w:r w:rsidRPr="00A7355C">
                  <w:t> </w:t>
                </w:r>
              </w:p>
              <w:p w14:paraId="671274BC" w14:textId="77777777" w:rsidR="00A7355C" w:rsidRPr="00A7355C" w:rsidRDefault="00A7355C" w:rsidP="00A7355C">
                <w:r w:rsidRPr="00A7355C">
                  <w:t xml:space="preserve">When his paternal grandfather died of Spanish flu in 1918, he inherited from him the title of </w:t>
                </w:r>
                <w:r w:rsidR="002A13F8">
                  <w:t>‘</w:t>
                </w:r>
                <w:r w:rsidRPr="00A7355C">
                  <w:t>Count.</w:t>
                </w:r>
                <w:r w:rsidR="002A13F8">
                  <w:t>’</w:t>
                </w:r>
                <w:r w:rsidRPr="00A7355C">
                  <w:t xml:space="preserve"> While a college student and an apprentice director he was able to accumulate a large amount of wealth, paying off family debts. Unable to stand the Japanese theatre establishment of the time and with a fortune, he left for Europe in November 1922 to study Western theatre. In Paris and Berlin, he was watching plays daily and studying drama history and directing theories when news of the Great Kanto Earthquake reached him in September 1923. En route back to Japan, he spent a week in Moscow where he met </w:t>
                </w:r>
                <w:proofErr w:type="spellStart"/>
                <w:r w:rsidRPr="00A7355C">
                  <w:t>Meyerhold</w:t>
                </w:r>
                <w:proofErr w:type="spellEnd"/>
                <w:r w:rsidRPr="00A7355C">
                  <w:t xml:space="preserve"> and watched plays directed by him, a week that he felt taught him more about theatre than the previous several years he had spent in Europe put together.</w:t>
                </w:r>
              </w:p>
              <w:p w14:paraId="4A1533BA" w14:textId="77777777" w:rsidR="00A7355C" w:rsidRPr="00A7355C" w:rsidRDefault="00A7355C" w:rsidP="00A7355C">
                <w:r w:rsidRPr="00A7355C">
                  <w:t> </w:t>
                </w:r>
              </w:p>
              <w:p w14:paraId="2A6E41D6" w14:textId="77777777" w:rsidR="00A7355C" w:rsidRPr="00A7355C" w:rsidRDefault="00A7355C" w:rsidP="00A7355C">
                <w:r w:rsidRPr="00A7355C">
                  <w:t xml:space="preserve">To create his ideal theatre, he constructed </w:t>
                </w:r>
                <w:r w:rsidR="002A13F8">
                  <w:t>‘</w:t>
                </w:r>
                <w:r w:rsidRPr="00A7355C">
                  <w:t>Japan’s first modern theatre,</w:t>
                </w:r>
                <w:r w:rsidR="002A13F8">
                  <w:t>’</w:t>
                </w:r>
                <w:r w:rsidRPr="00A7355C">
                  <w:t xml:space="preserve"> </w:t>
                </w:r>
                <w:proofErr w:type="spellStart"/>
                <w:r w:rsidRPr="00A7355C">
                  <w:t>Tsukiji</w:t>
                </w:r>
                <w:proofErr w:type="spellEnd"/>
                <w:r w:rsidRPr="00A7355C">
                  <w:t xml:space="preserve"> </w:t>
                </w:r>
                <w:proofErr w:type="spellStart"/>
                <w:r w:rsidRPr="00A7355C">
                  <w:t>Shōgekijō</w:t>
                </w:r>
                <w:proofErr w:type="spellEnd"/>
                <w:r w:rsidRPr="00A7355C">
                  <w:t xml:space="preserve">, with money saved by cutting short his Europe trip, and launched a company of the same name with </w:t>
                </w:r>
                <w:proofErr w:type="spellStart"/>
                <w:r w:rsidRPr="00A7355C">
                  <w:t>Osanai</w:t>
                </w:r>
                <w:proofErr w:type="spellEnd"/>
                <w:r w:rsidRPr="00A7355C">
                  <w:t xml:space="preserve"> as a co-founder. Opened in June 1924, </w:t>
                </w:r>
                <w:proofErr w:type="spellStart"/>
                <w:r w:rsidRPr="00A7355C">
                  <w:t>Tsukiji</w:t>
                </w:r>
                <w:proofErr w:type="spellEnd"/>
                <w:r w:rsidRPr="00A7355C">
                  <w:t xml:space="preserve"> </w:t>
                </w:r>
                <w:proofErr w:type="spellStart"/>
                <w:r w:rsidRPr="00A7355C">
                  <w:t>Shōgekijō</w:t>
                </w:r>
                <w:proofErr w:type="spellEnd"/>
                <w:r w:rsidRPr="00A7355C">
                  <w:t xml:space="preserve"> soon established its mainstream status in Japan’s modern theatre with productions of translated realistic and Expressionistic pieces and later created ones.  Shortly after </w:t>
                </w:r>
                <w:proofErr w:type="spellStart"/>
                <w:r w:rsidRPr="00A7355C">
                  <w:t>Osanai’s</w:t>
                </w:r>
                <w:proofErr w:type="spellEnd"/>
                <w:r w:rsidRPr="00A7355C">
                  <w:t xml:space="preserve"> sudden death in December 1928, however, the company split into two troupes due to influence of proletarian theatre movement. </w:t>
                </w:r>
                <w:proofErr w:type="spellStart"/>
                <w:r w:rsidRPr="00A7355C">
                  <w:t>Hijitaka</w:t>
                </w:r>
                <w:proofErr w:type="spellEnd"/>
                <w:r w:rsidRPr="00A7355C">
                  <w:t xml:space="preserve"> became the director of Shin </w:t>
                </w:r>
                <w:proofErr w:type="spellStart"/>
                <w:r w:rsidRPr="00A7355C">
                  <w:t>Tsukiji</w:t>
                </w:r>
                <w:proofErr w:type="spellEnd"/>
                <w:r w:rsidRPr="00A7355C">
                  <w:t xml:space="preserve"> </w:t>
                </w:r>
                <w:proofErr w:type="spellStart"/>
                <w:r w:rsidRPr="00A7355C">
                  <w:t>Gekidan</w:t>
                </w:r>
                <w:proofErr w:type="spellEnd"/>
                <w:r w:rsidRPr="00A7355C">
                  <w:t>, one of the splits, a left-wing company.  </w:t>
                </w:r>
              </w:p>
              <w:p w14:paraId="62E06B5B" w14:textId="77777777" w:rsidR="00A7355C" w:rsidRPr="00A7355C" w:rsidRDefault="00A7355C" w:rsidP="00A7355C"/>
              <w:p w14:paraId="5683803D" w14:textId="77777777" w:rsidR="003F0D73" w:rsidRPr="00A7355C" w:rsidRDefault="00A7355C" w:rsidP="00C27FAB">
                <w:r w:rsidRPr="00A7355C">
                  <w:t xml:space="preserve">In 1933-34, he represented Japan in Moscow at Theatre Olympiad and at the First Soviet Writers’ Conference. His aristocratic title was stripped in 1934 for his illegal trip to, and revolutionary speech in, the Soviet Union. Despite his Marxist views, however, he was expelled from USSR in 1937 as a suspect of Japanese spy. He then lived in exile in France. Extreme poverty forced him to return to Japan in 1941, only to be arrested and sentenced 5 years in prison. Released from prison in October 1945, he became a guest member of the restarted </w:t>
                </w:r>
                <w:proofErr w:type="spellStart"/>
                <w:r w:rsidRPr="00A7355C">
                  <w:t>Shinkyō</w:t>
                </w:r>
                <w:proofErr w:type="spellEnd"/>
                <w:r w:rsidRPr="00A7355C">
                  <w:t xml:space="preserve"> </w:t>
                </w:r>
                <w:proofErr w:type="spellStart"/>
                <w:r w:rsidRPr="00A7355C">
                  <w:t>Gekidan</w:t>
                </w:r>
                <w:proofErr w:type="spellEnd"/>
                <w:r w:rsidRPr="00A7355C">
                  <w:t xml:space="preserve">, a leader in several cultural and </w:t>
                </w:r>
                <w:proofErr w:type="gramStart"/>
                <w:r w:rsidRPr="00A7355C">
                  <w:t>theatre organizations beside directing four plays</w:t>
                </w:r>
                <w:proofErr w:type="gramEnd"/>
                <w:r w:rsidRPr="00A7355C">
                  <w:t>. He joined Japanese Communist Party in January 1946 but later had doubts on their policies in the 1950s.  He died of lung cancer in June 1959.</w:t>
                </w:r>
              </w:p>
            </w:tc>
          </w:sdtContent>
        </w:sdt>
      </w:tr>
      <w:tr w:rsidR="003235A7" w:rsidRPr="00A7355C" w14:paraId="2A03E570" w14:textId="77777777" w:rsidTr="003235A7">
        <w:tc>
          <w:tcPr>
            <w:tcW w:w="9016" w:type="dxa"/>
          </w:tcPr>
          <w:p w14:paraId="37D11F6F" w14:textId="77777777" w:rsidR="003235A7" w:rsidRPr="00A7355C" w:rsidRDefault="003235A7" w:rsidP="008A5B87">
            <w:r w:rsidRPr="00A7355C">
              <w:rPr>
                <w:u w:val="single"/>
              </w:rPr>
              <w:lastRenderedPageBreak/>
              <w:t>Further reading</w:t>
            </w:r>
            <w:r w:rsidRPr="00A7355C">
              <w:t>:</w:t>
            </w:r>
          </w:p>
          <w:sdt>
            <w:sdtPr>
              <w:alias w:val="Further reading"/>
              <w:tag w:val="furtherReading"/>
              <w:id w:val="-1516217107"/>
              <w:placeholder>
                <w:docPart w:val="B6D7C90218640C4DA8B23E376E56F390"/>
              </w:placeholder>
              <w:showingPlcHdr/>
            </w:sdtPr>
            <w:sdtEndPr/>
            <w:sdtContent>
              <w:p w14:paraId="6CAFA96E" w14:textId="77777777" w:rsidR="003235A7" w:rsidRPr="00A7355C" w:rsidRDefault="003235A7" w:rsidP="00FB11DE">
                <w:r w:rsidRPr="00A7355C">
                  <w:rPr>
                    <w:rStyle w:val="PlaceholderText"/>
                  </w:rPr>
                  <w:t>[</w:t>
                </w:r>
                <w:r w:rsidR="00FB11DE" w:rsidRPr="00A7355C">
                  <w:rPr>
                    <w:rStyle w:val="PlaceholderText"/>
                  </w:rPr>
                  <w:t>Enter citations for further reading</w:t>
                </w:r>
                <w:r w:rsidRPr="00A7355C">
                  <w:rPr>
                    <w:rStyle w:val="PlaceholderText"/>
                  </w:rPr>
                  <w:t xml:space="preserve"> here]</w:t>
                </w:r>
              </w:p>
            </w:sdtContent>
          </w:sdt>
        </w:tc>
      </w:tr>
    </w:tbl>
    <w:p w14:paraId="7285B28E" w14:textId="77777777" w:rsidR="00C27FAB" w:rsidRPr="00A7355C" w:rsidRDefault="00C27FAB" w:rsidP="00B33145"/>
    <w:sectPr w:rsidR="00C27FAB" w:rsidRPr="00A7355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54E4C" w14:textId="77777777" w:rsidR="00A7355C" w:rsidRDefault="00A7355C" w:rsidP="007A0D55">
      <w:pPr>
        <w:spacing w:after="0" w:line="240" w:lineRule="auto"/>
      </w:pPr>
      <w:r>
        <w:separator/>
      </w:r>
    </w:p>
  </w:endnote>
  <w:endnote w:type="continuationSeparator" w:id="0">
    <w:p w14:paraId="02252089" w14:textId="77777777" w:rsidR="00A7355C" w:rsidRDefault="00A735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FEC9F" w14:textId="77777777" w:rsidR="00A7355C" w:rsidRDefault="00A7355C" w:rsidP="007A0D55">
      <w:pPr>
        <w:spacing w:after="0" w:line="240" w:lineRule="auto"/>
      </w:pPr>
      <w:r>
        <w:separator/>
      </w:r>
    </w:p>
  </w:footnote>
  <w:footnote w:type="continuationSeparator" w:id="0">
    <w:p w14:paraId="212CBBC3" w14:textId="77777777" w:rsidR="00A7355C" w:rsidRDefault="00A735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0341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1A9A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5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3F8"/>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355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9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55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55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55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55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613DFE525C2F43976AFC0C62FF7F0E"/>
        <w:category>
          <w:name w:val="General"/>
          <w:gallery w:val="placeholder"/>
        </w:category>
        <w:types>
          <w:type w:val="bbPlcHdr"/>
        </w:types>
        <w:behaviors>
          <w:behavior w:val="content"/>
        </w:behaviors>
        <w:guid w:val="{D6E4C8C7-4433-294C-943F-5824D8072513}"/>
      </w:docPartPr>
      <w:docPartBody>
        <w:p w:rsidR="00597C62" w:rsidRDefault="00597C62">
          <w:pPr>
            <w:pStyle w:val="62613DFE525C2F43976AFC0C62FF7F0E"/>
          </w:pPr>
          <w:r w:rsidRPr="00CC586D">
            <w:rPr>
              <w:rStyle w:val="PlaceholderText"/>
              <w:b/>
              <w:color w:val="FFFFFF" w:themeColor="background1"/>
            </w:rPr>
            <w:t>[Salutation]</w:t>
          </w:r>
        </w:p>
      </w:docPartBody>
    </w:docPart>
    <w:docPart>
      <w:docPartPr>
        <w:name w:val="9CEA12ED1B223443803AB42582C608AE"/>
        <w:category>
          <w:name w:val="General"/>
          <w:gallery w:val="placeholder"/>
        </w:category>
        <w:types>
          <w:type w:val="bbPlcHdr"/>
        </w:types>
        <w:behaviors>
          <w:behavior w:val="content"/>
        </w:behaviors>
        <w:guid w:val="{A8A2FB6A-0293-3E47-B003-32FDFB6F77A6}"/>
      </w:docPartPr>
      <w:docPartBody>
        <w:p w:rsidR="00597C62" w:rsidRDefault="00597C62">
          <w:pPr>
            <w:pStyle w:val="9CEA12ED1B223443803AB42582C608AE"/>
          </w:pPr>
          <w:r>
            <w:rPr>
              <w:rStyle w:val="PlaceholderText"/>
            </w:rPr>
            <w:t>[First name]</w:t>
          </w:r>
        </w:p>
      </w:docPartBody>
    </w:docPart>
    <w:docPart>
      <w:docPartPr>
        <w:name w:val="B13C7D95D3D6EA4DB59A3FA1B84F5FE4"/>
        <w:category>
          <w:name w:val="General"/>
          <w:gallery w:val="placeholder"/>
        </w:category>
        <w:types>
          <w:type w:val="bbPlcHdr"/>
        </w:types>
        <w:behaviors>
          <w:behavior w:val="content"/>
        </w:behaviors>
        <w:guid w:val="{EECDF0FF-AB11-7942-8FEB-D8AF9E4EF889}"/>
      </w:docPartPr>
      <w:docPartBody>
        <w:p w:rsidR="00597C62" w:rsidRDefault="00597C62">
          <w:pPr>
            <w:pStyle w:val="B13C7D95D3D6EA4DB59A3FA1B84F5FE4"/>
          </w:pPr>
          <w:r>
            <w:rPr>
              <w:rStyle w:val="PlaceholderText"/>
            </w:rPr>
            <w:t>[Middle name]</w:t>
          </w:r>
        </w:p>
      </w:docPartBody>
    </w:docPart>
    <w:docPart>
      <w:docPartPr>
        <w:name w:val="7C4BCA634FA2E542A62C58E3DBB2BB76"/>
        <w:category>
          <w:name w:val="General"/>
          <w:gallery w:val="placeholder"/>
        </w:category>
        <w:types>
          <w:type w:val="bbPlcHdr"/>
        </w:types>
        <w:behaviors>
          <w:behavior w:val="content"/>
        </w:behaviors>
        <w:guid w:val="{3BB8CD61-CBD1-8241-9C88-23A268BA7EB8}"/>
      </w:docPartPr>
      <w:docPartBody>
        <w:p w:rsidR="00597C62" w:rsidRDefault="00597C62">
          <w:pPr>
            <w:pStyle w:val="7C4BCA634FA2E542A62C58E3DBB2BB76"/>
          </w:pPr>
          <w:r>
            <w:rPr>
              <w:rStyle w:val="PlaceholderText"/>
            </w:rPr>
            <w:t>[Last name]</w:t>
          </w:r>
        </w:p>
      </w:docPartBody>
    </w:docPart>
    <w:docPart>
      <w:docPartPr>
        <w:name w:val="A61A5856C7DB1040BBD90C5D94BBA7CA"/>
        <w:category>
          <w:name w:val="General"/>
          <w:gallery w:val="placeholder"/>
        </w:category>
        <w:types>
          <w:type w:val="bbPlcHdr"/>
        </w:types>
        <w:behaviors>
          <w:behavior w:val="content"/>
        </w:behaviors>
        <w:guid w:val="{AE46CD54-EB70-8248-AA07-09BB0BD57631}"/>
      </w:docPartPr>
      <w:docPartBody>
        <w:p w:rsidR="00597C62" w:rsidRDefault="00597C62">
          <w:pPr>
            <w:pStyle w:val="A61A5856C7DB1040BBD90C5D94BBA7CA"/>
          </w:pPr>
          <w:r>
            <w:rPr>
              <w:rStyle w:val="PlaceholderText"/>
            </w:rPr>
            <w:t>[Enter your biography]</w:t>
          </w:r>
        </w:p>
      </w:docPartBody>
    </w:docPart>
    <w:docPart>
      <w:docPartPr>
        <w:name w:val="F7C772CD409CE344865510455EC41589"/>
        <w:category>
          <w:name w:val="General"/>
          <w:gallery w:val="placeholder"/>
        </w:category>
        <w:types>
          <w:type w:val="bbPlcHdr"/>
        </w:types>
        <w:behaviors>
          <w:behavior w:val="content"/>
        </w:behaviors>
        <w:guid w:val="{0F6F7750-6918-754D-A55C-210ACB1A1111}"/>
      </w:docPartPr>
      <w:docPartBody>
        <w:p w:rsidR="00597C62" w:rsidRDefault="00597C62">
          <w:pPr>
            <w:pStyle w:val="F7C772CD409CE344865510455EC41589"/>
          </w:pPr>
          <w:r>
            <w:rPr>
              <w:rStyle w:val="PlaceholderText"/>
            </w:rPr>
            <w:t>[Enter the institution with which you are affiliated]</w:t>
          </w:r>
        </w:p>
      </w:docPartBody>
    </w:docPart>
    <w:docPart>
      <w:docPartPr>
        <w:name w:val="D6868254D688B64894CF5D0E70713917"/>
        <w:category>
          <w:name w:val="General"/>
          <w:gallery w:val="placeholder"/>
        </w:category>
        <w:types>
          <w:type w:val="bbPlcHdr"/>
        </w:types>
        <w:behaviors>
          <w:behavior w:val="content"/>
        </w:behaviors>
        <w:guid w:val="{7EF9DF7A-2530-6848-91EB-12EF30E1D63F}"/>
      </w:docPartPr>
      <w:docPartBody>
        <w:p w:rsidR="00597C62" w:rsidRDefault="00597C62">
          <w:pPr>
            <w:pStyle w:val="D6868254D688B64894CF5D0E70713917"/>
          </w:pPr>
          <w:r w:rsidRPr="00EF74F7">
            <w:rPr>
              <w:b/>
              <w:color w:val="808080" w:themeColor="background1" w:themeShade="80"/>
            </w:rPr>
            <w:t>[Enter the headword for your article]</w:t>
          </w:r>
        </w:p>
      </w:docPartBody>
    </w:docPart>
    <w:docPart>
      <w:docPartPr>
        <w:name w:val="C02B1658D1473F4B8A3844975344DB61"/>
        <w:category>
          <w:name w:val="General"/>
          <w:gallery w:val="placeholder"/>
        </w:category>
        <w:types>
          <w:type w:val="bbPlcHdr"/>
        </w:types>
        <w:behaviors>
          <w:behavior w:val="content"/>
        </w:behaviors>
        <w:guid w:val="{C948756B-71F6-164D-9249-212291D531EF}"/>
      </w:docPartPr>
      <w:docPartBody>
        <w:p w:rsidR="00597C62" w:rsidRDefault="00597C62">
          <w:pPr>
            <w:pStyle w:val="C02B1658D1473F4B8A3844975344DB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936B220B6D1A499D4A81451E57E236"/>
        <w:category>
          <w:name w:val="General"/>
          <w:gallery w:val="placeholder"/>
        </w:category>
        <w:types>
          <w:type w:val="bbPlcHdr"/>
        </w:types>
        <w:behaviors>
          <w:behavior w:val="content"/>
        </w:behaviors>
        <w:guid w:val="{2C1666DA-DDAF-5F45-B4B9-D3BD32B3F012}"/>
      </w:docPartPr>
      <w:docPartBody>
        <w:p w:rsidR="00597C62" w:rsidRDefault="00597C62">
          <w:pPr>
            <w:pStyle w:val="CB936B220B6D1A499D4A81451E57E2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476830DC062149A6693EDB0C5DC863"/>
        <w:category>
          <w:name w:val="General"/>
          <w:gallery w:val="placeholder"/>
        </w:category>
        <w:types>
          <w:type w:val="bbPlcHdr"/>
        </w:types>
        <w:behaviors>
          <w:behavior w:val="content"/>
        </w:behaviors>
        <w:guid w:val="{EAA44883-3C24-6C4D-849A-529AB3DF4FC0}"/>
      </w:docPartPr>
      <w:docPartBody>
        <w:p w:rsidR="00597C62" w:rsidRDefault="00597C62">
          <w:pPr>
            <w:pStyle w:val="D3476830DC062149A6693EDB0C5DC8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D7C90218640C4DA8B23E376E56F390"/>
        <w:category>
          <w:name w:val="General"/>
          <w:gallery w:val="placeholder"/>
        </w:category>
        <w:types>
          <w:type w:val="bbPlcHdr"/>
        </w:types>
        <w:behaviors>
          <w:behavior w:val="content"/>
        </w:behaviors>
        <w:guid w:val="{BD2FFED9-A88D-994D-A099-5332D9B2F4A2}"/>
      </w:docPartPr>
      <w:docPartBody>
        <w:p w:rsidR="00597C62" w:rsidRDefault="00597C62">
          <w:pPr>
            <w:pStyle w:val="B6D7C90218640C4DA8B23E376E56F39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C62"/>
    <w:rsid w:val="00597C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613DFE525C2F43976AFC0C62FF7F0E">
    <w:name w:val="62613DFE525C2F43976AFC0C62FF7F0E"/>
  </w:style>
  <w:style w:type="paragraph" w:customStyle="1" w:styleId="9CEA12ED1B223443803AB42582C608AE">
    <w:name w:val="9CEA12ED1B223443803AB42582C608AE"/>
  </w:style>
  <w:style w:type="paragraph" w:customStyle="1" w:styleId="B13C7D95D3D6EA4DB59A3FA1B84F5FE4">
    <w:name w:val="B13C7D95D3D6EA4DB59A3FA1B84F5FE4"/>
  </w:style>
  <w:style w:type="paragraph" w:customStyle="1" w:styleId="7C4BCA634FA2E542A62C58E3DBB2BB76">
    <w:name w:val="7C4BCA634FA2E542A62C58E3DBB2BB76"/>
  </w:style>
  <w:style w:type="paragraph" w:customStyle="1" w:styleId="A61A5856C7DB1040BBD90C5D94BBA7CA">
    <w:name w:val="A61A5856C7DB1040BBD90C5D94BBA7CA"/>
  </w:style>
  <w:style w:type="paragraph" w:customStyle="1" w:styleId="F7C772CD409CE344865510455EC41589">
    <w:name w:val="F7C772CD409CE344865510455EC41589"/>
  </w:style>
  <w:style w:type="paragraph" w:customStyle="1" w:styleId="D6868254D688B64894CF5D0E70713917">
    <w:name w:val="D6868254D688B64894CF5D0E70713917"/>
  </w:style>
  <w:style w:type="paragraph" w:customStyle="1" w:styleId="C02B1658D1473F4B8A3844975344DB61">
    <w:name w:val="C02B1658D1473F4B8A3844975344DB61"/>
  </w:style>
  <w:style w:type="paragraph" w:customStyle="1" w:styleId="CB936B220B6D1A499D4A81451E57E236">
    <w:name w:val="CB936B220B6D1A499D4A81451E57E236"/>
  </w:style>
  <w:style w:type="paragraph" w:customStyle="1" w:styleId="D3476830DC062149A6693EDB0C5DC863">
    <w:name w:val="D3476830DC062149A6693EDB0C5DC863"/>
  </w:style>
  <w:style w:type="paragraph" w:customStyle="1" w:styleId="B6D7C90218640C4DA8B23E376E56F390">
    <w:name w:val="B6D7C90218640C4DA8B23E376E56F3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613DFE525C2F43976AFC0C62FF7F0E">
    <w:name w:val="62613DFE525C2F43976AFC0C62FF7F0E"/>
  </w:style>
  <w:style w:type="paragraph" w:customStyle="1" w:styleId="9CEA12ED1B223443803AB42582C608AE">
    <w:name w:val="9CEA12ED1B223443803AB42582C608AE"/>
  </w:style>
  <w:style w:type="paragraph" w:customStyle="1" w:styleId="B13C7D95D3D6EA4DB59A3FA1B84F5FE4">
    <w:name w:val="B13C7D95D3D6EA4DB59A3FA1B84F5FE4"/>
  </w:style>
  <w:style w:type="paragraph" w:customStyle="1" w:styleId="7C4BCA634FA2E542A62C58E3DBB2BB76">
    <w:name w:val="7C4BCA634FA2E542A62C58E3DBB2BB76"/>
  </w:style>
  <w:style w:type="paragraph" w:customStyle="1" w:styleId="A61A5856C7DB1040BBD90C5D94BBA7CA">
    <w:name w:val="A61A5856C7DB1040BBD90C5D94BBA7CA"/>
  </w:style>
  <w:style w:type="paragraph" w:customStyle="1" w:styleId="F7C772CD409CE344865510455EC41589">
    <w:name w:val="F7C772CD409CE344865510455EC41589"/>
  </w:style>
  <w:style w:type="paragraph" w:customStyle="1" w:styleId="D6868254D688B64894CF5D0E70713917">
    <w:name w:val="D6868254D688B64894CF5D0E70713917"/>
  </w:style>
  <w:style w:type="paragraph" w:customStyle="1" w:styleId="C02B1658D1473F4B8A3844975344DB61">
    <w:name w:val="C02B1658D1473F4B8A3844975344DB61"/>
  </w:style>
  <w:style w:type="paragraph" w:customStyle="1" w:styleId="CB936B220B6D1A499D4A81451E57E236">
    <w:name w:val="CB936B220B6D1A499D4A81451E57E236"/>
  </w:style>
  <w:style w:type="paragraph" w:customStyle="1" w:styleId="D3476830DC062149A6693EDB0C5DC863">
    <w:name w:val="D3476830DC062149A6693EDB0C5DC863"/>
  </w:style>
  <w:style w:type="paragraph" w:customStyle="1" w:styleId="B6D7C90218640C4DA8B23E376E56F390">
    <w:name w:val="B6D7C90218640C4DA8B23E376E56F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793</Words>
  <Characters>4521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2015-08-27T01:21:00Z</dcterms:created>
  <dcterms:modified xsi:type="dcterms:W3CDTF">2015-09-27T12:09:00Z</dcterms:modified>
</cp:coreProperties>
</file>