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5ACC7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704C6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4F147C38F8D418B607AC030C2099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2FB3A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D6BFC780F1CC46937A133209A31B5E"/>
            </w:placeholder>
            <w:text/>
          </w:sdtPr>
          <w:sdtEndPr/>
          <w:sdtContent>
            <w:tc>
              <w:tcPr>
                <w:tcW w:w="2073" w:type="dxa"/>
              </w:tcPr>
              <w:p w14:paraId="140BFC44" w14:textId="77777777" w:rsidR="00B574C9" w:rsidRDefault="00BA2C02" w:rsidP="00BA2C02">
                <w:r>
                  <w:t xml:space="preserve">Claudia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B79EC6CBA5B642AC65B8574ECDED9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D97F9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9CB04E1F7EE9243855376F09639AFEA"/>
            </w:placeholder>
            <w:text/>
          </w:sdtPr>
          <w:sdtEndPr/>
          <w:sdtContent>
            <w:tc>
              <w:tcPr>
                <w:tcW w:w="2642" w:type="dxa"/>
              </w:tcPr>
              <w:p w14:paraId="75018BBD" w14:textId="77777777" w:rsidR="00B574C9" w:rsidRDefault="009955F0" w:rsidP="00BA2C02">
                <w:proofErr w:type="spellStart"/>
                <w:r>
                  <w:t>Ko</w:t>
                </w:r>
                <w:r w:rsidR="00BA2C02">
                  <w:t>tte</w:t>
                </w:r>
                <w:proofErr w:type="spellEnd"/>
              </w:p>
            </w:tc>
          </w:sdtContent>
        </w:sdt>
      </w:tr>
      <w:tr w:rsidR="00B574C9" w14:paraId="54DED8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62E6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57FCD73A9355D41B1ACBDCC22DC51C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2B942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964E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94C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B2FD836F0FAB9D49B3E0FFC3B347F51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A290B5" w14:textId="77777777" w:rsidR="00B574C9" w:rsidRDefault="00BA2C02" w:rsidP="00BA2C02">
                <w:r w:rsidRPr="00BA2C02">
                  <w:rPr>
                    <w:rFonts w:ascii="Calibri" w:hAnsi="Calibri"/>
                  </w:rPr>
                  <w:t xml:space="preserve">Humboldt </w:t>
                </w:r>
                <w:proofErr w:type="spellStart"/>
                <w:r w:rsidRPr="00BA2C02">
                  <w:rPr>
                    <w:rFonts w:ascii="Calibri" w:hAnsi="Calibri"/>
                  </w:rPr>
                  <w:t>Universität</w:t>
                </w:r>
                <w:proofErr w:type="spellEnd"/>
              </w:p>
            </w:tc>
          </w:sdtContent>
        </w:sdt>
      </w:tr>
    </w:tbl>
    <w:p w14:paraId="3D52B5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DC692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FF43E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9D3975" w14:textId="77777777" w:rsidTr="003F0D73">
        <w:sdt>
          <w:sdtPr>
            <w:alias w:val="Article headword"/>
            <w:tag w:val="articleHeadword"/>
            <w:id w:val="-361440020"/>
            <w:placeholder>
              <w:docPart w:val="877A8A7FD2AB8C43B9ECF4853B33D9F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BAE984" w14:textId="77777777" w:rsidR="003F0D73" w:rsidRPr="00FB589A" w:rsidRDefault="00BA2C02" w:rsidP="009F4258">
                <w:r>
                  <w:t>Troy, Excavation of</w:t>
                </w:r>
              </w:p>
            </w:tc>
          </w:sdtContent>
        </w:sdt>
      </w:tr>
      <w:tr w:rsidR="00464699" w14:paraId="4C1460B9" w14:textId="77777777" w:rsidTr="007821B0">
        <w:sdt>
          <w:sdtPr>
            <w:alias w:val="Variant headwords"/>
            <w:tag w:val="variantHeadwords"/>
            <w:id w:val="173464402"/>
            <w:placeholder>
              <w:docPart w:val="D4337763CA8F444CB2F4D7BD623CF90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2027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4107BF" w14:textId="77777777" w:rsidTr="003F0D73">
        <w:sdt>
          <w:sdtPr>
            <w:alias w:val="Abstract"/>
            <w:tag w:val="abstract"/>
            <w:id w:val="-635871867"/>
            <w:placeholder>
              <w:docPart w:val="D1CAA6CA562C8449A4D5F174C260087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CF7179" w14:textId="684204A3" w:rsidR="00E85A05" w:rsidRDefault="009F4258" w:rsidP="00E85A05">
                <w:r w:rsidRPr="00BA2C02">
                  <w:t xml:space="preserve">The existence and geographical location of Troy, the legendary setting of the Trojan War described in Homer’s </w:t>
                </w:r>
                <w:r w:rsidRPr="00BA2C02">
                  <w:rPr>
                    <w:i/>
                  </w:rPr>
                  <w:t>Iliad,</w:t>
                </w:r>
                <w:r w:rsidRPr="00BA2C02">
                  <w:t xml:space="preserve"> received little attention until the nineteenth century. In the 1860s, Briti</w:t>
                </w:r>
                <w:r>
                  <w:t>sh diplomat Frank Calvert (1828–</w:t>
                </w:r>
                <w:r w:rsidRPr="00BA2C02">
                  <w:t xml:space="preserve">1908) began digging at </w:t>
                </w:r>
                <w:proofErr w:type="spellStart"/>
                <w:r w:rsidRPr="00BA2C02">
                  <w:t>Hisarlik</w:t>
                </w:r>
                <w:proofErr w:type="spellEnd"/>
                <w:r w:rsidRPr="00BA2C02">
                  <w:t>, a mound on the Anatolian coast in Turkey, and convinced German businessman and amateur archaeol</w:t>
                </w:r>
                <w:r>
                  <w:t>ogist Heinrich Schliemann (1822–</w:t>
                </w:r>
                <w:r w:rsidRPr="00BA2C02">
                  <w:t>1890) to continue excavations in the area. Schliemann took up work in 1871 and in 1873 uncovered fortifications and the remains of a city of great antiquity. He also found a trove of gold and copper artefacts, which he labelled ‘</w:t>
                </w:r>
                <w:proofErr w:type="spellStart"/>
                <w:r w:rsidRPr="00BA2C02">
                  <w:t>Priam’s</w:t>
                </w:r>
                <w:proofErr w:type="spellEnd"/>
                <w:r w:rsidRPr="00BA2C02">
                  <w:t xml:space="preserve"> treasure’. While the treasure’s authenticity is still debated, Schliemann’s identification of </w:t>
                </w:r>
                <w:proofErr w:type="spellStart"/>
                <w:r w:rsidRPr="00BA2C02">
                  <w:t>Hisarlik</w:t>
                </w:r>
                <w:proofErr w:type="spellEnd"/>
                <w:r w:rsidRPr="00BA2C02">
                  <w:t xml:space="preserve"> as Troy is now widely accepted. Indeed, in several campaigns until 1890, Schliemann discovered not only Homeric Troy, but also a prehistoric Bronze Age civilisation. Schliemann was a pioneering fieldwork archaeologist who introduced new scientific methods; he also popularized his findings in books and newspaper articles and was an inspiration to scholars and the general public alike. Long considered a hobby for amateurs and adventurers, archaeology now became an academic discipline. Schliemann’s findings also encouraged modern writers’ interest in myth and created a new climate for the study of history and civilisation.</w:t>
                </w:r>
              </w:p>
            </w:tc>
          </w:sdtContent>
        </w:sdt>
      </w:tr>
      <w:tr w:rsidR="003F0D73" w14:paraId="2B68A9F4" w14:textId="77777777" w:rsidTr="003F0D73">
        <w:sdt>
          <w:sdtPr>
            <w:alias w:val="Article text"/>
            <w:tag w:val="articleText"/>
            <w:id w:val="634067588"/>
            <w:placeholder>
              <w:docPart w:val="0BFECBE54872C247A2235C2B96AECE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AACA14" w14:textId="198DC5F2" w:rsidR="00BA2C02" w:rsidRDefault="00BA2C02" w:rsidP="00BA2C02">
                <w:r w:rsidRPr="00BA2C02">
                  <w:t xml:space="preserve">The existence and geographical location of Troy, the legendary setting of the Trojan War described in Homer’s </w:t>
                </w:r>
                <w:r w:rsidRPr="00BA2C02">
                  <w:rPr>
                    <w:i/>
                  </w:rPr>
                  <w:t>Iliad,</w:t>
                </w:r>
                <w:r w:rsidRPr="00BA2C02">
                  <w:t xml:space="preserve"> received little attention until the nineteenth century. In the 1860s, Briti</w:t>
                </w:r>
                <w:r w:rsidR="009F4258">
                  <w:t>sh diplomat Frank Calvert (1828–</w:t>
                </w:r>
                <w:r w:rsidRPr="00BA2C02">
                  <w:t xml:space="preserve">1908) began digging at </w:t>
                </w:r>
                <w:proofErr w:type="spellStart"/>
                <w:r w:rsidRPr="00BA2C02">
                  <w:t>Hisarlik</w:t>
                </w:r>
                <w:proofErr w:type="spellEnd"/>
                <w:r w:rsidRPr="00BA2C02">
                  <w:t>, a mound on the Anatolian coast in Turkey, and convinced German businessman and amateur archaeol</w:t>
                </w:r>
                <w:r w:rsidR="009F4258">
                  <w:t>ogist Heinrich Schliemann (1822–</w:t>
                </w:r>
                <w:r w:rsidRPr="00BA2C02">
                  <w:t>1890) to continue excavations in the area. Schliemann took up work in 1871 and in 1873 uncovered fortifications and the remains of a city of great antiquity. He also found a trove of gold and copper artefacts, which he labelled ‘</w:t>
                </w:r>
                <w:proofErr w:type="spellStart"/>
                <w:r w:rsidRPr="00BA2C02">
                  <w:t>Priam’s</w:t>
                </w:r>
                <w:proofErr w:type="spellEnd"/>
                <w:r w:rsidRPr="00BA2C02">
                  <w:t xml:space="preserve"> treasure’. While the treasure’s authenticity is still debated, Schliemann’s identification of </w:t>
                </w:r>
                <w:proofErr w:type="spellStart"/>
                <w:r w:rsidRPr="00BA2C02">
                  <w:t>Hisarlik</w:t>
                </w:r>
                <w:proofErr w:type="spellEnd"/>
                <w:r w:rsidRPr="00BA2C02">
                  <w:t xml:space="preserve"> as Troy is now widely accepted. Indeed, in several campaigns until 1890, Schliemann discovered not only Homeric Troy, but also a prehistoric Bronze Age civilisation. Schliemann was a pioneering fieldwork archaeologist who introduced new scientific methods; he also popularized his findings in books and newspaper articles and was an inspiration to scholars and the general public alike. Long considered a hobby for amateurs and adventurers, archaeology now became an academic discipline. Schliemann’s findings also encouraged modern writers’ interest in myth and created a new climate for the study of history and civilisation. Excavati</w:t>
                </w:r>
                <w:r w:rsidR="009F4258">
                  <w:t xml:space="preserve">ons at </w:t>
                </w:r>
                <w:proofErr w:type="spellStart"/>
                <w:r w:rsidR="009F4258">
                  <w:t>Hisarlik</w:t>
                </w:r>
                <w:proofErr w:type="spellEnd"/>
                <w:r w:rsidR="009F4258">
                  <w:t xml:space="preserve"> are </w:t>
                </w:r>
                <w:proofErr w:type="spellStart"/>
                <w:r w:rsidR="009F4258">
                  <w:t>ongoing</w:t>
                </w:r>
                <w:proofErr w:type="spellEnd"/>
                <w:r w:rsidR="009F4258">
                  <w:t xml:space="preserve"> </w:t>
                </w:r>
                <w:r w:rsidRPr="00BA2C02">
                  <w:t xml:space="preserve">and have revealed ten cities built in succession. </w:t>
                </w:r>
              </w:p>
              <w:p w14:paraId="73E00925" w14:textId="77777777" w:rsidR="00533F64" w:rsidRPr="00533F64" w:rsidRDefault="00533F64" w:rsidP="00BA2C02"/>
              <w:p w14:paraId="2E17412D" w14:textId="1E64AA97" w:rsidR="00BA2C02" w:rsidRPr="00BA2C02" w:rsidRDefault="009F4258" w:rsidP="009F4258">
                <w:pPr>
                  <w:pStyle w:val="Heading1"/>
                </w:pPr>
                <w:r>
                  <w:t>List of W</w:t>
                </w:r>
                <w:r w:rsidR="00BA2C02" w:rsidRPr="00BA2C02">
                  <w:t>orks</w:t>
                </w:r>
              </w:p>
              <w:p w14:paraId="4D2C2201" w14:textId="77777777" w:rsidR="00BA2C02" w:rsidRPr="00BA2C02" w:rsidRDefault="00BA2C02" w:rsidP="00BA2C02">
                <w:pPr>
                  <w:rPr>
                    <w:lang w:val="en-US"/>
                  </w:rPr>
                </w:pPr>
                <w:r w:rsidRPr="00BA2C02">
                  <w:lastRenderedPageBreak/>
                  <w:t xml:space="preserve">Schliemann published </w:t>
                </w:r>
                <w:r w:rsidRPr="00BA2C02">
                  <w:rPr>
                    <w:lang w:val="en-US"/>
                  </w:rPr>
                  <w:t>countless reports, letters as well as an autobiography, but these works are largely available only in German. Most links that appear below link to German language online resources.</w:t>
                </w:r>
              </w:p>
              <w:p w14:paraId="31216538" w14:textId="77777777" w:rsidR="00BA2C02" w:rsidRPr="00BA2C02" w:rsidRDefault="00BA2C02" w:rsidP="00BA2C02"/>
              <w:p w14:paraId="6934DB8D" w14:textId="77777777" w:rsidR="00BA2C02" w:rsidRPr="00BA2C02" w:rsidRDefault="00BA2C02" w:rsidP="00BA2C02">
                <w:r w:rsidRPr="00BA2C02">
                  <w:t xml:space="preserve">------ (1869) </w:t>
                </w:r>
                <w:proofErr w:type="spellStart"/>
                <w:r w:rsidRPr="00BA2C02">
                  <w:rPr>
                    <w:i/>
                  </w:rPr>
                  <w:t>Ithaka</w:t>
                </w:r>
                <w:proofErr w:type="spellEnd"/>
                <w:r w:rsidRPr="00BA2C02">
                  <w:rPr>
                    <w:i/>
                  </w:rPr>
                  <w:t xml:space="preserve">, der </w:t>
                </w:r>
                <w:proofErr w:type="spellStart"/>
                <w:r w:rsidRPr="00BA2C02">
                  <w:rPr>
                    <w:i/>
                  </w:rPr>
                  <w:t>Peloponnes</w:t>
                </w:r>
                <w:proofErr w:type="spellEnd"/>
                <w:r w:rsidRPr="00BA2C02">
                  <w:rPr>
                    <w:i/>
                  </w:rPr>
                  <w:t xml:space="preserve"> und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rPr>
                    <w:i/>
                  </w:rPr>
                  <w:t xml:space="preserve">: </w:t>
                </w:r>
                <w:proofErr w:type="spellStart"/>
                <w:r w:rsidRPr="00BA2C02">
                  <w:rPr>
                    <w:i/>
                  </w:rPr>
                  <w:t>Archäologische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Forschungen</w:t>
                </w:r>
                <w:proofErr w:type="spellEnd"/>
                <w:r w:rsidRPr="00BA2C02">
                  <w:t xml:space="preserve">, Leipzig: </w:t>
                </w:r>
                <w:proofErr w:type="spellStart"/>
                <w:r w:rsidRPr="00BA2C02">
                  <w:t>Giesecke</w:t>
                </w:r>
                <w:proofErr w:type="spellEnd"/>
                <w:r w:rsidRPr="00BA2C02">
                  <w:t xml:space="preserve"> &amp; </w:t>
                </w:r>
                <w:proofErr w:type="spellStart"/>
                <w:r w:rsidRPr="00BA2C02">
                  <w:t>Devrient</w:t>
                </w:r>
                <w:proofErr w:type="spellEnd"/>
                <w:r w:rsidRPr="00BA2C02">
                  <w:t xml:space="preserve">. </w:t>
                </w:r>
                <w:hyperlink r:id="rId9" w:history="1">
                  <w:r w:rsidRPr="00BA2C02">
                    <w:rPr>
                      <w:rStyle w:val="Hyperlink"/>
                    </w:rPr>
                    <w:t>&lt;http://bit.ly/PRsnYv&gt;</w:t>
                  </w:r>
                </w:hyperlink>
              </w:p>
              <w:p w14:paraId="2BD791A2" w14:textId="77777777" w:rsidR="00BA2C02" w:rsidRPr="00BA2C02" w:rsidRDefault="00BA2C02" w:rsidP="00BA2C02">
                <w:r w:rsidRPr="00BA2C02">
                  <w:t xml:space="preserve">---. (1874) </w:t>
                </w:r>
                <w:r w:rsidRPr="00BA2C02">
                  <w:rPr>
                    <w:i/>
                  </w:rPr>
                  <w:t xml:space="preserve">Atlas </w:t>
                </w:r>
                <w:proofErr w:type="spellStart"/>
                <w:r w:rsidRPr="00BA2C02">
                  <w:rPr>
                    <w:i/>
                  </w:rPr>
                  <w:t>trojanischer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Alterthümer</w:t>
                </w:r>
                <w:proofErr w:type="spellEnd"/>
                <w:r w:rsidRPr="00BA2C02">
                  <w:rPr>
                    <w:i/>
                  </w:rPr>
                  <w:t xml:space="preserve">: </w:t>
                </w:r>
                <w:proofErr w:type="spellStart"/>
                <w:r w:rsidRPr="00BA2C02">
                  <w:rPr>
                    <w:i/>
                  </w:rPr>
                  <w:t>Photographische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Berichte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über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t xml:space="preserve">, Leipzig: </w:t>
                </w:r>
                <w:proofErr w:type="spellStart"/>
                <w:r w:rsidRPr="00BA2C02">
                  <w:t>Brockhaus</w:t>
                </w:r>
                <w:proofErr w:type="spellEnd"/>
                <w:r w:rsidRPr="00BA2C02">
                  <w:t>. &lt;http://bit.ly/RNFDU6&gt;</w:t>
                </w:r>
              </w:p>
              <w:p w14:paraId="07FAAC6D" w14:textId="77777777" w:rsidR="00BA2C02" w:rsidRPr="00BA2C02" w:rsidRDefault="00BA2C02" w:rsidP="00BA2C02">
                <w:r w:rsidRPr="00BA2C02">
                  <w:t xml:space="preserve">------ (1875) </w:t>
                </w:r>
                <w:proofErr w:type="spellStart"/>
                <w:r w:rsidRPr="00BA2C02">
                  <w:rPr>
                    <w:i/>
                  </w:rPr>
                  <w:t>Troia</w:t>
                </w:r>
                <w:proofErr w:type="spellEnd"/>
                <w:r w:rsidRPr="00BA2C02">
                  <w:rPr>
                    <w:i/>
                  </w:rPr>
                  <w:t xml:space="preserve"> und seine </w:t>
                </w:r>
                <w:proofErr w:type="spellStart"/>
                <w:r w:rsidRPr="00BA2C02">
                  <w:rPr>
                    <w:i/>
                  </w:rPr>
                  <w:t>Ruinen</w:t>
                </w:r>
                <w:proofErr w:type="spellEnd"/>
                <w:r w:rsidRPr="00BA2C02">
                  <w:t>, Lecture presented at the University of Rostock on 17 August 1875. &lt;http://bit.ly/Ms5teo&gt;</w:t>
                </w:r>
              </w:p>
              <w:p w14:paraId="36B58A65" w14:textId="77777777" w:rsidR="00BA2C02" w:rsidRPr="00BA2C02" w:rsidRDefault="00BA2C02" w:rsidP="00BA2C02">
                <w:r w:rsidRPr="00BA2C02">
                  <w:t xml:space="preserve">Schliemann, H. (1875, rep. 2010) </w:t>
                </w:r>
                <w:r w:rsidRPr="00BA2C02">
                  <w:rPr>
                    <w:i/>
                    <w:lang w:val="de-DE"/>
                  </w:rPr>
                  <w:t xml:space="preserve">Troy </w:t>
                </w:r>
                <w:proofErr w:type="spellStart"/>
                <w:r w:rsidRPr="00BA2C02">
                  <w:rPr>
                    <w:i/>
                    <w:lang w:val="de-DE"/>
                  </w:rPr>
                  <w:t>and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its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Remains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: A Narrative </w:t>
                </w:r>
                <w:proofErr w:type="spellStart"/>
                <w:r w:rsidRPr="00BA2C02">
                  <w:rPr>
                    <w:i/>
                    <w:lang w:val="de-DE"/>
                  </w:rPr>
                  <w:t>of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Researches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and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Discoveries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Made on </w:t>
                </w:r>
                <w:proofErr w:type="spellStart"/>
                <w:r w:rsidRPr="00BA2C02">
                  <w:rPr>
                    <w:i/>
                    <w:lang w:val="de-DE"/>
                  </w:rPr>
                  <w:t>the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Site </w:t>
                </w:r>
                <w:proofErr w:type="spellStart"/>
                <w:r w:rsidRPr="00BA2C02">
                  <w:rPr>
                    <w:i/>
                    <w:lang w:val="de-DE"/>
                  </w:rPr>
                  <w:t>of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Ilium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, </w:t>
                </w:r>
                <w:proofErr w:type="spellStart"/>
                <w:r w:rsidRPr="00BA2C02">
                  <w:rPr>
                    <w:i/>
                    <w:lang w:val="de-DE"/>
                  </w:rPr>
                  <w:t>and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in </w:t>
                </w:r>
                <w:proofErr w:type="spellStart"/>
                <w:r w:rsidRPr="00BA2C02">
                  <w:rPr>
                    <w:i/>
                    <w:lang w:val="de-DE"/>
                  </w:rPr>
                  <w:t>the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Trojan</w:t>
                </w:r>
                <w:proofErr w:type="spellEnd"/>
                <w:r w:rsidRPr="00BA2C02">
                  <w:rPr>
                    <w:i/>
                    <w:lang w:val="de-DE"/>
                  </w:rPr>
                  <w:t xml:space="preserve"> </w:t>
                </w:r>
                <w:proofErr w:type="spellStart"/>
                <w:r w:rsidRPr="00BA2C02">
                  <w:rPr>
                    <w:i/>
                    <w:lang w:val="de-DE"/>
                  </w:rPr>
                  <w:t>Plain</w:t>
                </w:r>
                <w:proofErr w:type="spellEnd"/>
                <w:r w:rsidRPr="00BA2C02">
                  <w:rPr>
                    <w:lang w:val="de-DE"/>
                  </w:rPr>
                  <w:t xml:space="preserve">, </w:t>
                </w:r>
                <w:proofErr w:type="spellStart"/>
                <w:r w:rsidRPr="00BA2C02">
                  <w:rPr>
                    <w:lang w:val="de-DE"/>
                  </w:rPr>
                  <w:t>ed</w:t>
                </w:r>
                <w:proofErr w:type="spellEnd"/>
                <w:r w:rsidRPr="00BA2C02">
                  <w:rPr>
                    <w:lang w:val="de-DE"/>
                  </w:rPr>
                  <w:t xml:space="preserve">. Philip Smith, </w:t>
                </w:r>
                <w:proofErr w:type="spellStart"/>
                <w:r w:rsidRPr="00BA2C02">
                  <w:rPr>
                    <w:lang w:val="de-DE"/>
                  </w:rPr>
                  <w:t>trans</w:t>
                </w:r>
                <w:proofErr w:type="spellEnd"/>
                <w:r w:rsidRPr="00BA2C02">
                  <w:rPr>
                    <w:lang w:val="de-DE"/>
                  </w:rPr>
                  <w:t xml:space="preserve">. L. Dora Schmitz, </w:t>
                </w:r>
                <w:r w:rsidRPr="00BA2C02">
                  <w:rPr>
                    <w:iCs/>
                  </w:rPr>
                  <w:t>Cambridge: Cambridge University Press.</w:t>
                </w:r>
                <w:r w:rsidRPr="00BA2C02">
                  <w:t xml:space="preserve"> </w:t>
                </w:r>
              </w:p>
              <w:p w14:paraId="6D8B1264" w14:textId="77777777" w:rsidR="00BA2C02" w:rsidRPr="00BA2C02" w:rsidRDefault="00BA2C02" w:rsidP="00BA2C02">
                <w:r w:rsidRPr="00BA2C02">
                  <w:t xml:space="preserve">------ (1881) </w:t>
                </w:r>
                <w:proofErr w:type="spellStart"/>
                <w:r w:rsidRPr="00BA2C02">
                  <w:rPr>
                    <w:i/>
                  </w:rPr>
                  <w:t>Ilios</w:t>
                </w:r>
                <w:proofErr w:type="spellEnd"/>
                <w:r w:rsidRPr="00BA2C02">
                  <w:rPr>
                    <w:i/>
                  </w:rPr>
                  <w:t xml:space="preserve">, </w:t>
                </w:r>
                <w:proofErr w:type="spellStart"/>
                <w:r w:rsidRPr="00BA2C02">
                  <w:rPr>
                    <w:i/>
                  </w:rPr>
                  <w:t>Stadt</w:t>
                </w:r>
                <w:proofErr w:type="spellEnd"/>
                <w:r w:rsidRPr="00BA2C02">
                  <w:rPr>
                    <w:i/>
                  </w:rPr>
                  <w:t xml:space="preserve"> und Land der </w:t>
                </w:r>
                <w:proofErr w:type="spellStart"/>
                <w:r w:rsidRPr="00BA2C02">
                  <w:rPr>
                    <w:i/>
                  </w:rPr>
                  <w:t>Trojaner</w:t>
                </w:r>
                <w:proofErr w:type="spellEnd"/>
                <w:r w:rsidRPr="00BA2C02">
                  <w:rPr>
                    <w:i/>
                  </w:rPr>
                  <w:t xml:space="preserve">: </w:t>
                </w:r>
                <w:proofErr w:type="spellStart"/>
                <w:r w:rsidRPr="00BA2C02">
                  <w:rPr>
                    <w:i/>
                  </w:rPr>
                  <w:t>Forschungen</w:t>
                </w:r>
                <w:proofErr w:type="spellEnd"/>
                <w:r w:rsidRPr="00BA2C02">
                  <w:rPr>
                    <w:i/>
                  </w:rPr>
                  <w:t xml:space="preserve"> und </w:t>
                </w:r>
                <w:proofErr w:type="spellStart"/>
                <w:r w:rsidRPr="00BA2C02">
                  <w:rPr>
                    <w:i/>
                  </w:rPr>
                  <w:t>Entdeckungen</w:t>
                </w:r>
                <w:proofErr w:type="spellEnd"/>
                <w:r w:rsidRPr="00BA2C02">
                  <w:rPr>
                    <w:i/>
                  </w:rPr>
                  <w:t xml:space="preserve"> in der Troas und </w:t>
                </w:r>
                <w:proofErr w:type="spellStart"/>
                <w:r w:rsidRPr="00BA2C02">
                  <w:rPr>
                    <w:i/>
                  </w:rPr>
                  <w:t>besonders</w:t>
                </w:r>
                <w:proofErr w:type="spellEnd"/>
                <w:r w:rsidRPr="00BA2C02">
                  <w:rPr>
                    <w:i/>
                  </w:rPr>
                  <w:t xml:space="preserve"> auf der </w:t>
                </w:r>
                <w:proofErr w:type="spellStart"/>
                <w:r w:rsidRPr="00BA2C02">
                  <w:rPr>
                    <w:i/>
                  </w:rPr>
                  <w:t>Baustelle</w:t>
                </w:r>
                <w:proofErr w:type="spellEnd"/>
                <w:r w:rsidRPr="00BA2C02">
                  <w:rPr>
                    <w:i/>
                  </w:rPr>
                  <w:t xml:space="preserve"> von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t xml:space="preserve">, Leipzig: </w:t>
                </w:r>
                <w:proofErr w:type="spellStart"/>
                <w:r w:rsidRPr="00BA2C02">
                  <w:t>Brockhaus</w:t>
                </w:r>
                <w:proofErr w:type="spellEnd"/>
                <w:r w:rsidRPr="00BA2C02">
                  <w:t xml:space="preserve">. </w:t>
                </w:r>
                <w:hyperlink r:id="rId10" w:history="1">
                  <w:r w:rsidRPr="00BA2C02">
                    <w:rPr>
                      <w:rStyle w:val="Hyperlink"/>
                    </w:rPr>
                    <w:t>&lt;http://bit.ly/OeEK3f&gt;</w:t>
                  </w:r>
                </w:hyperlink>
              </w:p>
              <w:p w14:paraId="0B4D6E08" w14:textId="77777777" w:rsidR="00BA2C02" w:rsidRPr="00BA2C02" w:rsidRDefault="00BA2C02" w:rsidP="00BA2C02">
                <w:r w:rsidRPr="00BA2C02">
                  <w:t xml:space="preserve">------ (1884)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rPr>
                    <w:i/>
                  </w:rPr>
                  <w:t xml:space="preserve">: </w:t>
                </w:r>
                <w:proofErr w:type="spellStart"/>
                <w:r w:rsidRPr="00BA2C02">
                  <w:rPr>
                    <w:i/>
                  </w:rPr>
                  <w:t>Ergebnisse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meiner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neuesten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Ausgrabungen</w:t>
                </w:r>
                <w:proofErr w:type="spellEnd"/>
                <w:r w:rsidRPr="00BA2C02">
                  <w:rPr>
                    <w:i/>
                  </w:rPr>
                  <w:t xml:space="preserve"> auf der </w:t>
                </w:r>
                <w:proofErr w:type="spellStart"/>
                <w:r w:rsidRPr="00BA2C02">
                  <w:rPr>
                    <w:i/>
                  </w:rPr>
                  <w:t>Baustelle</w:t>
                </w:r>
                <w:proofErr w:type="spellEnd"/>
                <w:r w:rsidRPr="00BA2C02">
                  <w:rPr>
                    <w:i/>
                  </w:rPr>
                  <w:t xml:space="preserve"> von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rPr>
                    <w:i/>
                  </w:rPr>
                  <w:t xml:space="preserve">, in den </w:t>
                </w:r>
                <w:proofErr w:type="spellStart"/>
                <w:r w:rsidRPr="00BA2C02">
                  <w:rPr>
                    <w:i/>
                  </w:rPr>
                  <w:t>Heldengraebern</w:t>
                </w:r>
                <w:proofErr w:type="spellEnd"/>
                <w:r w:rsidRPr="00BA2C02">
                  <w:rPr>
                    <w:i/>
                  </w:rPr>
                  <w:t xml:space="preserve">, </w:t>
                </w:r>
                <w:proofErr w:type="spellStart"/>
                <w:r w:rsidRPr="00BA2C02">
                  <w:rPr>
                    <w:i/>
                  </w:rPr>
                  <w:t>Bunarbaschi</w:t>
                </w:r>
                <w:proofErr w:type="spellEnd"/>
                <w:r w:rsidRPr="00BA2C02">
                  <w:rPr>
                    <w:i/>
                  </w:rPr>
                  <w:t xml:space="preserve"> und </w:t>
                </w:r>
                <w:proofErr w:type="spellStart"/>
                <w:r w:rsidRPr="00BA2C02">
                  <w:rPr>
                    <w:i/>
                  </w:rPr>
                  <w:t>anderen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Orten</w:t>
                </w:r>
                <w:proofErr w:type="spellEnd"/>
                <w:r w:rsidRPr="00BA2C02">
                  <w:rPr>
                    <w:i/>
                  </w:rPr>
                  <w:t xml:space="preserve"> der Troas </w:t>
                </w:r>
                <w:proofErr w:type="spellStart"/>
                <w:r w:rsidRPr="00BA2C02">
                  <w:rPr>
                    <w:i/>
                  </w:rPr>
                  <w:t>im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Jahre</w:t>
                </w:r>
                <w:proofErr w:type="spellEnd"/>
                <w:r w:rsidRPr="00BA2C02">
                  <w:rPr>
                    <w:i/>
                  </w:rPr>
                  <w:t xml:space="preserve"> 1882</w:t>
                </w:r>
                <w:r w:rsidRPr="00BA2C02">
                  <w:t xml:space="preserve">, Leipzig: </w:t>
                </w:r>
                <w:proofErr w:type="spellStart"/>
                <w:r w:rsidRPr="00BA2C02">
                  <w:t>Brockhaus</w:t>
                </w:r>
                <w:proofErr w:type="spellEnd"/>
                <w:r w:rsidRPr="00BA2C02">
                  <w:t xml:space="preserve">. </w:t>
                </w:r>
                <w:hyperlink r:id="rId11" w:history="1">
                  <w:r w:rsidRPr="00BA2C02">
                    <w:rPr>
                      <w:rStyle w:val="Hyperlink"/>
                    </w:rPr>
                    <w:t>&lt;http://bit.ly/MXxK85&gt;</w:t>
                  </w:r>
                </w:hyperlink>
              </w:p>
              <w:p w14:paraId="3482EB5E" w14:textId="17081228" w:rsidR="00BA2C02" w:rsidRPr="00BA2C02" w:rsidRDefault="00BA2C02" w:rsidP="00BA2C02">
                <w:r w:rsidRPr="00BA2C02">
                  <w:t>------</w:t>
                </w:r>
                <w:r w:rsidRPr="00BA2C02" w:rsidDel="007416C3">
                  <w:t xml:space="preserve"> </w:t>
                </w:r>
                <w:r w:rsidRPr="00BA2C02">
                  <w:t xml:space="preserve">(1891) </w:t>
                </w:r>
                <w:proofErr w:type="spellStart"/>
                <w:r w:rsidRPr="00BA2C02">
                  <w:rPr>
                    <w:i/>
                  </w:rPr>
                  <w:t>Bericht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über</w:t>
                </w:r>
                <w:proofErr w:type="spellEnd"/>
                <w:r w:rsidRPr="00BA2C02">
                  <w:rPr>
                    <w:i/>
                  </w:rPr>
                  <w:t xml:space="preserve"> die </w:t>
                </w:r>
                <w:proofErr w:type="spellStart"/>
                <w:r w:rsidRPr="00BA2C02">
                  <w:rPr>
                    <w:i/>
                  </w:rPr>
                  <w:t>Ausgrabungen</w:t>
                </w:r>
                <w:proofErr w:type="spellEnd"/>
                <w:r w:rsidRPr="00BA2C02">
                  <w:rPr>
                    <w:i/>
                  </w:rPr>
                  <w:t xml:space="preserve"> in </w:t>
                </w:r>
                <w:proofErr w:type="spellStart"/>
                <w:r w:rsidRPr="00BA2C02">
                  <w:rPr>
                    <w:i/>
                  </w:rPr>
                  <w:t>Troja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im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Jahre</w:t>
                </w:r>
                <w:proofErr w:type="spellEnd"/>
                <w:r w:rsidRPr="00BA2C02">
                  <w:rPr>
                    <w:i/>
                  </w:rPr>
                  <w:t xml:space="preserve"> 1890</w:t>
                </w:r>
                <w:r w:rsidRPr="00BA2C02">
                  <w:t xml:space="preserve">, Leipzig: </w:t>
                </w:r>
                <w:proofErr w:type="spellStart"/>
                <w:r w:rsidRPr="00BA2C02">
                  <w:t>Brockhaus</w:t>
                </w:r>
                <w:proofErr w:type="spellEnd"/>
                <w:r w:rsidRPr="00BA2C02">
                  <w:t xml:space="preserve">. </w:t>
                </w:r>
                <w:hyperlink r:id="rId12" w:history="1">
                  <w:r w:rsidRPr="00BA2C02">
                    <w:rPr>
                      <w:rStyle w:val="Hyperlink"/>
                    </w:rPr>
                    <w:t>&lt;</w:t>
                  </w:r>
                  <w:r w:rsidR="009F4258" w:rsidRPr="006C10FC">
                    <w:t xml:space="preserve"> </w:t>
                  </w:r>
                  <w:r w:rsidR="009F4258" w:rsidRPr="009F4258">
                    <w:rPr>
                      <w:rStyle w:val="Hyperlink"/>
                    </w:rPr>
                    <w:t>http://bit.ly/MXxK85&gt;</w:t>
                  </w:r>
                </w:hyperlink>
              </w:p>
              <w:p w14:paraId="1D8C5369" w14:textId="6DF44073" w:rsidR="003F0D73" w:rsidRDefault="00BA2C02" w:rsidP="00C27FAB">
                <w:r w:rsidRPr="00BA2C02">
                  <w:t>------</w:t>
                </w:r>
                <w:r w:rsidRPr="00BA2C02" w:rsidDel="007416C3">
                  <w:t xml:space="preserve"> </w:t>
                </w:r>
                <w:r w:rsidRPr="00BA2C02">
                  <w:t xml:space="preserve">(1892) </w:t>
                </w:r>
                <w:r w:rsidRPr="00BA2C02">
                  <w:rPr>
                    <w:i/>
                  </w:rPr>
                  <w:t xml:space="preserve">Heinrich Schliemann’s </w:t>
                </w:r>
                <w:proofErr w:type="spellStart"/>
                <w:r w:rsidRPr="00BA2C02">
                  <w:rPr>
                    <w:i/>
                  </w:rPr>
                  <w:t>Selbstbiographie</w:t>
                </w:r>
                <w:proofErr w:type="spellEnd"/>
                <w:r w:rsidRPr="00BA2C02">
                  <w:t xml:space="preserve">. </w:t>
                </w:r>
                <w:proofErr w:type="spellStart"/>
                <w:r w:rsidRPr="00BA2C02">
                  <w:rPr>
                    <w:i/>
                  </w:rPr>
                  <w:t>Bis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zu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seinem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Tode</w:t>
                </w:r>
                <w:proofErr w:type="spellEnd"/>
                <w:r w:rsidRPr="00BA2C02">
                  <w:rPr>
                    <w:i/>
                  </w:rPr>
                  <w:t xml:space="preserve"> </w:t>
                </w:r>
                <w:proofErr w:type="spellStart"/>
                <w:r w:rsidRPr="00BA2C02">
                  <w:rPr>
                    <w:i/>
                  </w:rPr>
                  <w:t>vervollständigt</w:t>
                </w:r>
                <w:proofErr w:type="spellEnd"/>
                <w:r w:rsidRPr="00BA2C02">
                  <w:t xml:space="preserve">, ed. Sophia Schliemann, Leipzig: </w:t>
                </w:r>
                <w:proofErr w:type="spellStart"/>
                <w:r w:rsidRPr="00BA2C02">
                  <w:t>Brockhaus</w:t>
                </w:r>
                <w:proofErr w:type="spellEnd"/>
                <w:r w:rsidRPr="00BA2C02">
                  <w:t>. &lt;</w:t>
                </w:r>
                <w:r w:rsidR="009F4258" w:rsidRPr="006C10FC">
                  <w:t xml:space="preserve"> </w:t>
                </w:r>
                <w:r w:rsidR="009F4258" w:rsidRPr="009F4258">
                  <w:t>http://bit.ly/MXxK85&gt;</w:t>
                </w:r>
              </w:p>
            </w:tc>
          </w:sdtContent>
        </w:sdt>
      </w:tr>
      <w:tr w:rsidR="003235A7" w14:paraId="11ED9812" w14:textId="77777777" w:rsidTr="003235A7">
        <w:tc>
          <w:tcPr>
            <w:tcW w:w="9016" w:type="dxa"/>
          </w:tcPr>
          <w:p w14:paraId="694CC21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4F246F321AD4D4DBA4F295005994465"/>
              </w:placeholder>
            </w:sdtPr>
            <w:sdtEndPr/>
            <w:sdtContent>
              <w:p w14:paraId="40BDEA81" w14:textId="77777777" w:rsidR="00BA2C02" w:rsidRDefault="009F4258" w:rsidP="00BA2C02">
                <w:sdt>
                  <w:sdtPr>
                    <w:id w:val="1089427434"/>
                    <w:citation/>
                  </w:sdtPr>
                  <w:sdtEndPr/>
                  <w:sdtContent>
                    <w:r w:rsidR="00BA2C02">
                      <w:fldChar w:fldCharType="begin"/>
                    </w:r>
                    <w:r w:rsidR="00BA2C02">
                      <w:rPr>
                        <w:lang w:val="en-US"/>
                      </w:rPr>
                      <w:instrText xml:space="preserve"> CITATION All99 \l 1033 </w:instrText>
                    </w:r>
                    <w:r w:rsidR="00BA2C02">
                      <w:fldChar w:fldCharType="separate"/>
                    </w:r>
                    <w:r w:rsidR="00BA2C02">
                      <w:rPr>
                        <w:noProof/>
                        <w:lang w:val="en-US"/>
                      </w:rPr>
                      <w:t xml:space="preserve"> (Allen)</w:t>
                    </w:r>
                    <w:r w:rsidR="00BA2C02">
                      <w:fldChar w:fldCharType="end"/>
                    </w:r>
                  </w:sdtContent>
                </w:sdt>
              </w:p>
              <w:p w14:paraId="50DA3905" w14:textId="59A2C1C1" w:rsidR="00BA2C02" w:rsidRDefault="009F4258" w:rsidP="00BA2C02">
                <w:sdt>
                  <w:sdtPr>
                    <w:id w:val="913519958"/>
                    <w:citation/>
                  </w:sdtPr>
                  <w:sdtEndPr/>
                  <w:sdtContent>
                    <w:r w:rsidR="00BA2C02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Lat04 \l 1033 </w:instrText>
                    </w:r>
                    <w:r w:rsidR="00BA2C02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(Latacz)</w:t>
                    </w:r>
                    <w:r w:rsidR="00BA2C02">
                      <w:fldChar w:fldCharType="end"/>
                    </w:r>
                  </w:sdtContent>
                </w:sdt>
              </w:p>
              <w:p w14:paraId="5ECA4CB5" w14:textId="77777777" w:rsidR="003235A7" w:rsidRDefault="009F4258" w:rsidP="00FB11DE">
                <w:sdt>
                  <w:sdtPr>
                    <w:id w:val="1275365089"/>
                    <w:citation/>
                  </w:sdtPr>
                  <w:sdtEndPr/>
                  <w:sdtContent>
                    <w:r w:rsidR="00BA2C02">
                      <w:fldChar w:fldCharType="begin"/>
                    </w:r>
                    <w:r w:rsidR="00BA2C02">
                      <w:rPr>
                        <w:lang w:val="en-US"/>
                      </w:rPr>
                      <w:instrText xml:space="preserve"> CITATION Tra95 \l 1033 </w:instrText>
                    </w:r>
                    <w:r w:rsidR="00BA2C02">
                      <w:fldChar w:fldCharType="separate"/>
                    </w:r>
                    <w:r w:rsidR="00BA2C02">
                      <w:rPr>
                        <w:noProof/>
                        <w:lang w:val="en-US"/>
                      </w:rPr>
                      <w:t>(Traill)</w:t>
                    </w:r>
                    <w:r w:rsidR="00BA2C02">
                      <w:fldChar w:fldCharType="end"/>
                    </w:r>
                  </w:sdtContent>
                </w:sdt>
              </w:p>
            </w:sdtContent>
          </w:sdt>
        </w:tc>
      </w:tr>
    </w:tbl>
    <w:p w14:paraId="62EF959F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6E943" w14:textId="77777777" w:rsidR="00BA2C02" w:rsidRDefault="00BA2C02" w:rsidP="007A0D55">
      <w:pPr>
        <w:spacing w:after="0" w:line="240" w:lineRule="auto"/>
      </w:pPr>
      <w:r>
        <w:separator/>
      </w:r>
    </w:p>
  </w:endnote>
  <w:endnote w:type="continuationSeparator" w:id="0">
    <w:p w14:paraId="26C6223D" w14:textId="77777777" w:rsidR="00BA2C02" w:rsidRDefault="00BA2C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BDF9D" w14:textId="77777777" w:rsidR="00BA2C02" w:rsidRDefault="00BA2C02" w:rsidP="007A0D55">
      <w:pPr>
        <w:spacing w:after="0" w:line="240" w:lineRule="auto"/>
      </w:pPr>
      <w:r>
        <w:separator/>
      </w:r>
    </w:p>
  </w:footnote>
  <w:footnote w:type="continuationSeparator" w:id="0">
    <w:p w14:paraId="74375AF7" w14:textId="77777777" w:rsidR="00BA2C02" w:rsidRDefault="00BA2C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71E9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7EA29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3F64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55F0"/>
    <w:rsid w:val="009A7264"/>
    <w:rsid w:val="009D1606"/>
    <w:rsid w:val="009E18A1"/>
    <w:rsid w:val="009E73D7"/>
    <w:rsid w:val="009F4258"/>
    <w:rsid w:val="00A27D2C"/>
    <w:rsid w:val="00A76FD9"/>
    <w:rsid w:val="00AB436D"/>
    <w:rsid w:val="00AD2F24"/>
    <w:rsid w:val="00AD4844"/>
    <w:rsid w:val="00B219AE"/>
    <w:rsid w:val="00B33145"/>
    <w:rsid w:val="00B574C9"/>
    <w:rsid w:val="00BA2C02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8E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C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A2C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C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A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F:\WASZCZUK%20MLC\REM%20Articles\SUBMISSIONS\1st\Troy,%20Excavation%20of\%3chttp:\bit.ly\MXxK85%3e" TargetMode="External"/><Relationship Id="rId12" Type="http://schemas.openxmlformats.org/officeDocument/2006/relationships/hyperlink" Target="file:///F:\WASZCZUK%20MLC\REM%20Articles\SUBMISSIONS\1st\Troy,%20Excavation%20of\%3chttp:\bit.ly\Nv212g%3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ile:///F:\WASZCZUK%20MLC\REM%20Articles\SUBMISSIONS\1st\Troy,%20Excavation%20of\%3chttp:\bit.ly\PRsnYv%3e" TargetMode="External"/><Relationship Id="rId10" Type="http://schemas.openxmlformats.org/officeDocument/2006/relationships/hyperlink" Target="file:///F:\WASZCZUK%20MLC\REM%20Articles\SUBMISSIONS\1st\Troy,%20Excavation%20of\%3chttp:\bit.ly\OeEK3f%3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4F147C38F8D418B607AC030C20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3DC8-5EFF-E645-84C0-C0D02140E531}"/>
      </w:docPartPr>
      <w:docPartBody>
        <w:p w:rsidR="0078302F" w:rsidRDefault="0078302F">
          <w:pPr>
            <w:pStyle w:val="4754F147C38F8D418B607AC030C2099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D6BFC780F1CC46937A133209A31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1A20-8300-0947-9E0C-BE9478627D10}"/>
      </w:docPartPr>
      <w:docPartBody>
        <w:p w:rsidR="0078302F" w:rsidRDefault="0078302F">
          <w:pPr>
            <w:pStyle w:val="F0D6BFC780F1CC46937A133209A31B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B79EC6CBA5B642AC65B8574ECDE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8F2A-604F-FF4A-A408-56575CDA35E2}"/>
      </w:docPartPr>
      <w:docPartBody>
        <w:p w:rsidR="0078302F" w:rsidRDefault="0078302F">
          <w:pPr>
            <w:pStyle w:val="A4B79EC6CBA5B642AC65B8574ECDED9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9CB04E1F7EE9243855376F09639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AF12-58B4-3447-BB94-7E02C02CDB7B}"/>
      </w:docPartPr>
      <w:docPartBody>
        <w:p w:rsidR="0078302F" w:rsidRDefault="0078302F">
          <w:pPr>
            <w:pStyle w:val="49CB04E1F7EE9243855376F09639AF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57FCD73A9355D41B1ACBDCC22DC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CB954-9016-B640-9D09-DB30F75B898D}"/>
      </w:docPartPr>
      <w:docPartBody>
        <w:p w:rsidR="0078302F" w:rsidRDefault="0078302F">
          <w:pPr>
            <w:pStyle w:val="957FCD73A9355D41B1ACBDCC22DC51C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2FD836F0FAB9D49B3E0FFC3B347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407FE-8710-654C-A0CE-D9AAD598B855}"/>
      </w:docPartPr>
      <w:docPartBody>
        <w:p w:rsidR="0078302F" w:rsidRDefault="0078302F">
          <w:pPr>
            <w:pStyle w:val="B2FD836F0FAB9D49B3E0FFC3B347F5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77A8A7FD2AB8C43B9ECF4853B33D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91719-CBF9-BB4F-8756-B8410673B78C}"/>
      </w:docPartPr>
      <w:docPartBody>
        <w:p w:rsidR="0078302F" w:rsidRDefault="0078302F">
          <w:pPr>
            <w:pStyle w:val="877A8A7FD2AB8C43B9ECF4853B33D9F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337763CA8F444CB2F4D7BD623C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12EB-2497-7041-960C-F7ECF0A139E7}"/>
      </w:docPartPr>
      <w:docPartBody>
        <w:p w:rsidR="0078302F" w:rsidRDefault="0078302F">
          <w:pPr>
            <w:pStyle w:val="D4337763CA8F444CB2F4D7BD623CF90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CAA6CA562C8449A4D5F174C260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9763-109E-7D4E-9FF4-8E96FC3EDAC4}"/>
      </w:docPartPr>
      <w:docPartBody>
        <w:p w:rsidR="0078302F" w:rsidRDefault="0078302F">
          <w:pPr>
            <w:pStyle w:val="D1CAA6CA562C8449A4D5F174C260087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FECBE54872C247A2235C2B96AEC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3EEEA-D2A9-654E-A578-DA49061DCF66}"/>
      </w:docPartPr>
      <w:docPartBody>
        <w:p w:rsidR="0078302F" w:rsidRDefault="0078302F">
          <w:pPr>
            <w:pStyle w:val="0BFECBE54872C247A2235C2B96AECE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F246F321AD4D4DBA4F295005994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9F19-0B6D-5C43-A3D4-6C9490D1273A}"/>
      </w:docPartPr>
      <w:docPartBody>
        <w:p w:rsidR="0078302F" w:rsidRDefault="0078302F">
          <w:pPr>
            <w:pStyle w:val="74F246F321AD4D4DBA4F29500599446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2F"/>
    <w:rsid w:val="007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4F147C38F8D418B607AC030C2099F">
    <w:name w:val="4754F147C38F8D418B607AC030C2099F"/>
  </w:style>
  <w:style w:type="paragraph" w:customStyle="1" w:styleId="F0D6BFC780F1CC46937A133209A31B5E">
    <w:name w:val="F0D6BFC780F1CC46937A133209A31B5E"/>
  </w:style>
  <w:style w:type="paragraph" w:customStyle="1" w:styleId="A4B79EC6CBA5B642AC65B8574ECDED95">
    <w:name w:val="A4B79EC6CBA5B642AC65B8574ECDED95"/>
  </w:style>
  <w:style w:type="paragraph" w:customStyle="1" w:styleId="49CB04E1F7EE9243855376F09639AFEA">
    <w:name w:val="49CB04E1F7EE9243855376F09639AFEA"/>
  </w:style>
  <w:style w:type="paragraph" w:customStyle="1" w:styleId="957FCD73A9355D41B1ACBDCC22DC51CD">
    <w:name w:val="957FCD73A9355D41B1ACBDCC22DC51CD"/>
  </w:style>
  <w:style w:type="paragraph" w:customStyle="1" w:styleId="B2FD836F0FAB9D49B3E0FFC3B347F51E">
    <w:name w:val="B2FD836F0FAB9D49B3E0FFC3B347F51E"/>
  </w:style>
  <w:style w:type="paragraph" w:customStyle="1" w:styleId="877A8A7FD2AB8C43B9ECF4853B33D9FB">
    <w:name w:val="877A8A7FD2AB8C43B9ECF4853B33D9FB"/>
  </w:style>
  <w:style w:type="paragraph" w:customStyle="1" w:styleId="D4337763CA8F444CB2F4D7BD623CF909">
    <w:name w:val="D4337763CA8F444CB2F4D7BD623CF909"/>
  </w:style>
  <w:style w:type="paragraph" w:customStyle="1" w:styleId="D1CAA6CA562C8449A4D5F174C2600878">
    <w:name w:val="D1CAA6CA562C8449A4D5F174C2600878"/>
  </w:style>
  <w:style w:type="paragraph" w:customStyle="1" w:styleId="0BFECBE54872C247A2235C2B96AECE7F">
    <w:name w:val="0BFECBE54872C247A2235C2B96AECE7F"/>
  </w:style>
  <w:style w:type="paragraph" w:customStyle="1" w:styleId="74F246F321AD4D4DBA4F295005994465">
    <w:name w:val="74F246F321AD4D4DBA4F29500599446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4F147C38F8D418B607AC030C2099F">
    <w:name w:val="4754F147C38F8D418B607AC030C2099F"/>
  </w:style>
  <w:style w:type="paragraph" w:customStyle="1" w:styleId="F0D6BFC780F1CC46937A133209A31B5E">
    <w:name w:val="F0D6BFC780F1CC46937A133209A31B5E"/>
  </w:style>
  <w:style w:type="paragraph" w:customStyle="1" w:styleId="A4B79EC6CBA5B642AC65B8574ECDED95">
    <w:name w:val="A4B79EC6CBA5B642AC65B8574ECDED95"/>
  </w:style>
  <w:style w:type="paragraph" w:customStyle="1" w:styleId="49CB04E1F7EE9243855376F09639AFEA">
    <w:name w:val="49CB04E1F7EE9243855376F09639AFEA"/>
  </w:style>
  <w:style w:type="paragraph" w:customStyle="1" w:styleId="957FCD73A9355D41B1ACBDCC22DC51CD">
    <w:name w:val="957FCD73A9355D41B1ACBDCC22DC51CD"/>
  </w:style>
  <w:style w:type="paragraph" w:customStyle="1" w:styleId="B2FD836F0FAB9D49B3E0FFC3B347F51E">
    <w:name w:val="B2FD836F0FAB9D49B3E0FFC3B347F51E"/>
  </w:style>
  <w:style w:type="paragraph" w:customStyle="1" w:styleId="877A8A7FD2AB8C43B9ECF4853B33D9FB">
    <w:name w:val="877A8A7FD2AB8C43B9ECF4853B33D9FB"/>
  </w:style>
  <w:style w:type="paragraph" w:customStyle="1" w:styleId="D4337763CA8F444CB2F4D7BD623CF909">
    <w:name w:val="D4337763CA8F444CB2F4D7BD623CF909"/>
  </w:style>
  <w:style w:type="paragraph" w:customStyle="1" w:styleId="D1CAA6CA562C8449A4D5F174C2600878">
    <w:name w:val="D1CAA6CA562C8449A4D5F174C2600878"/>
  </w:style>
  <w:style w:type="paragraph" w:customStyle="1" w:styleId="0BFECBE54872C247A2235C2B96AECE7F">
    <w:name w:val="0BFECBE54872C247A2235C2B96AECE7F"/>
  </w:style>
  <w:style w:type="paragraph" w:customStyle="1" w:styleId="74F246F321AD4D4DBA4F295005994465">
    <w:name w:val="74F246F321AD4D4DBA4F295005994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All99</b:Tag>
    <b:SourceType>Book</b:SourceType>
    <b:Guid>{156D35E0-54E0-EB48-A898-78D1A4AC1178}</b:Guid>
    <b:Author>
      <b:Author>
        <b:NameList>
          <b:Person>
            <b:Last>Allen</b:Last>
            <b:First>S.H.</b:First>
          </b:Person>
        </b:NameList>
      </b:Author>
    </b:Author>
    <b:Title>Finding the Walls of Troy: Frank Calvert and Heinrich Schliemann at Hisarlik</b:Title>
    <b:Publisher>University of California Press</b:Publisher>
    <b:City>Berkeley</b:City>
    <b:Year>1999</b:Year>
    <b:RefOrder>1</b:RefOrder>
  </b:Source>
  <b:Source>
    <b:Tag>Tra95</b:Tag>
    <b:SourceType>Book</b:SourceType>
    <b:Guid>{B39586E4-1ABD-0E47-BBEB-6551561626AA}</b:Guid>
    <b:Author>
      <b:Author>
        <b:NameList>
          <b:Person>
            <b:Last>Traill</b:Last>
            <b:First>D.</b:First>
          </b:Person>
        </b:NameList>
      </b:Author>
    </b:Author>
    <b:Title>Schliemann of Troy: Treasure and Deceit</b:Title>
    <b:City>London</b:City>
    <b:Publisher>John Murray Publishers</b:Publisher>
    <b:Year>1995</b:Year>
    <b:RefOrder>3</b:RefOrder>
  </b:Source>
  <b:Source>
    <b:Tag>Lat04</b:Tag>
    <b:SourceType>Book</b:SourceType>
    <b:Guid>{52A3F832-8340-8246-98B5-E62DD9ED9CA5}</b:Guid>
    <b:Author>
      <b:Author>
        <b:NameList>
          <b:Person>
            <b:Last>Latacz</b:Last>
            <b:First>J.</b:First>
          </b:Person>
        </b:NameList>
      </b:Author>
    </b:Author>
    <b:Title>Troy and Homer: Towards a Solution of an Old Mystery</b:Title>
    <b:City>Oxford</b:City>
    <b:Publisher>Oxford UP</b:Publisher>
    <b:Year>2004</b:Year>
    <b:RefOrder>2</b:RefOrder>
  </b:Source>
</b:Sources>
</file>

<file path=customXml/itemProps1.xml><?xml version="1.0" encoding="utf-8"?>
<ds:datastoreItem xmlns:ds="http://schemas.openxmlformats.org/officeDocument/2006/customXml" ds:itemID="{46604A52-280D-DB4F-9AC5-21EB9CAE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768</Words>
  <Characters>4382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Caroline Winter</cp:lastModifiedBy>
  <cp:revision>4</cp:revision>
  <dcterms:created xsi:type="dcterms:W3CDTF">2016-04-29T02:32:00Z</dcterms:created>
  <dcterms:modified xsi:type="dcterms:W3CDTF">2016-05-02T05:52:00Z</dcterms:modified>
</cp:coreProperties>
</file>