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C76A0" w:rsidRPr="004C76A0" w14:paraId="064B8615" w14:textId="77777777" w:rsidTr="004C76A0">
        <w:tc>
          <w:tcPr>
            <w:tcW w:w="491" w:type="dxa"/>
            <w:vMerge w:val="restart"/>
            <w:shd w:val="clear" w:color="auto" w:fill="A6A6A6"/>
            <w:textDirection w:val="btLr"/>
          </w:tcPr>
          <w:p w14:paraId="4A4F101D" w14:textId="77777777" w:rsidR="00B574C9" w:rsidRPr="004C76A0" w:rsidRDefault="00B574C9" w:rsidP="004C76A0">
            <w:pPr>
              <w:spacing w:after="0" w:line="240" w:lineRule="auto"/>
              <w:jc w:val="center"/>
              <w:rPr>
                <w:b/>
                <w:color w:val="FFFFFF"/>
              </w:rPr>
            </w:pPr>
            <w:r w:rsidRPr="004C76A0">
              <w:rPr>
                <w:b/>
                <w:color w:val="FFFFFF"/>
              </w:rPr>
              <w:t>About you</w:t>
            </w:r>
          </w:p>
        </w:tc>
        <w:tc>
          <w:tcPr>
            <w:tcW w:w="1259" w:type="dxa"/>
            <w:shd w:val="clear" w:color="auto" w:fill="auto"/>
          </w:tcPr>
          <w:p w14:paraId="562A0A17" w14:textId="77777777" w:rsidR="00B574C9" w:rsidRPr="004C76A0" w:rsidRDefault="00B574C9" w:rsidP="004C76A0">
            <w:pPr>
              <w:spacing w:after="0" w:line="240" w:lineRule="auto"/>
              <w:jc w:val="center"/>
              <w:rPr>
                <w:b/>
                <w:color w:val="FFFFFF"/>
              </w:rPr>
            </w:pPr>
            <w:r w:rsidRPr="004C76A0">
              <w:rPr>
                <w:rStyle w:val="PlaceholderText"/>
                <w:b/>
                <w:color w:val="FFFFFF"/>
              </w:rPr>
              <w:t>[Salutation]</w:t>
            </w:r>
          </w:p>
        </w:tc>
        <w:tc>
          <w:tcPr>
            <w:tcW w:w="2073" w:type="dxa"/>
            <w:shd w:val="clear" w:color="auto" w:fill="auto"/>
          </w:tcPr>
          <w:p w14:paraId="25D2013A" w14:textId="77777777" w:rsidR="00B574C9" w:rsidRPr="004C76A0" w:rsidRDefault="004C76A0" w:rsidP="004C76A0">
            <w:pPr>
              <w:spacing w:after="0" w:line="240" w:lineRule="auto"/>
            </w:pPr>
            <w:r>
              <w:rPr>
                <w:rStyle w:val="PlaceholderText"/>
              </w:rPr>
              <w:t>Stephanie</w:t>
            </w:r>
          </w:p>
        </w:tc>
        <w:tc>
          <w:tcPr>
            <w:tcW w:w="2551" w:type="dxa"/>
            <w:shd w:val="clear" w:color="auto" w:fill="auto"/>
          </w:tcPr>
          <w:p w14:paraId="0485E4FE" w14:textId="77777777" w:rsidR="00B574C9" w:rsidRPr="004C76A0" w:rsidRDefault="004C76A0" w:rsidP="000214E6">
            <w:r>
              <w:rPr>
                <w:rStyle w:val="PlaceholderText"/>
              </w:rPr>
              <w:t>Walsh</w:t>
            </w:r>
          </w:p>
        </w:tc>
        <w:tc>
          <w:tcPr>
            <w:tcW w:w="2642" w:type="dxa"/>
            <w:shd w:val="clear" w:color="auto" w:fill="auto"/>
          </w:tcPr>
          <w:p w14:paraId="1FAE8C5D" w14:textId="77777777" w:rsidR="00B574C9" w:rsidRPr="004C76A0" w:rsidRDefault="004C76A0" w:rsidP="004C76A0">
            <w:pPr>
              <w:spacing w:after="0" w:line="240" w:lineRule="auto"/>
            </w:pPr>
            <w:r>
              <w:rPr>
                <w:rStyle w:val="PlaceholderText"/>
              </w:rPr>
              <w:t>Matthews</w:t>
            </w:r>
          </w:p>
        </w:tc>
      </w:tr>
      <w:tr w:rsidR="004C76A0" w:rsidRPr="004C76A0" w14:paraId="256C925D" w14:textId="77777777" w:rsidTr="004C76A0">
        <w:trPr>
          <w:trHeight w:val="986"/>
        </w:trPr>
        <w:tc>
          <w:tcPr>
            <w:tcW w:w="491" w:type="dxa"/>
            <w:vMerge/>
            <w:shd w:val="clear" w:color="auto" w:fill="A6A6A6"/>
          </w:tcPr>
          <w:p w14:paraId="1A63933F" w14:textId="77777777" w:rsidR="00B574C9" w:rsidRPr="004C76A0" w:rsidRDefault="00B574C9" w:rsidP="004C76A0">
            <w:pPr>
              <w:spacing w:after="0" w:line="240" w:lineRule="auto"/>
              <w:jc w:val="center"/>
              <w:rPr>
                <w:b/>
                <w:color w:val="FFFFFF"/>
              </w:rPr>
            </w:pPr>
          </w:p>
        </w:tc>
        <w:tc>
          <w:tcPr>
            <w:tcW w:w="8525" w:type="dxa"/>
            <w:gridSpan w:val="4"/>
            <w:shd w:val="clear" w:color="auto" w:fill="auto"/>
          </w:tcPr>
          <w:p w14:paraId="79149387" w14:textId="77777777" w:rsidR="00B574C9" w:rsidRPr="004C76A0" w:rsidRDefault="00B574C9" w:rsidP="004C76A0">
            <w:pPr>
              <w:spacing w:after="0" w:line="240" w:lineRule="auto"/>
            </w:pPr>
            <w:r w:rsidRPr="004C76A0">
              <w:rPr>
                <w:rStyle w:val="PlaceholderText"/>
              </w:rPr>
              <w:t>[Enter your biography]</w:t>
            </w:r>
          </w:p>
        </w:tc>
      </w:tr>
      <w:tr w:rsidR="004C76A0" w:rsidRPr="004C76A0" w14:paraId="510E9DBC" w14:textId="77777777" w:rsidTr="004C76A0">
        <w:trPr>
          <w:trHeight w:val="986"/>
        </w:trPr>
        <w:tc>
          <w:tcPr>
            <w:tcW w:w="491" w:type="dxa"/>
            <w:vMerge/>
            <w:shd w:val="clear" w:color="auto" w:fill="A6A6A6"/>
          </w:tcPr>
          <w:p w14:paraId="5137B80D" w14:textId="77777777" w:rsidR="00B574C9" w:rsidRPr="004C76A0" w:rsidRDefault="00B574C9" w:rsidP="004C76A0">
            <w:pPr>
              <w:spacing w:after="0" w:line="240" w:lineRule="auto"/>
              <w:jc w:val="center"/>
              <w:rPr>
                <w:b/>
                <w:color w:val="FFFFFF"/>
              </w:rPr>
            </w:pPr>
          </w:p>
        </w:tc>
        <w:tc>
          <w:tcPr>
            <w:tcW w:w="8525" w:type="dxa"/>
            <w:gridSpan w:val="4"/>
            <w:shd w:val="clear" w:color="auto" w:fill="auto"/>
          </w:tcPr>
          <w:p w14:paraId="619CA263" w14:textId="77777777" w:rsidR="00B574C9" w:rsidRPr="004C76A0" w:rsidRDefault="004C76A0" w:rsidP="004C76A0">
            <w:pPr>
              <w:spacing w:after="0" w:line="240" w:lineRule="auto"/>
            </w:pPr>
            <w:r>
              <w:rPr>
                <w:rStyle w:val="PlaceholderText"/>
              </w:rPr>
              <w:t>Ryerson University</w:t>
            </w:r>
          </w:p>
        </w:tc>
      </w:tr>
    </w:tbl>
    <w:p w14:paraId="38C6131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C76A0" w:rsidRPr="004C76A0" w14:paraId="7134328F" w14:textId="77777777" w:rsidTr="004C76A0">
        <w:tc>
          <w:tcPr>
            <w:tcW w:w="9016" w:type="dxa"/>
            <w:shd w:val="clear" w:color="auto" w:fill="A6A6A6"/>
            <w:tcMar>
              <w:top w:w="113" w:type="dxa"/>
              <w:bottom w:w="113" w:type="dxa"/>
            </w:tcMar>
          </w:tcPr>
          <w:p w14:paraId="21D7DC89" w14:textId="77777777" w:rsidR="00244BB0" w:rsidRPr="004C76A0" w:rsidRDefault="00244BB0" w:rsidP="004C76A0">
            <w:pPr>
              <w:spacing w:after="0" w:line="240" w:lineRule="auto"/>
              <w:jc w:val="center"/>
              <w:rPr>
                <w:b/>
                <w:color w:val="FFFFFF"/>
              </w:rPr>
            </w:pPr>
            <w:r w:rsidRPr="004C76A0">
              <w:rPr>
                <w:b/>
                <w:color w:val="FFFFFF"/>
              </w:rPr>
              <w:t>Your article</w:t>
            </w:r>
          </w:p>
        </w:tc>
      </w:tr>
      <w:tr w:rsidR="003F0D73" w:rsidRPr="004C76A0" w14:paraId="474A55E7" w14:textId="77777777" w:rsidTr="004C76A0">
        <w:tc>
          <w:tcPr>
            <w:tcW w:w="9016" w:type="dxa"/>
            <w:shd w:val="clear" w:color="auto" w:fill="auto"/>
            <w:tcMar>
              <w:top w:w="113" w:type="dxa"/>
              <w:bottom w:w="113" w:type="dxa"/>
            </w:tcMar>
          </w:tcPr>
          <w:p w14:paraId="7A847A07" w14:textId="77777777" w:rsidR="003F0D73" w:rsidRPr="004C76A0" w:rsidRDefault="000214E6" w:rsidP="000214E6">
            <w:r>
              <w:t xml:space="preserve">Ortega y </w:t>
            </w:r>
            <w:proofErr w:type="spellStart"/>
            <w:r>
              <w:t>Gasset</w:t>
            </w:r>
            <w:proofErr w:type="spellEnd"/>
            <w:r>
              <w:t>, José (1883–</w:t>
            </w:r>
            <w:r w:rsidR="003444C8" w:rsidRPr="00123880">
              <w:t>1955)</w:t>
            </w:r>
          </w:p>
        </w:tc>
      </w:tr>
      <w:tr w:rsidR="00464699" w:rsidRPr="004C76A0" w14:paraId="4E3B049C" w14:textId="77777777" w:rsidTr="004C76A0">
        <w:tc>
          <w:tcPr>
            <w:tcW w:w="9016" w:type="dxa"/>
            <w:shd w:val="clear" w:color="auto" w:fill="auto"/>
            <w:tcMar>
              <w:top w:w="113" w:type="dxa"/>
              <w:bottom w:w="113" w:type="dxa"/>
            </w:tcMar>
          </w:tcPr>
          <w:p w14:paraId="09CE6666" w14:textId="77777777" w:rsidR="00464699" w:rsidRPr="004C76A0" w:rsidRDefault="00464699" w:rsidP="004C76A0">
            <w:pPr>
              <w:spacing w:after="0" w:line="240" w:lineRule="auto"/>
            </w:pPr>
            <w:r w:rsidRPr="004C76A0">
              <w:rPr>
                <w:rStyle w:val="PlaceholderText"/>
                <w:b/>
              </w:rPr>
              <w:t xml:space="preserve">[Enter any </w:t>
            </w:r>
            <w:r w:rsidRPr="004C76A0">
              <w:rPr>
                <w:rStyle w:val="PlaceholderText"/>
                <w:b/>
                <w:i/>
              </w:rPr>
              <w:t>variant forms</w:t>
            </w:r>
            <w:r w:rsidRPr="004C76A0">
              <w:rPr>
                <w:rStyle w:val="PlaceholderText"/>
                <w:b/>
              </w:rPr>
              <w:t xml:space="preserve"> of your headword – OPTIONAL]</w:t>
            </w:r>
          </w:p>
        </w:tc>
      </w:tr>
      <w:tr w:rsidR="00E85A05" w:rsidRPr="004C76A0" w14:paraId="54B38C4B" w14:textId="77777777" w:rsidTr="004C76A0">
        <w:tc>
          <w:tcPr>
            <w:tcW w:w="9016" w:type="dxa"/>
            <w:shd w:val="clear" w:color="auto" w:fill="auto"/>
            <w:tcMar>
              <w:top w:w="113" w:type="dxa"/>
              <w:bottom w:w="113" w:type="dxa"/>
            </w:tcMar>
          </w:tcPr>
          <w:p w14:paraId="492CBF4B" w14:textId="77777777" w:rsidR="00E85A05" w:rsidRPr="004C76A0" w:rsidRDefault="003444C8" w:rsidP="000214E6">
            <w:r w:rsidRPr="00123880">
              <w:t xml:space="preserve">Spanish philosopher, historian, sociologist and politician, José Ortega y </w:t>
            </w:r>
            <w:proofErr w:type="spellStart"/>
            <w:r w:rsidRPr="00123880">
              <w:t>Gasset</w:t>
            </w:r>
            <w:proofErr w:type="spellEnd"/>
            <w:r w:rsidRPr="00123880">
              <w:t xml:space="preserve"> contributed significantly to the intellectual landscape of the first half of the twentieth century. Ortega’s works, such as </w:t>
            </w:r>
            <w:r w:rsidRPr="00156286">
              <w:rPr>
                <w:rFonts w:eastAsia="Times New Roman"/>
                <w:i/>
                <w:iCs/>
              </w:rPr>
              <w:t xml:space="preserve">La </w:t>
            </w:r>
            <w:proofErr w:type="spellStart"/>
            <w:r w:rsidRPr="00156286">
              <w:rPr>
                <w:rFonts w:eastAsia="Times New Roman"/>
                <w:i/>
                <w:iCs/>
              </w:rPr>
              <w:t>rebelión</w:t>
            </w:r>
            <w:proofErr w:type="spellEnd"/>
            <w:r w:rsidRPr="00156286">
              <w:rPr>
                <w:rFonts w:eastAsia="Times New Roman"/>
                <w:i/>
                <w:iCs/>
              </w:rPr>
              <w:t xml:space="preserve"> de las </w:t>
            </w:r>
            <w:proofErr w:type="spellStart"/>
            <w:r w:rsidRPr="00156286">
              <w:rPr>
                <w:rFonts w:eastAsia="Times New Roman"/>
                <w:i/>
                <w:iCs/>
              </w:rPr>
              <w:t>masas</w:t>
            </w:r>
            <w:proofErr w:type="spellEnd"/>
            <w:r>
              <w:rPr>
                <w:rFonts w:eastAsia="Times New Roman"/>
                <w:i/>
                <w:iCs/>
              </w:rPr>
              <w:t xml:space="preserve"> </w:t>
            </w:r>
            <w:r>
              <w:rPr>
                <w:rFonts w:eastAsia="Times New Roman"/>
                <w:iCs/>
              </w:rPr>
              <w:t xml:space="preserve">(1930; </w:t>
            </w:r>
            <w:r w:rsidRPr="00156286">
              <w:rPr>
                <w:i/>
              </w:rPr>
              <w:t>The Revolt of the Masses</w:t>
            </w:r>
            <w:r>
              <w:t>)</w:t>
            </w:r>
            <w:r w:rsidRPr="00123880">
              <w:t xml:space="preserve">, make up the corpus of one of the most influential writers of his time. For him, modernity and democracy were the instigators of his writings that matured into a complex existentialism where reason, above all, is a function of life.  Born into a Spanish literary family, Ortega was </w:t>
            </w:r>
            <w:r>
              <w:t>educated</w:t>
            </w:r>
            <w:r w:rsidRPr="00123880">
              <w:t xml:space="preserve"> by the Jesuits in Madrid</w:t>
            </w:r>
            <w:r>
              <w:t xml:space="preserve"> before</w:t>
            </w:r>
            <w:r w:rsidRPr="00123880">
              <w:t xml:space="preserve"> </w:t>
            </w:r>
            <w:r>
              <w:t>leaving Spain to continue his studies.</w:t>
            </w:r>
          </w:p>
        </w:tc>
      </w:tr>
      <w:tr w:rsidR="003F0D73" w:rsidRPr="004C76A0" w14:paraId="0EB1F9AC" w14:textId="77777777" w:rsidTr="004C76A0">
        <w:tc>
          <w:tcPr>
            <w:tcW w:w="9016" w:type="dxa"/>
            <w:shd w:val="clear" w:color="auto" w:fill="auto"/>
            <w:tcMar>
              <w:top w:w="113" w:type="dxa"/>
              <w:bottom w:w="113" w:type="dxa"/>
            </w:tcMar>
          </w:tcPr>
          <w:p w14:paraId="0719F03E" w14:textId="77777777" w:rsidR="003F0D73" w:rsidRDefault="003444C8" w:rsidP="000214E6">
            <w:r w:rsidRPr="00123880">
              <w:t xml:space="preserve">Spanish philosopher, historian, sociologist and politician, José Ortega y </w:t>
            </w:r>
            <w:proofErr w:type="spellStart"/>
            <w:r w:rsidRPr="00123880">
              <w:t>Gasset</w:t>
            </w:r>
            <w:proofErr w:type="spellEnd"/>
            <w:r w:rsidRPr="00123880">
              <w:t xml:space="preserve"> contributed significantly to the intellectual landscape of the first half of the twentieth century. Ortega’s works, such as </w:t>
            </w:r>
            <w:r w:rsidRPr="00156286">
              <w:rPr>
                <w:rFonts w:eastAsia="Times New Roman"/>
                <w:i/>
                <w:iCs/>
              </w:rPr>
              <w:t xml:space="preserve">La </w:t>
            </w:r>
            <w:proofErr w:type="spellStart"/>
            <w:r w:rsidRPr="00156286">
              <w:rPr>
                <w:rFonts w:eastAsia="Times New Roman"/>
                <w:i/>
                <w:iCs/>
              </w:rPr>
              <w:t>rebelión</w:t>
            </w:r>
            <w:proofErr w:type="spellEnd"/>
            <w:r w:rsidRPr="00156286">
              <w:rPr>
                <w:rFonts w:eastAsia="Times New Roman"/>
                <w:i/>
                <w:iCs/>
              </w:rPr>
              <w:t xml:space="preserve"> de las </w:t>
            </w:r>
            <w:proofErr w:type="spellStart"/>
            <w:r w:rsidRPr="00156286">
              <w:rPr>
                <w:rFonts w:eastAsia="Times New Roman"/>
                <w:i/>
                <w:iCs/>
              </w:rPr>
              <w:t>masas</w:t>
            </w:r>
            <w:proofErr w:type="spellEnd"/>
            <w:r>
              <w:rPr>
                <w:rFonts w:eastAsia="Times New Roman"/>
                <w:i/>
                <w:iCs/>
              </w:rPr>
              <w:t xml:space="preserve"> </w:t>
            </w:r>
            <w:r>
              <w:rPr>
                <w:rFonts w:eastAsia="Times New Roman"/>
                <w:iCs/>
              </w:rPr>
              <w:t xml:space="preserve">(1930; </w:t>
            </w:r>
            <w:r w:rsidRPr="00156286">
              <w:rPr>
                <w:i/>
              </w:rPr>
              <w:t>The Revolt of the Masses</w:t>
            </w:r>
            <w:r>
              <w:t>)</w:t>
            </w:r>
            <w:r w:rsidRPr="00123880">
              <w:t xml:space="preserve">, make up the corpus of one of the most influential writers of his time. For him, modernity and democracy were the instigators of his writings that matured into a complex existentialism where reason, above all, is a function of life.  Born into a Spanish literary family, Ortega was </w:t>
            </w:r>
            <w:r>
              <w:t>educated</w:t>
            </w:r>
            <w:r w:rsidRPr="00123880">
              <w:t xml:space="preserve"> by the Jesuits in Madrid</w:t>
            </w:r>
            <w:r>
              <w:t xml:space="preserve"> before</w:t>
            </w:r>
            <w:r w:rsidRPr="00123880">
              <w:t xml:space="preserve"> </w:t>
            </w:r>
            <w:r>
              <w:t>leaving Spain to continue his studies. In</w:t>
            </w:r>
            <w:r w:rsidRPr="00123880">
              <w:t xml:space="preserve"> Marburg, Germany, Ortega received a broad and informed education</w:t>
            </w:r>
            <w:r>
              <w:t>,</w:t>
            </w:r>
            <w:r w:rsidRPr="00123880">
              <w:t xml:space="preserve"> discovering Friedrich Nietz</w:t>
            </w:r>
            <w:r>
              <w:t>s</w:t>
            </w:r>
            <w:r w:rsidR="000214E6">
              <w:t>che (1844–</w:t>
            </w:r>
            <w:r w:rsidRPr="00123880">
              <w:t>1900) and neo-Kantian</w:t>
            </w:r>
            <w:r>
              <w:t>ism</w:t>
            </w:r>
            <w:r w:rsidRPr="00123880">
              <w:t xml:space="preserve"> (based on the revitalisation of Immanuel Kant’s </w:t>
            </w:r>
            <w:r>
              <w:t>[</w:t>
            </w:r>
            <w:r w:rsidR="000214E6">
              <w:t>1724–</w:t>
            </w:r>
            <w:r w:rsidRPr="00123880">
              <w:t>1</w:t>
            </w:r>
            <w:r w:rsidR="000214E6">
              <w:t>7</w:t>
            </w:r>
            <w:r w:rsidRPr="00123880">
              <w:t>80</w:t>
            </w:r>
            <w:r>
              <w:t>]</w:t>
            </w:r>
            <w:r w:rsidRPr="00123880">
              <w:t xml:space="preserve">) ideas). Ortega’s liberalism and philosophy shifted from </w:t>
            </w:r>
            <w:proofErr w:type="spellStart"/>
            <w:r w:rsidRPr="00123880">
              <w:t>perspectivism</w:t>
            </w:r>
            <w:proofErr w:type="spellEnd"/>
            <w:r w:rsidRPr="00123880">
              <w:t xml:space="preserve"> to radical realism. He founded in 1914 la </w:t>
            </w:r>
            <w:proofErr w:type="spellStart"/>
            <w:r w:rsidRPr="0071677F">
              <w:rPr>
                <w:i/>
              </w:rPr>
              <w:t>Liga</w:t>
            </w:r>
            <w:proofErr w:type="spellEnd"/>
            <w:r w:rsidRPr="0071677F">
              <w:rPr>
                <w:i/>
              </w:rPr>
              <w:t xml:space="preserve"> de </w:t>
            </w:r>
            <w:proofErr w:type="spellStart"/>
            <w:r w:rsidRPr="0071677F">
              <w:rPr>
                <w:i/>
              </w:rPr>
              <w:t>Educación</w:t>
            </w:r>
            <w:proofErr w:type="spellEnd"/>
            <w:r w:rsidRPr="0071677F">
              <w:rPr>
                <w:i/>
              </w:rPr>
              <w:t xml:space="preserve"> </w:t>
            </w:r>
            <w:proofErr w:type="spellStart"/>
            <w:r w:rsidRPr="0071677F">
              <w:rPr>
                <w:i/>
              </w:rPr>
              <w:t>Política</w:t>
            </w:r>
            <w:proofErr w:type="spellEnd"/>
            <w:r w:rsidRPr="00123880">
              <w:t xml:space="preserve"> </w:t>
            </w:r>
            <w:r>
              <w:t xml:space="preserve">through which </w:t>
            </w:r>
            <w:r w:rsidRPr="00123880">
              <w:t xml:space="preserve">he </w:t>
            </w:r>
            <w:r>
              <w:t>laboured to reform</w:t>
            </w:r>
            <w:r w:rsidRPr="00123880">
              <w:t xml:space="preserve"> </w:t>
            </w:r>
            <w:r>
              <w:t>Spanish education. F</w:t>
            </w:r>
            <w:r w:rsidRPr="00123880">
              <w:t>rom 1910</w:t>
            </w:r>
            <w:r>
              <w:t xml:space="preserve"> to 1</w:t>
            </w:r>
            <w:r w:rsidRPr="00123880">
              <w:t>936, he taught courses at the University of Madrid</w:t>
            </w:r>
            <w:r>
              <w:t xml:space="preserve"> before fleeing</w:t>
            </w:r>
            <w:r w:rsidRPr="00123880">
              <w:t xml:space="preserve"> Spain during the Civil War</w:t>
            </w:r>
            <w:r>
              <w:t xml:space="preserve"> and</w:t>
            </w:r>
            <w:r w:rsidRPr="00123880">
              <w:t xml:space="preserve"> liv</w:t>
            </w:r>
            <w:r>
              <w:t>ed</w:t>
            </w:r>
            <w:r w:rsidRPr="00123880">
              <w:t xml:space="preserve"> for some time in Argentina</w:t>
            </w:r>
            <w:r>
              <w:t>. He</w:t>
            </w:r>
            <w:r w:rsidRPr="00123880">
              <w:t xml:space="preserve"> return</w:t>
            </w:r>
            <w:r>
              <w:t>ed</w:t>
            </w:r>
            <w:r w:rsidRPr="00123880">
              <w:t xml:space="preserve"> to Europe in 1942 later </w:t>
            </w:r>
            <w:r>
              <w:t xml:space="preserve">and </w:t>
            </w:r>
            <w:r w:rsidRPr="00123880">
              <w:t>found</w:t>
            </w:r>
            <w:r>
              <w:t>ed</w:t>
            </w:r>
            <w:r w:rsidRPr="00123880">
              <w:t xml:space="preserve"> the Institute of Humanities in Madrid. In keeping with his family’s editorial practice, Ortega also founded </w:t>
            </w:r>
            <w:r>
              <w:t>several</w:t>
            </w:r>
            <w:r w:rsidRPr="00123880">
              <w:t xml:space="preserve"> journals</w:t>
            </w:r>
            <w:r>
              <w:t>,</w:t>
            </w:r>
            <w:r w:rsidRPr="00123880">
              <w:t xml:space="preserve"> </w:t>
            </w:r>
            <w:r>
              <w:t>m</w:t>
            </w:r>
            <w:r w:rsidRPr="00123880">
              <w:t xml:space="preserve">ost significantly, in 1923, </w:t>
            </w:r>
            <w:r w:rsidRPr="004F6521">
              <w:rPr>
                <w:i/>
              </w:rPr>
              <w:t xml:space="preserve">La </w:t>
            </w:r>
            <w:proofErr w:type="spellStart"/>
            <w:r w:rsidRPr="004F6521">
              <w:rPr>
                <w:i/>
              </w:rPr>
              <w:t>Revista</w:t>
            </w:r>
            <w:proofErr w:type="spellEnd"/>
            <w:r w:rsidRPr="004F6521">
              <w:rPr>
                <w:i/>
              </w:rPr>
              <w:t xml:space="preserve"> </w:t>
            </w:r>
            <w:proofErr w:type="spellStart"/>
            <w:r w:rsidRPr="004F6521">
              <w:rPr>
                <w:i/>
              </w:rPr>
              <w:t>Occidente</w:t>
            </w:r>
            <w:proofErr w:type="spellEnd"/>
            <w:r w:rsidRPr="004F4DA9">
              <w:t>,</w:t>
            </w:r>
            <w:r w:rsidRPr="00123880">
              <w:t xml:space="preserve"> with which he shared modern Europe’s art, politics and history with Latin America. His editions, writings and translations influenced Latin American writers, changing their prose significantly. It was the publication of his own political and philosophical writing in 1930 that garnered him international recognition. In </w:t>
            </w:r>
            <w:r w:rsidRPr="004F6521">
              <w:rPr>
                <w:i/>
              </w:rPr>
              <w:t>Revolt of the Masses,</w:t>
            </w:r>
            <w:r w:rsidRPr="00123880">
              <w:t xml:space="preserve"> Ortega exposes the dangers of modernity by describing the </w:t>
            </w:r>
            <w:r>
              <w:t>‘</w:t>
            </w:r>
            <w:r w:rsidRPr="00123880">
              <w:t>mass man</w:t>
            </w:r>
            <w:r>
              <w:t>’</w:t>
            </w:r>
            <w:r w:rsidRPr="00123880">
              <w:t xml:space="preserve"> or </w:t>
            </w:r>
            <w:r>
              <w:t>‘</w:t>
            </w:r>
            <w:r w:rsidRPr="00123880">
              <w:t>spoiled child</w:t>
            </w:r>
            <w:r>
              <w:t>’</w:t>
            </w:r>
            <w:r w:rsidRPr="00123880">
              <w:t xml:space="preserve"> as the modern man ruled by vulgarity, materialism and commonplaceness. The </w:t>
            </w:r>
            <w:r>
              <w:t>‘</w:t>
            </w:r>
            <w:r w:rsidRPr="00123880">
              <w:t>mass man</w:t>
            </w:r>
            <w:r>
              <w:t>’</w:t>
            </w:r>
            <w:r w:rsidRPr="00123880">
              <w:t xml:space="preserve">, contrasted </w:t>
            </w:r>
            <w:r>
              <w:t>with</w:t>
            </w:r>
            <w:r w:rsidRPr="00123880">
              <w:t xml:space="preserve"> his preferred </w:t>
            </w:r>
            <w:r>
              <w:t>‘</w:t>
            </w:r>
            <w:r w:rsidRPr="00123880">
              <w:t>select man</w:t>
            </w:r>
            <w:r>
              <w:t>’</w:t>
            </w:r>
            <w:r w:rsidRPr="00123880">
              <w:t>, is the product of a society made up of citizens with rights and without duties. Although cited as elitist and contradictory, Ortega’s view reflects his socio-economic reality</w:t>
            </w:r>
            <w:r>
              <w:t>, coupled with the shifting political landscape of</w:t>
            </w:r>
            <w:r w:rsidRPr="00123880">
              <w:t xml:space="preserve"> Spain </w:t>
            </w:r>
            <w:r>
              <w:t xml:space="preserve">in the twentieth century, </w:t>
            </w:r>
            <w:r>
              <w:lastRenderedPageBreak/>
              <w:t>from</w:t>
            </w:r>
            <w:r w:rsidRPr="00123880">
              <w:t xml:space="preserve"> monarchy</w:t>
            </w:r>
            <w:r>
              <w:t xml:space="preserve"> to</w:t>
            </w:r>
            <w:r w:rsidRPr="00123880">
              <w:t xml:space="preserve"> republicanism and dictatorship. As Saul Bellow explains: </w:t>
            </w:r>
            <w:r>
              <w:t>‘</w:t>
            </w:r>
            <w:r w:rsidRPr="00123880">
              <w:t>It is Ortega’s view that we in the West live under a dictatorship of the commonplace</w:t>
            </w:r>
            <w:r w:rsidR="00FA3691">
              <w:t>’</w:t>
            </w:r>
            <w:r>
              <w:t>.</w:t>
            </w:r>
          </w:p>
          <w:p w14:paraId="09222995" w14:textId="77777777" w:rsidR="003444C8" w:rsidRPr="00305F23" w:rsidRDefault="003444C8" w:rsidP="000214E6">
            <w:pPr>
              <w:pStyle w:val="Heading1"/>
            </w:pPr>
            <w:r>
              <w:t>List of works</w:t>
            </w:r>
          </w:p>
          <w:p w14:paraId="7EA1EF4C" w14:textId="77777777" w:rsidR="003444C8" w:rsidRDefault="003444C8" w:rsidP="000214E6">
            <w:r w:rsidRPr="002455AF">
              <w:rPr>
                <w:lang w:val="es-ES"/>
              </w:rPr>
              <w:t xml:space="preserve">Ortega y Gasset, J. (1930) </w:t>
            </w:r>
            <w:r w:rsidRPr="003444C8">
              <w:rPr>
                <w:rFonts w:eastAsia="Times New Roman"/>
                <w:i/>
                <w:iCs/>
                <w:lang w:val="es-ES"/>
              </w:rPr>
              <w:t>La rebelión de las masas</w:t>
            </w:r>
            <w:r w:rsidRPr="003444C8">
              <w:rPr>
                <w:rFonts w:eastAsia="Times New Roman"/>
                <w:iCs/>
                <w:lang w:val="es-ES"/>
              </w:rPr>
              <w:t xml:space="preserve">, </w:t>
            </w:r>
            <w:proofErr w:type="spellStart"/>
            <w:r w:rsidRPr="003444C8">
              <w:rPr>
                <w:rFonts w:eastAsia="Times New Roman"/>
                <w:iCs/>
                <w:lang w:val="es-ES"/>
              </w:rPr>
              <w:t>trans</w:t>
            </w:r>
            <w:proofErr w:type="spellEnd"/>
            <w:r w:rsidRPr="003444C8">
              <w:rPr>
                <w:rFonts w:eastAsia="Times New Roman"/>
                <w:iCs/>
                <w:lang w:val="es-ES"/>
              </w:rPr>
              <w:t xml:space="preserve">. </w:t>
            </w:r>
            <w:r>
              <w:rPr>
                <w:rFonts w:eastAsia="Times New Roman"/>
                <w:iCs/>
              </w:rPr>
              <w:t xml:space="preserve">A. Kerrigan as </w:t>
            </w:r>
            <w:r w:rsidRPr="00E835E1">
              <w:rPr>
                <w:i/>
              </w:rPr>
              <w:t>The Revolt of the Masses</w:t>
            </w:r>
            <w:r>
              <w:t>, ed. K. Moore, Notre Dame:</w:t>
            </w:r>
            <w:r w:rsidRPr="00123880">
              <w:t xml:space="preserve"> Univers</w:t>
            </w:r>
            <w:r>
              <w:t>i</w:t>
            </w:r>
            <w:r w:rsidRPr="00123880">
              <w:t>ty of Notre Dame Press</w:t>
            </w:r>
            <w:r>
              <w:t>,</w:t>
            </w:r>
            <w:r w:rsidRPr="00123880">
              <w:t xml:space="preserve"> 1985</w:t>
            </w:r>
            <w:r>
              <w:t>.</w:t>
            </w:r>
          </w:p>
          <w:p w14:paraId="25664354" w14:textId="77777777" w:rsidR="00FA3691" w:rsidRDefault="000214E6" w:rsidP="000214E6">
            <w:pPr>
              <w:pStyle w:val="Heading1"/>
            </w:pPr>
            <w:r>
              <w:t>Online Resources</w:t>
            </w:r>
          </w:p>
          <w:p w14:paraId="5F31A5C9" w14:textId="77777777" w:rsidR="00FA3691" w:rsidRPr="003444C8" w:rsidRDefault="00FA3691" w:rsidP="000214E6">
            <w:r w:rsidRPr="00123880">
              <w:t xml:space="preserve">The </w:t>
            </w:r>
            <w:r>
              <w:t xml:space="preserve">Spanish-language </w:t>
            </w:r>
            <w:r w:rsidRPr="00123880">
              <w:t xml:space="preserve">journal </w:t>
            </w:r>
            <w:r w:rsidRPr="00EA2ABD">
              <w:rPr>
                <w:i/>
              </w:rPr>
              <w:t xml:space="preserve">La </w:t>
            </w:r>
            <w:proofErr w:type="spellStart"/>
            <w:r w:rsidRPr="00EA2ABD">
              <w:rPr>
                <w:i/>
              </w:rPr>
              <w:t>Revista</w:t>
            </w:r>
            <w:proofErr w:type="spellEnd"/>
            <w:r w:rsidRPr="00EA2ABD">
              <w:rPr>
                <w:i/>
              </w:rPr>
              <w:t xml:space="preserve"> </w:t>
            </w:r>
            <w:proofErr w:type="spellStart"/>
            <w:r w:rsidRPr="00EA2ABD">
              <w:rPr>
                <w:i/>
              </w:rPr>
              <w:t>Occidente</w:t>
            </w:r>
            <w:proofErr w:type="spellEnd"/>
            <w:r w:rsidR="000214E6">
              <w:rPr>
                <w:i/>
              </w:rPr>
              <w:t xml:space="preserve"> &lt;</w:t>
            </w:r>
            <w:hyperlink r:id="rId9" w:history="1">
              <w:r w:rsidRPr="00123880">
                <w:t>http://www.ortegaygasset.edu/fog/ver/52/revista-de-occidente</w:t>
              </w:r>
            </w:hyperlink>
            <w:r>
              <w:t>&gt;</w:t>
            </w:r>
          </w:p>
        </w:tc>
      </w:tr>
      <w:tr w:rsidR="003235A7" w:rsidRPr="004C76A0" w14:paraId="6A9BFF65" w14:textId="77777777" w:rsidTr="004C76A0">
        <w:tc>
          <w:tcPr>
            <w:tcW w:w="9016" w:type="dxa"/>
            <w:shd w:val="clear" w:color="auto" w:fill="auto"/>
          </w:tcPr>
          <w:p w14:paraId="5CC3F34E" w14:textId="77777777" w:rsidR="003235A7" w:rsidRPr="004C76A0" w:rsidRDefault="003235A7" w:rsidP="004C76A0">
            <w:pPr>
              <w:spacing w:after="0" w:line="240" w:lineRule="auto"/>
            </w:pPr>
            <w:r w:rsidRPr="004C76A0">
              <w:rPr>
                <w:u w:val="single"/>
              </w:rPr>
              <w:lastRenderedPageBreak/>
              <w:t>Further reading</w:t>
            </w:r>
            <w:r w:rsidRPr="004C76A0">
              <w:t>:</w:t>
            </w:r>
          </w:p>
          <w:p w14:paraId="6459DD89" w14:textId="77777777" w:rsidR="00FA3691" w:rsidRDefault="000214E6" w:rsidP="000214E6">
            <w:sdt>
              <w:sdtPr>
                <w:id w:val="79877254"/>
                <w:citation/>
              </w:sdtPr>
              <w:sdtEndPr/>
              <w:sdtContent>
                <w:r w:rsidR="000312AE">
                  <w:fldChar w:fldCharType="begin"/>
                </w:r>
                <w:r w:rsidR="000312AE">
                  <w:rPr>
                    <w:lang w:val="en-CA"/>
                  </w:rPr>
                  <w:instrText xml:space="preserve"> CITATION Bel85 \l 4105 </w:instrText>
                </w:r>
                <w:r w:rsidR="000312AE">
                  <w:fldChar w:fldCharType="separate"/>
                </w:r>
                <w:r w:rsidRPr="000214E6">
                  <w:rPr>
                    <w:noProof/>
                    <w:lang w:val="en-CA"/>
                  </w:rPr>
                  <w:t>(Bellow)</w:t>
                </w:r>
                <w:r w:rsidR="000312AE">
                  <w:fldChar w:fldCharType="end"/>
                </w:r>
              </w:sdtContent>
            </w:sdt>
          </w:p>
          <w:p w14:paraId="6694C7AE" w14:textId="77777777" w:rsidR="000312AE" w:rsidRDefault="000214E6" w:rsidP="000214E6">
            <w:pPr>
              <w:rPr>
                <w:lang w:val="es-ES"/>
              </w:rPr>
            </w:pPr>
            <w:sdt>
              <w:sdtPr>
                <w:id w:val="-153450698"/>
                <w:citation/>
              </w:sdtPr>
              <w:sdtEndPr/>
              <w:sdtContent>
                <w:r w:rsidR="000312AE">
                  <w:fldChar w:fldCharType="begin"/>
                </w:r>
                <w:r>
                  <w:rPr>
                    <w:lang w:val="en-CA"/>
                  </w:rPr>
                  <w:instrText xml:space="preserve">CITATION Mar57 \l 4105 </w:instrText>
                </w:r>
                <w:r w:rsidR="000312AE">
                  <w:fldChar w:fldCharType="separate"/>
                </w:r>
                <w:r w:rsidRPr="000214E6">
                  <w:rPr>
                    <w:noProof/>
                    <w:lang w:val="en-CA"/>
                  </w:rPr>
                  <w:t>(Marias)</w:t>
                </w:r>
                <w:r w:rsidR="000312AE">
                  <w:fldChar w:fldCharType="end"/>
                </w:r>
              </w:sdtContent>
            </w:sdt>
          </w:p>
          <w:p w14:paraId="74BD422A" w14:textId="77777777" w:rsidR="000312AE" w:rsidRDefault="000214E6" w:rsidP="000214E6">
            <w:sdt>
              <w:sdtPr>
                <w:rPr>
                  <w:lang w:val="es-ES"/>
                </w:rPr>
                <w:id w:val="-1326976084"/>
                <w:citation/>
              </w:sdtPr>
              <w:sdtEndPr/>
              <w:sdtContent>
                <w:r w:rsidR="000312AE">
                  <w:rPr>
                    <w:lang w:val="es-ES"/>
                  </w:rPr>
                  <w:fldChar w:fldCharType="begin"/>
                </w:r>
                <w:r>
                  <w:rPr>
                    <w:lang w:val="en-CA"/>
                  </w:rPr>
                  <w:instrText xml:space="preserve">CITATION Sta04 \l 4105 </w:instrText>
                </w:r>
                <w:r w:rsidR="000312AE">
                  <w:rPr>
                    <w:lang w:val="es-ES"/>
                  </w:rPr>
                  <w:fldChar w:fldCharType="separate"/>
                </w:r>
                <w:r w:rsidRPr="000214E6">
                  <w:rPr>
                    <w:noProof/>
                    <w:lang w:val="en-CA"/>
                  </w:rPr>
                  <w:t>(Statham)</w:t>
                </w:r>
                <w:r w:rsidR="000312AE">
                  <w:rPr>
                    <w:lang w:val="es-ES"/>
                  </w:rPr>
                  <w:fldChar w:fldCharType="end"/>
                </w:r>
              </w:sdtContent>
            </w:sdt>
          </w:p>
          <w:p w14:paraId="1BA02AF0" w14:textId="77777777" w:rsidR="000312AE" w:rsidRPr="000312AE" w:rsidRDefault="000214E6" w:rsidP="000214E6">
            <w:sdt>
              <w:sdtPr>
                <w:id w:val="1084574340"/>
                <w:citation/>
              </w:sdtPr>
              <w:sdtEndPr/>
              <w:sdtContent>
                <w:bookmarkStart w:id="0" w:name="_GoBack"/>
                <w:r w:rsidR="000312AE">
                  <w:fldChar w:fldCharType="begin"/>
                </w:r>
                <w:r>
                  <w:rPr>
                    <w:lang w:val="en-CA"/>
                  </w:rPr>
                  <w:instrText xml:space="preserve">CITATION Ste75 \l 4105 </w:instrText>
                </w:r>
                <w:r w:rsidR="000312AE">
                  <w:fldChar w:fldCharType="separate"/>
                </w:r>
                <w:r w:rsidRPr="000214E6">
                  <w:rPr>
                    <w:noProof/>
                    <w:lang w:val="en-CA"/>
                  </w:rPr>
                  <w:t>(Stern)</w:t>
                </w:r>
                <w:r w:rsidR="000312AE">
                  <w:fldChar w:fldCharType="end"/>
                </w:r>
                <w:bookmarkEnd w:id="0"/>
              </w:sdtContent>
            </w:sdt>
          </w:p>
        </w:tc>
      </w:tr>
    </w:tbl>
    <w:p w14:paraId="7DA1A71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EFB67" w14:textId="77777777" w:rsidR="0012403C" w:rsidRDefault="0012403C" w:rsidP="007A0D55">
      <w:pPr>
        <w:spacing w:after="0" w:line="240" w:lineRule="auto"/>
      </w:pPr>
      <w:r>
        <w:separator/>
      </w:r>
    </w:p>
  </w:endnote>
  <w:endnote w:type="continuationSeparator" w:id="0">
    <w:p w14:paraId="009B581D" w14:textId="77777777" w:rsidR="0012403C" w:rsidRDefault="001240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44904" w14:textId="77777777" w:rsidR="0012403C" w:rsidRDefault="0012403C" w:rsidP="007A0D55">
      <w:pPr>
        <w:spacing w:after="0" w:line="240" w:lineRule="auto"/>
      </w:pPr>
      <w:r>
        <w:separator/>
      </w:r>
    </w:p>
  </w:footnote>
  <w:footnote w:type="continuationSeparator" w:id="0">
    <w:p w14:paraId="392E1D9B" w14:textId="77777777" w:rsidR="0012403C" w:rsidRDefault="001240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DD8D6" w14:textId="77777777" w:rsidR="007A0D55" w:rsidRDefault="007A0D55">
    <w:pPr>
      <w:pStyle w:val="Header"/>
    </w:pPr>
    <w:r w:rsidRPr="004C76A0">
      <w:rPr>
        <w:b/>
        <w:color w:val="7F7F7F"/>
      </w:rPr>
      <w:t>Taylor &amp; Francis</w:t>
    </w:r>
    <w:r w:rsidRPr="004C76A0">
      <w:rPr>
        <w:color w:val="7F7F7F"/>
      </w:rPr>
      <w:t xml:space="preserve"> – </w:t>
    </w:r>
    <w:proofErr w:type="spellStart"/>
    <w:r w:rsidRPr="004C76A0">
      <w:rPr>
        <w:i/>
        <w:color w:val="7F7F7F"/>
      </w:rPr>
      <w:t>Encyclopedia</w:t>
    </w:r>
    <w:proofErr w:type="spellEnd"/>
    <w:r w:rsidRPr="004C76A0">
      <w:rPr>
        <w:i/>
        <w:color w:val="7F7F7F"/>
      </w:rPr>
      <w:t xml:space="preserve"> of Modernism</w:t>
    </w:r>
  </w:p>
  <w:p w14:paraId="44E460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A0"/>
    <w:rsid w:val="000214E6"/>
    <w:rsid w:val="000312AE"/>
    <w:rsid w:val="00032559"/>
    <w:rsid w:val="00052040"/>
    <w:rsid w:val="000B25AE"/>
    <w:rsid w:val="000B55AB"/>
    <w:rsid w:val="000D24DC"/>
    <w:rsid w:val="00101B2E"/>
    <w:rsid w:val="00116FA0"/>
    <w:rsid w:val="0012403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4C8"/>
    <w:rsid w:val="003677B6"/>
    <w:rsid w:val="003D3579"/>
    <w:rsid w:val="003E2795"/>
    <w:rsid w:val="003F0D73"/>
    <w:rsid w:val="00462DBE"/>
    <w:rsid w:val="00464699"/>
    <w:rsid w:val="00483379"/>
    <w:rsid w:val="00487BC5"/>
    <w:rsid w:val="00496888"/>
    <w:rsid w:val="004A7476"/>
    <w:rsid w:val="004C76A0"/>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369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B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14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14E6"/>
    <w:rPr>
      <w:rFonts w:ascii="Lucida Grande" w:hAnsi="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14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14E6"/>
    <w:rPr>
      <w:rFonts w:ascii="Lucida Grande" w:hAnsi="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357412">
      <w:bodyDiv w:val="1"/>
      <w:marLeft w:val="0"/>
      <w:marRight w:val="0"/>
      <w:marTop w:val="0"/>
      <w:marBottom w:val="0"/>
      <w:divBdr>
        <w:top w:val="none" w:sz="0" w:space="0" w:color="auto"/>
        <w:left w:val="none" w:sz="0" w:space="0" w:color="auto"/>
        <w:bottom w:val="none" w:sz="0" w:space="0" w:color="auto"/>
        <w:right w:val="none" w:sz="0" w:space="0" w:color="auto"/>
      </w:divBdr>
    </w:div>
    <w:div w:id="1074935185">
      <w:bodyDiv w:val="1"/>
      <w:marLeft w:val="0"/>
      <w:marRight w:val="0"/>
      <w:marTop w:val="0"/>
      <w:marBottom w:val="0"/>
      <w:divBdr>
        <w:top w:val="none" w:sz="0" w:space="0" w:color="auto"/>
        <w:left w:val="none" w:sz="0" w:space="0" w:color="auto"/>
        <w:bottom w:val="none" w:sz="0" w:space="0" w:color="auto"/>
        <w:right w:val="none" w:sz="0" w:space="0" w:color="auto"/>
      </w:divBdr>
    </w:div>
    <w:div w:id="1086270507">
      <w:bodyDiv w:val="1"/>
      <w:marLeft w:val="0"/>
      <w:marRight w:val="0"/>
      <w:marTop w:val="0"/>
      <w:marBottom w:val="0"/>
      <w:divBdr>
        <w:top w:val="none" w:sz="0" w:space="0" w:color="auto"/>
        <w:left w:val="none" w:sz="0" w:space="0" w:color="auto"/>
        <w:bottom w:val="none" w:sz="0" w:space="0" w:color="auto"/>
        <w:right w:val="none" w:sz="0" w:space="0" w:color="auto"/>
      </w:divBdr>
    </w:div>
    <w:div w:id="203059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rtegaygasset.edu/fog/ver/52/revista-de-occident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Bel85</b:Tag>
    <b:SourceType>BookSection</b:SourceType>
    <b:Guid>{C8A34E80-F5A3-46D0-8CE0-CBDE877222BB}</b:Guid>
    <b:Author>
      <b:Author>
        <b:NameList>
          <b:Person>
            <b:Last>Bellow</b:Last>
            <b:First>S.</b:First>
          </b:Person>
        </b:NameList>
      </b:Author>
      <b:BookAuthor>
        <b:NameList>
          <b:Person>
            <b:Last>Moore</b:Last>
            <b:First>K.</b:First>
          </b:Person>
        </b:NameList>
      </b:BookAuthor>
    </b:Author>
    <b:Title>Introduction</b:Title>
    <b:BookTitle>The Revolt of the Masses</b:BookTitle>
    <b:Year>1985</b:Year>
    <b:City>Notre Dame</b:City>
    <b:Publisher>University of Notre Dame Press</b:Publisher>
    <b:RefOrder>1</b:RefOrder>
  </b:Source>
  <b:Source>
    <b:Tag>Mar57</b:Tag>
    <b:SourceType>JournalArticle</b:SourceType>
    <b:Guid>{711FA686-BAE2-B64F-A22B-45D337CA5C80}</b:Guid>
    <b:Title>Jose Ortega y Gasset</b:Title>
    <b:Year>1957</b:Year>
    <b:Pages>50-53</b:Pages>
    <b:Author>
      <b:Author>
        <b:NameList>
          <b:Person>
            <b:Last>Marias</b:Last>
            <b:First>Julián</b:First>
          </b:Person>
        </b:NameList>
      </b:Author>
    </b:Author>
    <b:JournalName>Modern Age</b:JournalName>
    <b:Volume>1</b:Volume>
    <b:Issue>1</b:Issue>
    <b:RefOrder>2</b:RefOrder>
  </b:Source>
  <b:Source>
    <b:Tag>Sta04</b:Tag>
    <b:SourceType>JournalArticle</b:SourceType>
    <b:Guid>{F861B70E-8D6F-9240-B7A9-CF8B1603BED4}</b:Guid>
    <b:Author>
      <b:Author>
        <b:NameList>
          <b:Person>
            <b:Last>Statham</b:Last>
            <b:First>E.</b:First>
            <b:Middle>R., Jr.</b:Middle>
          </b:Person>
        </b:NameList>
      </b:Author>
    </b:Author>
    <b:Title>Ortega y Gasset's 'Revolt' and the Problem of Mass Rule</b:Title>
    <b:JournalName>Modern Age</b:JournalName>
    <b:Year>2004</b:Year>
    <b:Pages>219-226</b:Pages>
    <b:RefOrder>3</b:RefOrder>
  </b:Source>
  <b:Source>
    <b:Tag>Ste75</b:Tag>
    <b:SourceType>JournalArticle</b:SourceType>
    <b:Guid>{6600E81E-CF41-204A-82F6-08066307329C}</b:Guid>
    <b:Author>
      <b:Author>
        <b:NameList>
          <b:Person>
            <b:Last>Stern</b:Last>
            <b:First>Alfred</b:First>
          </b:Person>
        </b:NameList>
      </b:Author>
    </b:Author>
    <b:Title>Ortega y Gasset and the Modern World</b:Title>
    <b:JournalName>Southern Journal of Philosophy</b:JournalName>
    <b:Year>1975</b:Year>
    <b:Pages>255-269</b:Pages>
    <b:Volume>13</b:Volume>
    <b:Issue>2</b:Issue>
    <b:RefOrder>4</b:RefOrder>
  </b:Source>
</b:Sources>
</file>

<file path=customXml/itemProps1.xml><?xml version="1.0" encoding="utf-8"?>
<ds:datastoreItem xmlns:ds="http://schemas.openxmlformats.org/officeDocument/2006/customXml" ds:itemID="{08336FDE-EAF2-8C4D-8BCC-24EEA41D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13</TotalTime>
  <Pages>2</Pages>
  <Words>558</Words>
  <Characters>3185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4</cp:revision>
  <dcterms:created xsi:type="dcterms:W3CDTF">2016-02-25T07:49:00Z</dcterms:created>
  <dcterms:modified xsi:type="dcterms:W3CDTF">2016-03-18T01:57:00Z</dcterms:modified>
</cp:coreProperties>
</file>