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E63B8" w:rsidRPr="008E63B8" w14:paraId="798D6992" w14:textId="77777777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14:paraId="799E8D4D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29FBB9B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4ED143B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14:paraId="262DFCFE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D4F62C8" w14:textId="77777777" w:rsidR="00B574C9" w:rsidRPr="008E63B8" w:rsidRDefault="008E63B8" w:rsidP="001B7EF9">
            <w:commentRangeStart w:id="0"/>
            <w:r>
              <w:rPr>
                <w:rStyle w:val="PlaceholderText"/>
              </w:rPr>
              <w:t>Padilla</w:t>
            </w:r>
            <w:commentRangeEnd w:id="0"/>
            <w:r w:rsidR="001B7EF9">
              <w:rPr>
                <w:rStyle w:val="CommentReference"/>
              </w:rPr>
              <w:commentReference w:id="0"/>
            </w:r>
          </w:p>
        </w:tc>
      </w:tr>
      <w:tr w:rsidR="008E63B8" w:rsidRPr="008E63B8" w14:paraId="12C33A0C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117FADA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FF5DED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14:paraId="4B3C61FE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69695E1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00C96E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14:paraId="66882FBA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14:paraId="24E03D12" w14:textId="77777777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19BE656" w14:textId="77777777"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14:paraId="4199A7CF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93AE7C" w14:textId="77777777" w:rsidR="003F0D73" w:rsidRPr="008E63B8" w:rsidRDefault="008E63B8" w:rsidP="001B7EF9">
            <w:r w:rsidRPr="008E63B8">
              <w:rPr>
                <w:i/>
              </w:rPr>
              <w:t>New Verse</w:t>
            </w:r>
            <w:r>
              <w:t xml:space="preserve"> (literary periodical)</w:t>
            </w:r>
          </w:p>
        </w:tc>
      </w:tr>
      <w:tr w:rsidR="00464699" w:rsidRPr="008E63B8" w14:paraId="0749BBD8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EC78518" w14:textId="77777777"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14:paraId="587C1069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B803F1" w14:textId="77777777" w:rsidR="00E85A05" w:rsidRPr="008E63B8" w:rsidRDefault="00EE1318" w:rsidP="001B7EF9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Pr="00E722E4">
              <w:t xml:space="preserve"> and Geoffrey Grigson (1905</w:t>
            </w:r>
            <w:r w:rsidR="001B7EF9">
              <w:t>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14:paraId="627D473D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A8E8083" w14:textId="77777777" w:rsidR="00EE1318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="001B7EF9">
              <w:t xml:space="preserve"> and Geoffrey Grigson (1905–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14:paraId="37E4D870" w14:textId="77777777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Ex_LM_New_Verse_no1_Jan_1933_cove.jpg</w:t>
            </w:r>
          </w:p>
          <w:p w14:paraId="61501907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Cover of New Verse, 1933</w:t>
            </w:r>
          </w:p>
          <w:p w14:paraId="58DD014D" w14:textId="77777777" w:rsidR="001B7EF9" w:rsidRDefault="001B7EF9" w:rsidP="001B7EF9">
            <w:pPr>
              <w:pStyle w:val="Authornote"/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similar image at </w:t>
            </w:r>
            <w:r w:rsidRPr="001B7EF9">
              <w:t>http://www.modernistmagazines.com/image_viewer.php?gallery_id=260&amp;id=2029&amp;pos=1</w:t>
            </w:r>
            <w:r>
              <w:t>]]</w:t>
            </w:r>
          </w:p>
          <w:p w14:paraId="3187C60F" w14:textId="77777777" w:rsidR="001B7EF9" w:rsidRPr="001B7EF9" w:rsidRDefault="001B7EF9" w:rsidP="001B7EF9"/>
          <w:p w14:paraId="40C5F42F" w14:textId="77777777" w:rsidR="00EE1318" w:rsidRPr="00E722E4" w:rsidRDefault="00EE1318" w:rsidP="00EE1318">
            <w:r w:rsidRPr="00E722E4">
              <w:t xml:space="preserve">Collectively known by the somewhat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="001B7EF9">
              <w:t>’,</w:t>
            </w:r>
            <w:r w:rsidRPr="00E722E4">
              <w:t xml:space="preserve">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 w:rsidR="001B7EF9">
              <w:t xml:space="preserve"> </w:t>
            </w:r>
            <w:r>
              <w:t>—</w:t>
            </w:r>
            <w:r w:rsidR="001B7EF9">
              <w:t xml:space="preserve"> </w:t>
            </w:r>
            <w:proofErr w:type="gramStart"/>
            <w:r w:rsidRPr="00E722E4">
              <w:t>a</w:t>
            </w:r>
            <w:r w:rsidR="001B7EF9">
              <w:t xml:space="preserve"> </w:t>
            </w:r>
            <w:r>
              <w:t xml:space="preserve"> </w:t>
            </w:r>
            <w:r w:rsidRPr="00E722E4">
              <w:lastRenderedPageBreak/>
              <w:t>precarious</w:t>
            </w:r>
            <w:proofErr w:type="gramEnd"/>
            <w:r w:rsidRPr="00E722E4">
              <w:t xml:space="preserve">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14:paraId="05357489" w14:textId="77777777"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in which poets </w:t>
            </w:r>
            <w:r>
              <w:t>‘</w:t>
            </w:r>
            <w:r w:rsidRPr="00E722E4">
              <w:t>no longer have periodical means of communicating the</w:t>
            </w:r>
            <w:r>
              <w:t>ir poems</w:t>
            </w:r>
            <w:r w:rsidR="001B7EF9">
              <w:t>’.</w:t>
            </w:r>
            <w:r>
              <w:t xml:space="preserve"> Grigson’s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 w:rsidR="001B7EF9">
              <w:t>(1937–193</w:t>
            </w:r>
            <w:r>
              <w:t>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 xml:space="preserve">. Seeking to differentiate </w:t>
            </w:r>
            <w:proofErr w:type="gramStart"/>
            <w:r>
              <w:t>itself</w:t>
            </w:r>
            <w:proofErr w:type="gramEnd"/>
            <w:r>
              <w:t xml:space="preserve">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14:paraId="6EC46DDB" w14:textId="77777777" w:rsidR="001B7EF9" w:rsidRDefault="001B7EF9" w:rsidP="001B7EF9">
            <w:pPr>
              <w:keepNext/>
            </w:pPr>
            <w:commentRangeStart w:id="1"/>
            <w:r>
              <w:t xml:space="preserve">File: </w:t>
            </w:r>
            <w:r w:rsidRPr="001B7EF9">
              <w:t>Ex_LM_New_Verse_v1_no1_Jan_1939_cover.jpg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00B74C58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of New Verse, 1939</w:t>
            </w:r>
          </w:p>
          <w:p w14:paraId="12F88119" w14:textId="77777777" w:rsidR="00422AF8" w:rsidRPr="008E63B8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>e, a limerick and an epic poem. For Grigson,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</w:t>
            </w:r>
            <w:r w:rsidR="001B7EF9">
              <w:t>’.</w:t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</w:t>
            </w:r>
            <w:r w:rsidR="001B7EF9">
              <w:t>’.</w:t>
            </w:r>
          </w:p>
        </w:tc>
      </w:tr>
      <w:tr w:rsidR="003235A7" w:rsidRPr="008E63B8" w14:paraId="3ADEE293" w14:textId="77777777" w:rsidTr="008E63B8">
        <w:tc>
          <w:tcPr>
            <w:tcW w:w="9016" w:type="dxa"/>
            <w:shd w:val="clear" w:color="auto" w:fill="auto"/>
          </w:tcPr>
          <w:p w14:paraId="7B22EC79" w14:textId="77777777"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14:paraId="05D6E97A" w14:textId="77777777" w:rsidR="00085F87" w:rsidRDefault="001B7EF9" w:rsidP="00090495">
            <w:pPr>
              <w:spacing w:after="0"/>
            </w:pPr>
            <w:sdt>
              <w:sdtPr>
                <w:id w:val="-223297739"/>
                <w:citation/>
              </w:sdtPr>
              <w:sdtEndPr/>
              <w:sdtContent>
                <w:r w:rsidR="00085F87">
                  <w:fldChar w:fldCharType="begin"/>
                </w:r>
                <w:r>
                  <w:rPr>
                    <w:lang w:val="en-CA"/>
                  </w:rPr>
                  <w:instrText xml:space="preserve">CITATION Cae91 \l 4105 </w:instrText>
                </w:r>
                <w:r w:rsidR="00085F87">
                  <w:fldChar w:fldCharType="separate"/>
                </w:r>
                <w:r w:rsidRPr="001B7EF9">
                  <w:rPr>
                    <w:noProof/>
                    <w:lang w:val="en-CA"/>
                  </w:rPr>
                  <w:t>(Caesar)</w:t>
                </w:r>
                <w:r w:rsidR="00085F87">
                  <w:fldChar w:fldCharType="end"/>
                </w:r>
              </w:sdtContent>
            </w:sdt>
          </w:p>
          <w:p w14:paraId="20C7A931" w14:textId="77777777" w:rsidR="00085F87" w:rsidRDefault="001B7EF9" w:rsidP="00090495">
            <w:pPr>
              <w:spacing w:after="0"/>
            </w:pPr>
            <w:sdt>
              <w:sdtPr>
                <w:id w:val="-1550533594"/>
                <w:citation/>
              </w:sdtPr>
              <w:sdtEndPr/>
              <w:sdtContent>
                <w:r w:rsidR="00085F87">
                  <w:fldChar w:fldCharType="begin"/>
                </w:r>
                <w:r w:rsidR="00085F87">
                  <w:rPr>
                    <w:lang w:val="en-CA"/>
                  </w:rPr>
                  <w:instrText xml:space="preserve"> CITATION Gri39 \l 4105 </w:instrText>
                </w:r>
                <w:r w:rsidR="00085F87">
                  <w:fldChar w:fldCharType="separate"/>
                </w:r>
                <w:r w:rsidRPr="001B7EF9">
                  <w:rPr>
                    <w:noProof/>
                    <w:lang w:val="en-CA"/>
                  </w:rPr>
                  <w:t>(Grigson)</w:t>
                </w:r>
                <w:r w:rsidR="00085F87">
                  <w:fldChar w:fldCharType="end"/>
                </w:r>
              </w:sdtContent>
            </w:sdt>
          </w:p>
          <w:p w14:paraId="26B2754C" w14:textId="77777777" w:rsidR="00090495" w:rsidRDefault="001B7EF9" w:rsidP="00090495">
            <w:pPr>
              <w:spacing w:after="0"/>
            </w:pPr>
            <w:sdt>
              <w:sdtPr>
                <w:id w:val="-249274849"/>
                <w:citation/>
              </w:sdtPr>
              <w:sdtEndPr/>
              <w:sdtContent>
                <w:r w:rsidR="00090495">
                  <w:fldChar w:fldCharType="begin"/>
                </w:r>
                <w:r>
                  <w:rPr>
                    <w:lang w:val="en-CA"/>
                  </w:rPr>
                  <w:instrText xml:space="preserve">CITATION Har02 \l 4105 </w:instrText>
                </w:r>
                <w:r w:rsidR="00090495">
                  <w:fldChar w:fldCharType="separate"/>
                </w:r>
                <w:r w:rsidRPr="001B7EF9">
                  <w:rPr>
                    <w:noProof/>
                    <w:lang w:val="en-CA"/>
                  </w:rPr>
                  <w:t>(Harding)</w:t>
                </w:r>
                <w:r w:rsidR="00090495">
                  <w:fldChar w:fldCharType="end"/>
                </w:r>
              </w:sdtContent>
            </w:sdt>
          </w:p>
          <w:p w14:paraId="274ABCCD" w14:textId="77777777" w:rsidR="00090495" w:rsidRDefault="001B7EF9" w:rsidP="00090495">
            <w:pPr>
              <w:spacing w:after="0"/>
            </w:pPr>
            <w:sdt>
              <w:sdtPr>
                <w:id w:val="1269201350"/>
                <w:citation/>
              </w:sdtPr>
              <w:sdtEndPr/>
              <w:sdtContent>
                <w:r w:rsidR="00090495">
                  <w:fldChar w:fldCharType="begin"/>
                </w:r>
                <w:r>
                  <w:rPr>
                    <w:lang w:val="en-CA"/>
                  </w:rPr>
                  <w:instrText xml:space="preserve">CITATION Sul93 \l 4105 </w:instrText>
                </w:r>
                <w:r w:rsidR="00090495">
                  <w:fldChar w:fldCharType="separate"/>
                </w:r>
                <w:r w:rsidRPr="001B7EF9">
                  <w:rPr>
                    <w:noProof/>
                    <w:lang w:val="en-CA"/>
                  </w:rPr>
                  <w:t>(Sullivan)</w:t>
                </w:r>
                <w:r w:rsidR="00090495">
                  <w:fldChar w:fldCharType="end"/>
                </w:r>
              </w:sdtContent>
            </w:sdt>
          </w:p>
          <w:p w14:paraId="7939D64B" w14:textId="77777777" w:rsidR="003235A7" w:rsidRPr="008E63B8" w:rsidRDefault="001B7EF9" w:rsidP="00090495">
            <w:pPr>
              <w:spacing w:after="0"/>
            </w:pPr>
            <w:sdt>
              <w:sdtPr>
                <w:id w:val="569321250"/>
                <w:citation/>
              </w:sdtPr>
              <w:sdtEndPr/>
              <w:sdtContent>
                <w:bookmarkStart w:id="2" w:name="_GoBack"/>
                <w:r w:rsidR="00090495">
                  <w:fldChar w:fldCharType="begin"/>
                </w:r>
                <w:r>
                  <w:rPr>
                    <w:lang w:val="en-CA"/>
                  </w:rPr>
                  <w:instrText xml:space="preserve">CITATION Bro13 \l 4105 </w:instrText>
                </w:r>
                <w:r w:rsidR="00090495">
                  <w:fldChar w:fldCharType="separate"/>
                </w:r>
                <w:r w:rsidRPr="001B7EF9">
                  <w:rPr>
                    <w:noProof/>
                    <w:lang w:val="en-CA"/>
                  </w:rPr>
                  <w:t>(Brooker and Thacker)</w:t>
                </w:r>
                <w:r w:rsidR="00090495">
                  <w:fldChar w:fldCharType="end"/>
                </w:r>
                <w:bookmarkEnd w:id="2"/>
              </w:sdtContent>
            </w:sdt>
          </w:p>
        </w:tc>
      </w:tr>
    </w:tbl>
    <w:p w14:paraId="13A6E77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3-17T22:47:00Z" w:initials="CW">
    <w:p w14:paraId="050A6D57" w14:textId="77777777" w:rsidR="001B7EF9" w:rsidRDefault="001B7EF9">
      <w:pPr>
        <w:pStyle w:val="CommentText"/>
      </w:pPr>
      <w:r>
        <w:rPr>
          <w:rStyle w:val="CommentReference"/>
        </w:rPr>
        <w:annotationRef/>
      </w:r>
      <w:r>
        <w:t>Some styles are not sticking in this file</w:t>
      </w:r>
    </w:p>
  </w:comment>
  <w:comment w:id="1" w:author="Caroline Winter" w:date="2016-03-17T22:57:00Z" w:initials="CW">
    <w:p w14:paraId="7C11636A" w14:textId="77777777" w:rsidR="001B7EF9" w:rsidRDefault="001B7EF9">
      <w:pPr>
        <w:pStyle w:val="CommentText"/>
      </w:pPr>
      <w:r>
        <w:rPr>
          <w:rStyle w:val="CommentReference"/>
        </w:rPr>
        <w:annotationRef/>
      </w:r>
      <w:r>
        <w:t>Cannot find an image online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C1BCA" w14:textId="77777777" w:rsidR="00A75B2C" w:rsidRDefault="00A75B2C" w:rsidP="007A0D55">
      <w:pPr>
        <w:spacing w:after="0" w:line="240" w:lineRule="auto"/>
      </w:pPr>
      <w:r>
        <w:separator/>
      </w:r>
    </w:p>
  </w:endnote>
  <w:endnote w:type="continuationSeparator" w:id="0">
    <w:p w14:paraId="7E7867A4" w14:textId="77777777" w:rsidR="00A75B2C" w:rsidRDefault="00A75B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F44E6" w14:textId="77777777" w:rsidR="00A75B2C" w:rsidRDefault="00A75B2C" w:rsidP="007A0D55">
      <w:pPr>
        <w:spacing w:after="0" w:line="240" w:lineRule="auto"/>
      </w:pPr>
      <w:r>
        <w:separator/>
      </w:r>
    </w:p>
  </w:footnote>
  <w:footnote w:type="continuationSeparator" w:id="0">
    <w:p w14:paraId="4513C886" w14:textId="77777777" w:rsidR="00A75B2C" w:rsidRDefault="00A75B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44B7E" w14:textId="77777777"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14:paraId="5AF0D7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1B7EF9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63B8"/>
    <w:rsid w:val="00922950"/>
    <w:rsid w:val="009A7264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E0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Cae91</b:Tag>
    <b:SourceType>Book</b:SourceType>
    <b:Guid>{7B6CE791-4A05-F74E-812D-9D7F20D79B06}</b:Guid>
    <b:Title>Dividing Lines: Poetry, Class, and Ideology in the 1930s</b:Title>
    <b:Year>1991</b:Year>
    <b:Author>
      <b:Author>
        <b:NameList>
          <b:Person>
            <b:Last>Caesar</b:Last>
            <b:First>Adrian</b:First>
          </b:Person>
        </b:NameList>
      </b:Author>
    </b:Author>
    <b:City>Manchester</b:City>
    <b:Publisher>Manchester University Press</b:Publisher>
    <b:RefOrder>1</b:RefOrder>
  </b:Source>
  <b:Source>
    <b:Tag>Har02</b:Tag>
    <b:SourceType>Book</b:SourceType>
    <b:Guid>{EE848CF4-E3C2-6B40-83E2-388FC683DE1A}</b:Guid>
    <b:Author>
      <b:Author>
        <b:NameList>
          <b:Person>
            <b:Last>Harding</b:Last>
            <b:First>Jason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{3FC95C5E-51DB-824D-BF00-022EB93C8BDA}</b:Guid>
    <b:Author>
      <b:Author>
        <b:NameList>
          <b:Person>
            <b:Last>Sullivan</b:Last>
            <b:First>Alvin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{16C848B4-6139-AE4E-8B55-2E0F6C514FEF}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1580CC53-C4D0-6249-AA93-09194FA9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14</TotalTime>
  <Pages>2</Pages>
  <Words>899</Words>
  <Characters>5130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5</cp:revision>
  <dcterms:created xsi:type="dcterms:W3CDTF">2016-02-01T02:10:00Z</dcterms:created>
  <dcterms:modified xsi:type="dcterms:W3CDTF">2016-03-18T05:59:00Z</dcterms:modified>
</cp:coreProperties>
</file>